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D3422" w14:textId="65054B76" w:rsidR="00705B54" w:rsidRDefault="00954510" w:rsidP="00720C24">
      <w:pPr>
        <w:pStyle w:val="NormalWeb"/>
        <w:shd w:val="clear" w:color="auto" w:fill="FFFFFF"/>
        <w:spacing w:before="0" w:beforeAutospacing="0" w:after="0" w:afterAutospacing="0"/>
        <w:jc w:val="center"/>
        <w:rPr>
          <w:b/>
          <w:bCs/>
        </w:rPr>
      </w:pPr>
      <w:r>
        <w:rPr>
          <w:noProof/>
        </w:rPr>
        <w:drawing>
          <wp:inline distT="0" distB="0" distL="0" distR="0" wp14:anchorId="0B38459C" wp14:editId="294C11B0">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26649AB0" w14:textId="77777777" w:rsidR="00705B54" w:rsidRDefault="00705B54" w:rsidP="00720C24">
      <w:pPr>
        <w:pStyle w:val="NormalWeb"/>
        <w:shd w:val="clear" w:color="auto" w:fill="FFFFFF"/>
        <w:spacing w:before="0" w:beforeAutospacing="0" w:after="0" w:afterAutospacing="0"/>
        <w:jc w:val="center"/>
        <w:rPr>
          <w:b/>
          <w:bCs/>
        </w:rPr>
      </w:pPr>
    </w:p>
    <w:p w14:paraId="18D7A244" w14:textId="77777777" w:rsidR="00705B54" w:rsidRDefault="00705B54" w:rsidP="00720C24">
      <w:pPr>
        <w:pStyle w:val="NormalWeb"/>
        <w:shd w:val="clear" w:color="auto" w:fill="FFFFFF"/>
        <w:spacing w:before="0" w:beforeAutospacing="0" w:after="0" w:afterAutospacing="0"/>
        <w:jc w:val="center"/>
        <w:rPr>
          <w:b/>
          <w:bCs/>
        </w:rPr>
      </w:pPr>
    </w:p>
    <w:p w14:paraId="6A0DBD6A" w14:textId="77777777" w:rsidR="00705B54" w:rsidRDefault="00705B54" w:rsidP="00720C24">
      <w:pPr>
        <w:pStyle w:val="NormalWeb"/>
        <w:shd w:val="clear" w:color="auto" w:fill="FFFFFF"/>
        <w:spacing w:before="0" w:beforeAutospacing="0" w:after="0" w:afterAutospacing="0"/>
        <w:jc w:val="center"/>
        <w:rPr>
          <w:b/>
          <w:bCs/>
        </w:rPr>
      </w:pPr>
    </w:p>
    <w:p w14:paraId="29A460E1" w14:textId="77777777" w:rsidR="00705B54" w:rsidRDefault="00705B54" w:rsidP="00720C24">
      <w:pPr>
        <w:pStyle w:val="NormalWeb"/>
        <w:shd w:val="clear" w:color="auto" w:fill="FFFFFF"/>
        <w:spacing w:before="0" w:beforeAutospacing="0" w:after="0" w:afterAutospacing="0"/>
        <w:jc w:val="center"/>
        <w:rPr>
          <w:b/>
          <w:bCs/>
        </w:rPr>
      </w:pPr>
    </w:p>
    <w:p w14:paraId="0DDFB658" w14:textId="77777777" w:rsidR="00705B54" w:rsidRDefault="00705B54" w:rsidP="00720C24">
      <w:pPr>
        <w:pStyle w:val="NormalWeb"/>
        <w:shd w:val="clear" w:color="auto" w:fill="FFFFFF"/>
        <w:spacing w:before="0" w:beforeAutospacing="0" w:after="0" w:afterAutospacing="0"/>
        <w:jc w:val="center"/>
        <w:rPr>
          <w:b/>
          <w:bCs/>
        </w:rPr>
      </w:pPr>
    </w:p>
    <w:p w14:paraId="220A91CC" w14:textId="77777777" w:rsidR="00705B54" w:rsidRDefault="00705B54" w:rsidP="00720C24">
      <w:pPr>
        <w:pStyle w:val="NormalWeb"/>
        <w:shd w:val="clear" w:color="auto" w:fill="FFFFFF"/>
        <w:spacing w:before="0" w:beforeAutospacing="0" w:after="0" w:afterAutospacing="0"/>
        <w:jc w:val="center"/>
        <w:rPr>
          <w:b/>
          <w:bCs/>
        </w:rPr>
      </w:pPr>
    </w:p>
    <w:p w14:paraId="47B50EF2" w14:textId="77777777" w:rsidR="00705B54" w:rsidRDefault="00705B54" w:rsidP="00720C24">
      <w:pPr>
        <w:pStyle w:val="NormalWeb"/>
        <w:shd w:val="clear" w:color="auto" w:fill="FFFFFF"/>
        <w:spacing w:before="0" w:beforeAutospacing="0" w:after="0" w:afterAutospacing="0"/>
        <w:jc w:val="center"/>
        <w:rPr>
          <w:b/>
          <w:bCs/>
        </w:rPr>
      </w:pPr>
    </w:p>
    <w:p w14:paraId="32543333" w14:textId="77777777" w:rsidR="00705B54" w:rsidRDefault="00705B54" w:rsidP="00720C24">
      <w:pPr>
        <w:pStyle w:val="NormalWeb"/>
        <w:shd w:val="clear" w:color="auto" w:fill="FFFFFF"/>
        <w:spacing w:before="0" w:beforeAutospacing="0" w:after="0" w:afterAutospacing="0"/>
        <w:jc w:val="center"/>
        <w:rPr>
          <w:b/>
          <w:bCs/>
        </w:rPr>
      </w:pPr>
    </w:p>
    <w:p w14:paraId="2E3E25F5" w14:textId="77777777" w:rsidR="00705B5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RAPORTI VJETOR</w:t>
      </w:r>
    </w:p>
    <w:p w14:paraId="6B061456" w14:textId="295EA073" w:rsidR="00720C2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 xml:space="preserve"> I PUNËS SË</w:t>
      </w:r>
    </w:p>
    <w:p w14:paraId="3371A1F2" w14:textId="77777777" w:rsidR="00705B54" w:rsidRPr="00705B54" w:rsidRDefault="00705B54" w:rsidP="00705B54">
      <w:pPr>
        <w:pStyle w:val="NormalWeb"/>
        <w:shd w:val="clear" w:color="auto" w:fill="FFFFFF"/>
        <w:spacing w:before="0" w:beforeAutospacing="0" w:after="0" w:afterAutospacing="0" w:line="360" w:lineRule="auto"/>
        <w:jc w:val="center"/>
        <w:rPr>
          <w:b/>
          <w:bCs/>
          <w:sz w:val="40"/>
          <w:szCs w:val="40"/>
        </w:rPr>
      </w:pPr>
    </w:p>
    <w:p w14:paraId="634720A0" w14:textId="77777777" w:rsidR="00720C2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AGJENCISË SHTETËRORE PËR TË DREJTAT DHE MBROJTJEN E FËMIJËS</w:t>
      </w:r>
    </w:p>
    <w:p w14:paraId="3ABB7DDB" w14:textId="1282C650" w:rsidR="00720C24" w:rsidRDefault="00720C24" w:rsidP="00705B54">
      <w:pPr>
        <w:pStyle w:val="NormalWeb"/>
        <w:shd w:val="clear" w:color="auto" w:fill="FFFFFF"/>
        <w:spacing w:before="0" w:beforeAutospacing="0" w:after="0" w:afterAutospacing="0" w:line="360" w:lineRule="auto"/>
        <w:jc w:val="center"/>
        <w:rPr>
          <w:b/>
          <w:bCs/>
          <w:sz w:val="40"/>
          <w:szCs w:val="40"/>
        </w:rPr>
      </w:pPr>
    </w:p>
    <w:p w14:paraId="3DFEB744" w14:textId="6FC97B20" w:rsidR="00705B54" w:rsidRDefault="00705B54" w:rsidP="00705B54">
      <w:pPr>
        <w:pStyle w:val="NormalWeb"/>
        <w:shd w:val="clear" w:color="auto" w:fill="FFFFFF"/>
        <w:spacing w:before="0" w:beforeAutospacing="0" w:after="0" w:afterAutospacing="0" w:line="360" w:lineRule="auto"/>
        <w:jc w:val="center"/>
        <w:rPr>
          <w:b/>
          <w:bCs/>
          <w:sz w:val="40"/>
          <w:szCs w:val="40"/>
        </w:rPr>
      </w:pPr>
    </w:p>
    <w:p w14:paraId="1F856926" w14:textId="5C1F8748" w:rsidR="00705B54" w:rsidRDefault="00705B54" w:rsidP="00705B54">
      <w:pPr>
        <w:pStyle w:val="NormalWeb"/>
        <w:shd w:val="clear" w:color="auto" w:fill="FFFFFF"/>
        <w:spacing w:before="0" w:beforeAutospacing="0" w:after="0" w:afterAutospacing="0" w:line="360" w:lineRule="auto"/>
        <w:jc w:val="center"/>
        <w:rPr>
          <w:b/>
          <w:bCs/>
          <w:sz w:val="40"/>
          <w:szCs w:val="40"/>
        </w:rPr>
      </w:pPr>
    </w:p>
    <w:p w14:paraId="4095C300" w14:textId="77777777" w:rsidR="00705B54" w:rsidRPr="00705B54" w:rsidRDefault="00705B54" w:rsidP="00705B54">
      <w:pPr>
        <w:pStyle w:val="NormalWeb"/>
        <w:shd w:val="clear" w:color="auto" w:fill="FFFFFF"/>
        <w:spacing w:before="0" w:beforeAutospacing="0" w:after="0" w:afterAutospacing="0" w:line="360" w:lineRule="auto"/>
        <w:jc w:val="center"/>
        <w:rPr>
          <w:b/>
          <w:bCs/>
          <w:sz w:val="40"/>
          <w:szCs w:val="40"/>
        </w:rPr>
      </w:pPr>
    </w:p>
    <w:p w14:paraId="45D80B55" w14:textId="2B6310A8" w:rsidR="00720C2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VITI 2021</w:t>
      </w:r>
    </w:p>
    <w:p w14:paraId="0C378E61" w14:textId="77777777" w:rsidR="00720C24" w:rsidRPr="00705B54" w:rsidRDefault="00720C24" w:rsidP="00E22628">
      <w:pPr>
        <w:pStyle w:val="NormalWeb"/>
        <w:shd w:val="clear" w:color="auto" w:fill="FFFFFF"/>
        <w:spacing w:before="0" w:beforeAutospacing="0" w:after="0" w:afterAutospacing="0"/>
        <w:rPr>
          <w:sz w:val="40"/>
          <w:szCs w:val="40"/>
        </w:rPr>
      </w:pPr>
    </w:p>
    <w:p w14:paraId="4A5DD230" w14:textId="77777777" w:rsidR="00720C24" w:rsidRDefault="00720C24" w:rsidP="00E22628">
      <w:pPr>
        <w:pStyle w:val="NormalWeb"/>
        <w:shd w:val="clear" w:color="auto" w:fill="FFFFFF"/>
        <w:spacing w:before="0" w:beforeAutospacing="0" w:after="0" w:afterAutospacing="0"/>
      </w:pPr>
    </w:p>
    <w:p w14:paraId="0C556910" w14:textId="67DB3381" w:rsidR="00720C24" w:rsidRDefault="00720C24" w:rsidP="00E22628">
      <w:pPr>
        <w:pStyle w:val="NormalWeb"/>
        <w:shd w:val="clear" w:color="auto" w:fill="FFFFFF"/>
        <w:spacing w:before="0" w:beforeAutospacing="0" w:after="0" w:afterAutospacing="0"/>
      </w:pPr>
    </w:p>
    <w:p w14:paraId="4D600E47" w14:textId="77777777" w:rsidR="0070095E" w:rsidRPr="00705B54" w:rsidRDefault="0070095E" w:rsidP="00720C24">
      <w:pPr>
        <w:pStyle w:val="NormalWeb"/>
        <w:shd w:val="clear" w:color="auto" w:fill="FFFFFF"/>
        <w:spacing w:before="0" w:beforeAutospacing="0" w:after="0" w:afterAutospacing="0" w:line="276" w:lineRule="auto"/>
        <w:rPr>
          <w:b/>
          <w:bCs/>
        </w:rPr>
      </w:pPr>
      <w:proofErr w:type="spellStart"/>
      <w:r w:rsidRPr="00705B54">
        <w:rPr>
          <w:b/>
          <w:bCs/>
        </w:rPr>
        <w:t>Përmbledhje</w:t>
      </w:r>
      <w:proofErr w:type="spellEnd"/>
      <w:r w:rsidRPr="00705B54">
        <w:rPr>
          <w:b/>
          <w:bCs/>
        </w:rPr>
        <w:t xml:space="preserve"> </w:t>
      </w:r>
      <w:proofErr w:type="spellStart"/>
      <w:r w:rsidRPr="00705B54">
        <w:rPr>
          <w:b/>
          <w:bCs/>
        </w:rPr>
        <w:t>Ekzekutive</w:t>
      </w:r>
      <w:proofErr w:type="spellEnd"/>
      <w:r w:rsidRPr="00705B54">
        <w:rPr>
          <w:b/>
          <w:bCs/>
        </w:rPr>
        <w:t xml:space="preserve"> </w:t>
      </w:r>
    </w:p>
    <w:p w14:paraId="0C895931" w14:textId="77777777" w:rsidR="0070095E" w:rsidRPr="00705B54" w:rsidRDefault="0070095E" w:rsidP="00720C24">
      <w:pPr>
        <w:pStyle w:val="NormalWeb"/>
        <w:shd w:val="clear" w:color="auto" w:fill="FFFFFF"/>
        <w:spacing w:before="0" w:beforeAutospacing="0" w:after="0" w:afterAutospacing="0" w:line="276" w:lineRule="auto"/>
      </w:pPr>
    </w:p>
    <w:p w14:paraId="7C70A366" w14:textId="148A4F7E" w:rsidR="0070095E" w:rsidRPr="00705B54" w:rsidRDefault="0070095E" w:rsidP="00705B54">
      <w:pPr>
        <w:pStyle w:val="NormalWeb"/>
        <w:shd w:val="clear" w:color="auto" w:fill="FFFFFF"/>
        <w:spacing w:before="0" w:beforeAutospacing="0" w:after="0" w:afterAutospacing="0" w:line="276" w:lineRule="auto"/>
        <w:jc w:val="both"/>
      </w:pPr>
      <w:proofErr w:type="spellStart"/>
      <w:r w:rsidRPr="00705B54">
        <w:t>Raporti</w:t>
      </w:r>
      <w:proofErr w:type="spellEnd"/>
      <w:r w:rsidRPr="00705B54">
        <w:t xml:space="preserve"> </w:t>
      </w:r>
      <w:proofErr w:type="spellStart"/>
      <w:r w:rsidRPr="00705B54">
        <w:t>paraqet</w:t>
      </w:r>
      <w:proofErr w:type="spellEnd"/>
      <w:r w:rsidRPr="00705B54">
        <w:t xml:space="preserve"> </w:t>
      </w:r>
      <w:proofErr w:type="spellStart"/>
      <w:r w:rsidRPr="00705B54">
        <w:t>pun</w:t>
      </w:r>
      <w:r w:rsidR="00705B54">
        <w:t>ë</w:t>
      </w:r>
      <w:r w:rsidRPr="00705B54">
        <w:t>n</w:t>
      </w:r>
      <w:proofErr w:type="spellEnd"/>
      <w:r w:rsidRPr="00705B54">
        <w:t xml:space="preserve"> e  </w:t>
      </w:r>
      <w:proofErr w:type="spellStart"/>
      <w:r w:rsidRPr="00705B54">
        <w:t>Agjencisë</w:t>
      </w:r>
      <w:proofErr w:type="spellEnd"/>
      <w:r w:rsidRPr="00705B54">
        <w:t xml:space="preserve"> </w:t>
      </w:r>
      <w:proofErr w:type="spellStart"/>
      <w:r w:rsidRPr="00705B54">
        <w:t>Shtetërore</w:t>
      </w:r>
      <w:proofErr w:type="spellEnd"/>
      <w:r w:rsidRPr="00705B54">
        <w:t xml:space="preserve"> </w:t>
      </w:r>
      <w:proofErr w:type="spellStart"/>
      <w:r w:rsidRPr="00705B54">
        <w:t>për</w:t>
      </w:r>
      <w:proofErr w:type="spellEnd"/>
      <w:r w:rsidRPr="00705B54">
        <w:t xml:space="preserve"> </w:t>
      </w:r>
      <w:proofErr w:type="spellStart"/>
      <w:r w:rsidRPr="00705B54">
        <w:t>të</w:t>
      </w:r>
      <w:proofErr w:type="spellEnd"/>
      <w:r w:rsidRPr="00705B54">
        <w:t xml:space="preserve"> </w:t>
      </w:r>
      <w:proofErr w:type="spellStart"/>
      <w:r w:rsidRPr="00705B54">
        <w:t>Drejtat</w:t>
      </w:r>
      <w:proofErr w:type="spellEnd"/>
      <w:r w:rsidRPr="00705B54">
        <w:t xml:space="preserve"> </w:t>
      </w:r>
      <w:proofErr w:type="spellStart"/>
      <w:r w:rsidRPr="00705B54">
        <w:t>dhe</w:t>
      </w:r>
      <w:proofErr w:type="spellEnd"/>
      <w:r w:rsidRPr="00705B54">
        <w:t xml:space="preserve"> </w:t>
      </w:r>
      <w:proofErr w:type="spellStart"/>
      <w:r w:rsidRPr="00705B54">
        <w:t>Mbrojtjen</w:t>
      </w:r>
      <w:proofErr w:type="spellEnd"/>
      <w:r w:rsidRPr="00705B54">
        <w:t xml:space="preserve"> e </w:t>
      </w:r>
      <w:proofErr w:type="spellStart"/>
      <w:r w:rsidRPr="00705B54">
        <w:t>Fëmijës</w:t>
      </w:r>
      <w:proofErr w:type="spellEnd"/>
      <w:r w:rsidRPr="00705B54">
        <w:t xml:space="preserve"> </w:t>
      </w:r>
      <w:proofErr w:type="spellStart"/>
      <w:r w:rsidRPr="00705B54">
        <w:t>për</w:t>
      </w:r>
      <w:proofErr w:type="spellEnd"/>
      <w:r w:rsidRPr="00705B54">
        <w:t xml:space="preserve"> </w:t>
      </w:r>
      <w:proofErr w:type="spellStart"/>
      <w:r w:rsidRPr="00705B54">
        <w:t>vitin</w:t>
      </w:r>
      <w:proofErr w:type="spellEnd"/>
      <w:r w:rsidRPr="00705B54">
        <w:t xml:space="preserve"> 2021, </w:t>
      </w:r>
      <w:proofErr w:type="spellStart"/>
      <w:r w:rsidRPr="00705B54">
        <w:t>sipas</w:t>
      </w:r>
      <w:proofErr w:type="spellEnd"/>
      <w:r w:rsidRPr="00705B54">
        <w:t xml:space="preserve"> </w:t>
      </w:r>
      <w:proofErr w:type="spellStart"/>
      <w:r w:rsidRPr="00705B54">
        <w:t>objektivave</w:t>
      </w:r>
      <w:proofErr w:type="spellEnd"/>
      <w:r w:rsidRPr="00705B54">
        <w:t xml:space="preserve"> </w:t>
      </w:r>
      <w:proofErr w:type="spellStart"/>
      <w:r w:rsidRPr="00705B54">
        <w:t>t</w:t>
      </w:r>
      <w:r w:rsidR="00705B54">
        <w:t>ë</w:t>
      </w:r>
      <w:proofErr w:type="spellEnd"/>
      <w:r w:rsidRPr="00705B54">
        <w:t xml:space="preserve"> </w:t>
      </w:r>
      <w:proofErr w:type="spellStart"/>
      <w:r w:rsidRPr="00705B54">
        <w:t>p</w:t>
      </w:r>
      <w:r w:rsidR="00705B54">
        <w:t>ë</w:t>
      </w:r>
      <w:r w:rsidRPr="00705B54">
        <w:t>rcaktuara</w:t>
      </w:r>
      <w:proofErr w:type="spellEnd"/>
      <w:r w:rsidRPr="00705B54">
        <w:t xml:space="preserve"> </w:t>
      </w:r>
      <w:proofErr w:type="spellStart"/>
      <w:r w:rsidRPr="00705B54">
        <w:t>n</w:t>
      </w:r>
      <w:r w:rsidR="00705B54">
        <w:t>ë</w:t>
      </w:r>
      <w:proofErr w:type="spellEnd"/>
      <w:r w:rsidRPr="00705B54">
        <w:t xml:space="preserve"> </w:t>
      </w:r>
      <w:proofErr w:type="spellStart"/>
      <w:r w:rsidRPr="00705B54">
        <w:t>planin</w:t>
      </w:r>
      <w:proofErr w:type="spellEnd"/>
      <w:r w:rsidRPr="00705B54">
        <w:t xml:space="preserve"> e </w:t>
      </w:r>
      <w:proofErr w:type="spellStart"/>
      <w:r w:rsidRPr="00705B54">
        <w:t>pun</w:t>
      </w:r>
      <w:r w:rsidR="00705B54">
        <w:t>ë</w:t>
      </w:r>
      <w:r w:rsidRPr="00705B54">
        <w:t>s</w:t>
      </w:r>
      <w:proofErr w:type="spellEnd"/>
      <w:r w:rsidRPr="00705B54">
        <w:t xml:space="preserve"> </w:t>
      </w:r>
      <w:proofErr w:type="spellStart"/>
      <w:r w:rsidRPr="00705B54">
        <w:t>s</w:t>
      </w:r>
      <w:r w:rsidR="00705B54">
        <w:t>ë</w:t>
      </w:r>
      <w:proofErr w:type="spellEnd"/>
      <w:r w:rsidRPr="00705B54">
        <w:t xml:space="preserve"> </w:t>
      </w:r>
      <w:proofErr w:type="spellStart"/>
      <w:r w:rsidRPr="00705B54">
        <w:t>institucionit</w:t>
      </w:r>
      <w:proofErr w:type="spellEnd"/>
      <w:r w:rsidR="00A807CF">
        <w:t xml:space="preserve"> </w:t>
      </w:r>
      <w:proofErr w:type="spellStart"/>
      <w:r w:rsidR="00A807CF">
        <w:t>si</w:t>
      </w:r>
      <w:proofErr w:type="spellEnd"/>
      <w:r w:rsidR="00A807CF">
        <w:t xml:space="preserve"> </w:t>
      </w:r>
      <w:proofErr w:type="spellStart"/>
      <w:r w:rsidR="00A807CF">
        <w:t>dhe</w:t>
      </w:r>
      <w:proofErr w:type="spellEnd"/>
      <w:r w:rsidR="00A807CF">
        <w:t xml:space="preserve"> </w:t>
      </w:r>
      <w:proofErr w:type="spellStart"/>
      <w:r w:rsidRPr="00705B54">
        <w:t>situat</w:t>
      </w:r>
      <w:r w:rsidR="00A807CF">
        <w:t>wn</w:t>
      </w:r>
      <w:proofErr w:type="spellEnd"/>
      <w:r w:rsidRPr="00705B54">
        <w:t xml:space="preserve"> </w:t>
      </w:r>
      <w:proofErr w:type="spellStart"/>
      <w:r w:rsidRPr="00705B54">
        <w:t>aktuale</w:t>
      </w:r>
      <w:proofErr w:type="spellEnd"/>
      <w:r w:rsidRPr="00705B54">
        <w:t xml:space="preserve"> </w:t>
      </w:r>
      <w:proofErr w:type="spellStart"/>
      <w:r w:rsidRPr="00705B54">
        <w:t>lidhur</w:t>
      </w:r>
      <w:proofErr w:type="spellEnd"/>
      <w:r w:rsidRPr="00705B54">
        <w:t xml:space="preserve"> me </w:t>
      </w:r>
      <w:proofErr w:type="spellStart"/>
      <w:r w:rsidRPr="00705B54">
        <w:t>menaxhimin</w:t>
      </w:r>
      <w:proofErr w:type="spellEnd"/>
      <w:r w:rsidRPr="00705B54">
        <w:t xml:space="preserve"> e </w:t>
      </w:r>
      <w:proofErr w:type="spellStart"/>
      <w:r w:rsidRPr="00705B54">
        <w:t>rasteve</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 xml:space="preserve"> </w:t>
      </w:r>
      <w:proofErr w:type="spellStart"/>
      <w:r w:rsidRPr="00705B54">
        <w:t>n</w:t>
      </w:r>
      <w:r w:rsidR="00705B54">
        <w:t>ë</w:t>
      </w:r>
      <w:proofErr w:type="spellEnd"/>
      <w:r w:rsidRPr="00705B54">
        <w:t xml:space="preserve"> </w:t>
      </w:r>
      <w:proofErr w:type="spellStart"/>
      <w:r w:rsidRPr="00705B54">
        <w:t>nevoj</w:t>
      </w:r>
      <w:r w:rsidR="00705B54">
        <w:t>ë</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mbrojtje</w:t>
      </w:r>
      <w:proofErr w:type="spellEnd"/>
      <w:r w:rsidRPr="00705B54">
        <w:t xml:space="preserve">. </w:t>
      </w:r>
      <w:proofErr w:type="spellStart"/>
      <w:r w:rsidRPr="00705B54">
        <w:t>Nj</w:t>
      </w:r>
      <w:r w:rsidR="00705B54">
        <w:t>ë</w:t>
      </w:r>
      <w:proofErr w:type="spellEnd"/>
      <w:r w:rsidRPr="00705B54">
        <w:t xml:space="preserve"> </w:t>
      </w:r>
      <w:proofErr w:type="spellStart"/>
      <w:r w:rsidRPr="00705B54">
        <w:t>pjes</w:t>
      </w:r>
      <w:r w:rsidR="00705B54">
        <w:t>ë</w:t>
      </w:r>
      <w:proofErr w:type="spellEnd"/>
      <w:r w:rsidRPr="00705B54">
        <w:t xml:space="preserve"> e </w:t>
      </w:r>
      <w:proofErr w:type="spellStart"/>
      <w:r w:rsidRPr="00705B54">
        <w:t>madhe</w:t>
      </w:r>
      <w:proofErr w:type="spellEnd"/>
      <w:r w:rsidRPr="00705B54">
        <w:t xml:space="preserve"> e </w:t>
      </w:r>
      <w:proofErr w:type="spellStart"/>
      <w:r w:rsidRPr="00705B54">
        <w:t>pun</w:t>
      </w:r>
      <w:r w:rsidR="00705B54">
        <w:t>ë</w:t>
      </w:r>
      <w:r w:rsidRPr="00705B54">
        <w:t>s</w:t>
      </w:r>
      <w:proofErr w:type="spellEnd"/>
      <w:r w:rsidRPr="00705B54">
        <w:t xml:space="preserve"> </w:t>
      </w:r>
      <w:proofErr w:type="spellStart"/>
      <w:r w:rsidRPr="00705B54">
        <w:t>s</w:t>
      </w:r>
      <w:r w:rsidR="00705B54">
        <w:t>ë</w:t>
      </w:r>
      <w:proofErr w:type="spellEnd"/>
      <w:r w:rsidRPr="00705B54">
        <w:t xml:space="preserve"> ASHDMF </w:t>
      </w:r>
      <w:proofErr w:type="spellStart"/>
      <w:r w:rsidRPr="00705B54">
        <w:t>lidhet</w:t>
      </w:r>
      <w:proofErr w:type="spellEnd"/>
      <w:r w:rsidRPr="00705B54">
        <w:t xml:space="preserve"> me </w:t>
      </w:r>
      <w:proofErr w:type="spellStart"/>
      <w:r w:rsidRPr="00705B54">
        <w:t>monitorimin</w:t>
      </w:r>
      <w:proofErr w:type="spellEnd"/>
      <w:r w:rsidRPr="00705B54">
        <w:t xml:space="preserve"> e </w:t>
      </w:r>
      <w:proofErr w:type="spellStart"/>
      <w:r w:rsidRPr="00705B54">
        <w:t>pun</w:t>
      </w:r>
      <w:r w:rsidR="00705B54">
        <w:t>ë</w:t>
      </w:r>
      <w:r w:rsidRPr="00705B54">
        <w:t>s</w:t>
      </w:r>
      <w:proofErr w:type="spellEnd"/>
      <w:r w:rsidRPr="00705B54">
        <w:t xml:space="preserve"> </w:t>
      </w:r>
      <w:proofErr w:type="spellStart"/>
      <w:r w:rsidRPr="00705B54">
        <w:t>s</w:t>
      </w:r>
      <w:r w:rsidR="00705B54">
        <w:t>ë</w:t>
      </w:r>
      <w:proofErr w:type="spellEnd"/>
      <w:r w:rsidRPr="00705B54">
        <w:t xml:space="preserve"> NJMF/PMF </w:t>
      </w:r>
      <w:proofErr w:type="spellStart"/>
      <w:r w:rsidRPr="00705B54">
        <w:t>p</w:t>
      </w:r>
      <w:r w:rsidR="00705B54">
        <w:t>ë</w:t>
      </w:r>
      <w:r w:rsidRPr="00705B54">
        <w:t>r</w:t>
      </w:r>
      <w:proofErr w:type="spellEnd"/>
      <w:r w:rsidRPr="00705B54">
        <w:t xml:space="preserve"> </w:t>
      </w:r>
      <w:proofErr w:type="spellStart"/>
      <w:r w:rsidRPr="00705B54">
        <w:t>marrjen</w:t>
      </w:r>
      <w:proofErr w:type="spellEnd"/>
      <w:r w:rsidRPr="00705B54">
        <w:t xml:space="preserve"> </w:t>
      </w:r>
      <w:proofErr w:type="spellStart"/>
      <w:r w:rsidRPr="00705B54">
        <w:t>n</w:t>
      </w:r>
      <w:r w:rsidR="00705B54">
        <w:t>ë</w:t>
      </w:r>
      <w:proofErr w:type="spellEnd"/>
      <w:r w:rsidRPr="00705B54">
        <w:t xml:space="preserve"> </w:t>
      </w:r>
      <w:proofErr w:type="spellStart"/>
      <w:r w:rsidRPr="00705B54">
        <w:t>mbrojtje</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 xml:space="preserve"> </w:t>
      </w:r>
      <w:proofErr w:type="spellStart"/>
      <w:r w:rsidRPr="00705B54">
        <w:t>dhe</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k</w:t>
      </w:r>
      <w:r w:rsidR="00705B54">
        <w:t>ë</w:t>
      </w:r>
      <w:r w:rsidRPr="00705B54">
        <w:t>t</w:t>
      </w:r>
      <w:r w:rsidR="00705B54">
        <w:t>ë</w:t>
      </w:r>
      <w:proofErr w:type="spellEnd"/>
      <w:r w:rsidRPr="00705B54">
        <w:t xml:space="preserve"> </w:t>
      </w:r>
      <w:proofErr w:type="spellStart"/>
      <w:r w:rsidRPr="00705B54">
        <w:t>arsye</w:t>
      </w:r>
      <w:proofErr w:type="spellEnd"/>
      <w:r w:rsidRPr="00705B54">
        <w:t xml:space="preserve"> </w:t>
      </w:r>
      <w:proofErr w:type="spellStart"/>
      <w:r w:rsidRPr="00705B54">
        <w:t>n</w:t>
      </w:r>
      <w:r w:rsidR="00705B54">
        <w:t>ë</w:t>
      </w:r>
      <w:proofErr w:type="spellEnd"/>
      <w:r w:rsidRPr="00705B54">
        <w:t xml:space="preserve"> </w:t>
      </w:r>
      <w:proofErr w:type="spellStart"/>
      <w:r w:rsidRPr="00705B54">
        <w:t>raport</w:t>
      </w:r>
      <w:proofErr w:type="spellEnd"/>
      <w:r w:rsidRPr="00705B54">
        <w:t xml:space="preserve"> </w:t>
      </w:r>
      <w:proofErr w:type="spellStart"/>
      <w:r w:rsidRPr="00705B54">
        <w:t>jan</w:t>
      </w:r>
      <w:r w:rsidR="00705B54">
        <w:t>ë</w:t>
      </w:r>
      <w:proofErr w:type="spellEnd"/>
      <w:r w:rsidRPr="00705B54">
        <w:t xml:space="preserve"> </w:t>
      </w:r>
      <w:proofErr w:type="spellStart"/>
      <w:r w:rsidRPr="00705B54">
        <w:t>pasqyruar</w:t>
      </w:r>
      <w:proofErr w:type="spellEnd"/>
      <w:r w:rsidRPr="00705B54">
        <w:t xml:space="preserve"> </w:t>
      </w:r>
      <w:proofErr w:type="spellStart"/>
      <w:r w:rsidRPr="00705B54">
        <w:t>gj</w:t>
      </w:r>
      <w:r w:rsidR="00705B54">
        <w:t>ë</w:t>
      </w:r>
      <w:r w:rsidRPr="00705B54">
        <w:t>r</w:t>
      </w:r>
      <w:r w:rsidR="00705B54">
        <w:t>ë</w:t>
      </w:r>
      <w:r w:rsidRPr="00705B54">
        <w:t>sisht</w:t>
      </w:r>
      <w:proofErr w:type="spellEnd"/>
      <w:r w:rsidRPr="00705B54">
        <w:t xml:space="preserve"> </w:t>
      </w:r>
      <w:proofErr w:type="spellStart"/>
      <w:r w:rsidRPr="00705B54">
        <w:t>të</w:t>
      </w:r>
      <w:proofErr w:type="spellEnd"/>
      <w:r w:rsidRPr="00705B54">
        <w:t xml:space="preserve"> </w:t>
      </w:r>
      <w:proofErr w:type="spellStart"/>
      <w:r w:rsidRPr="00705B54">
        <w:t>dhëna</w:t>
      </w:r>
      <w:proofErr w:type="spellEnd"/>
      <w:r w:rsidRPr="00705B54">
        <w:t xml:space="preserve"> </w:t>
      </w:r>
      <w:proofErr w:type="spellStart"/>
      <w:r w:rsidRPr="00705B54">
        <w:t>shifrore</w:t>
      </w:r>
      <w:proofErr w:type="spellEnd"/>
      <w:r w:rsidRPr="00705B54">
        <w:t xml:space="preserve"> </w:t>
      </w:r>
      <w:proofErr w:type="spellStart"/>
      <w:r w:rsidRPr="00705B54">
        <w:t>mbi</w:t>
      </w:r>
      <w:proofErr w:type="spellEnd"/>
      <w:r w:rsidRPr="00705B54">
        <w:t xml:space="preserve"> </w:t>
      </w:r>
      <w:proofErr w:type="spellStart"/>
      <w:r w:rsidRPr="00705B54">
        <w:t>rastet</w:t>
      </w:r>
      <w:proofErr w:type="spellEnd"/>
      <w:r w:rsidRPr="00705B54">
        <w:t xml:space="preserve"> e </w:t>
      </w:r>
      <w:proofErr w:type="spellStart"/>
      <w:r w:rsidRPr="00705B54">
        <w:t>menaxhuara</w:t>
      </w:r>
      <w:proofErr w:type="spellEnd"/>
      <w:r w:rsidRPr="00705B54">
        <w:t xml:space="preserve"> </w:t>
      </w:r>
      <w:proofErr w:type="spellStart"/>
      <w:r w:rsidRPr="00705B54">
        <w:t>nga</w:t>
      </w:r>
      <w:proofErr w:type="spellEnd"/>
      <w:r w:rsidRPr="00705B54">
        <w:t xml:space="preserve"> NJMF/PMF </w:t>
      </w:r>
      <w:proofErr w:type="spellStart"/>
      <w:r w:rsidRPr="00705B54">
        <w:t>të</w:t>
      </w:r>
      <w:proofErr w:type="spellEnd"/>
      <w:r w:rsidRPr="00705B54">
        <w:t xml:space="preserve"> </w:t>
      </w:r>
      <w:proofErr w:type="spellStart"/>
      <w:r w:rsidRPr="00705B54">
        <w:t>disagreguara</w:t>
      </w:r>
      <w:proofErr w:type="spellEnd"/>
      <w:r w:rsidRPr="00705B54">
        <w:t xml:space="preserve"> </w:t>
      </w:r>
      <w:proofErr w:type="spellStart"/>
      <w:r w:rsidRPr="00705B54">
        <w:t>sipas</w:t>
      </w:r>
      <w:proofErr w:type="spellEnd"/>
      <w:r w:rsidRPr="00705B54">
        <w:t xml:space="preserve"> </w:t>
      </w:r>
      <w:proofErr w:type="spellStart"/>
      <w:r w:rsidRPr="00705B54">
        <w:t>gjinisë</w:t>
      </w:r>
      <w:proofErr w:type="spellEnd"/>
      <w:r w:rsidRPr="00705B54">
        <w:t xml:space="preserve">, </w:t>
      </w:r>
      <w:proofErr w:type="spellStart"/>
      <w:r w:rsidRPr="00705B54">
        <w:t>grupmoshës</w:t>
      </w:r>
      <w:proofErr w:type="spellEnd"/>
      <w:r w:rsidRPr="00705B54">
        <w:t xml:space="preserve">, </w:t>
      </w:r>
      <w:proofErr w:type="spellStart"/>
      <w:r w:rsidRPr="00705B54">
        <w:t>etnis</w:t>
      </w:r>
      <w:r w:rsidR="00705B54">
        <w:t>ë</w:t>
      </w:r>
      <w:proofErr w:type="spellEnd"/>
      <w:r w:rsidRPr="00705B54">
        <w:t xml:space="preserve"> </w:t>
      </w:r>
      <w:proofErr w:type="spellStart"/>
      <w:r w:rsidRPr="00705B54">
        <w:t>ndërhyrjet</w:t>
      </w:r>
      <w:proofErr w:type="spellEnd"/>
      <w:r w:rsidRPr="00705B54">
        <w:t xml:space="preserve"> </w:t>
      </w:r>
      <w:proofErr w:type="spellStart"/>
      <w:r w:rsidRPr="00705B54">
        <w:t>dhe</w:t>
      </w:r>
      <w:proofErr w:type="spellEnd"/>
      <w:r w:rsidRPr="00705B54">
        <w:t xml:space="preserve"> </w:t>
      </w:r>
      <w:proofErr w:type="spellStart"/>
      <w:r w:rsidRPr="00705B54">
        <w:t>shërbimet</w:t>
      </w:r>
      <w:proofErr w:type="spellEnd"/>
      <w:r w:rsidRPr="00705B54">
        <w:t xml:space="preserve"> e </w:t>
      </w:r>
      <w:proofErr w:type="spellStart"/>
      <w:r w:rsidRPr="00705B54">
        <w:t>ofruara</w:t>
      </w:r>
      <w:proofErr w:type="spellEnd"/>
      <w:r w:rsidRPr="00705B54">
        <w:t xml:space="preserve"> </w:t>
      </w:r>
      <w:proofErr w:type="spellStart"/>
      <w:r w:rsidRPr="00705B54">
        <w:t>për</w:t>
      </w:r>
      <w:proofErr w:type="spellEnd"/>
      <w:r w:rsidRPr="00705B54">
        <w:t xml:space="preserve"> </w:t>
      </w:r>
      <w:proofErr w:type="spellStart"/>
      <w:r w:rsidRPr="00705B54">
        <w:t>rastet</w:t>
      </w:r>
      <w:proofErr w:type="spellEnd"/>
      <w:r w:rsidRPr="00705B54">
        <w:t xml:space="preserve"> e </w:t>
      </w:r>
      <w:proofErr w:type="spellStart"/>
      <w:r w:rsidRPr="00705B54">
        <w:t>fëmijëve</w:t>
      </w:r>
      <w:proofErr w:type="spellEnd"/>
      <w:r w:rsidRPr="00705B54">
        <w:t xml:space="preserve"> </w:t>
      </w:r>
      <w:proofErr w:type="spellStart"/>
      <w:r w:rsidRPr="00705B54">
        <w:t>në</w:t>
      </w:r>
      <w:proofErr w:type="spellEnd"/>
      <w:r w:rsidRPr="00705B54">
        <w:t xml:space="preserve"> </w:t>
      </w:r>
      <w:proofErr w:type="spellStart"/>
      <w:r w:rsidRPr="00705B54">
        <w:t>nevojë</w:t>
      </w:r>
      <w:proofErr w:type="spellEnd"/>
      <w:r w:rsidRPr="00705B54">
        <w:t xml:space="preserve"> </w:t>
      </w:r>
      <w:proofErr w:type="spellStart"/>
      <w:r w:rsidRPr="00705B54">
        <w:t>për</w:t>
      </w:r>
      <w:proofErr w:type="spellEnd"/>
      <w:r w:rsidRPr="00705B54">
        <w:t xml:space="preserve"> </w:t>
      </w:r>
      <w:proofErr w:type="spellStart"/>
      <w:r w:rsidRPr="00705B54">
        <w:t>mbrojtje</w:t>
      </w:r>
      <w:proofErr w:type="spellEnd"/>
      <w:r w:rsidRPr="00705B54">
        <w:t xml:space="preserve">, </w:t>
      </w:r>
      <w:proofErr w:type="spellStart"/>
      <w:r w:rsidRPr="00705B54">
        <w:t>problematikat</w:t>
      </w:r>
      <w:proofErr w:type="spellEnd"/>
      <w:r w:rsidRPr="00705B54">
        <w:t xml:space="preserve">, </w:t>
      </w:r>
      <w:proofErr w:type="spellStart"/>
      <w:r w:rsidRPr="00705B54">
        <w:t>natyrën</w:t>
      </w:r>
      <w:proofErr w:type="spellEnd"/>
      <w:r w:rsidRPr="00705B54">
        <w:t xml:space="preserve"> e </w:t>
      </w:r>
      <w:proofErr w:type="spellStart"/>
      <w:r w:rsidRPr="00705B54">
        <w:t>rrezikut</w:t>
      </w:r>
      <w:proofErr w:type="spellEnd"/>
      <w:r w:rsidRPr="00705B54">
        <w:t xml:space="preserve"> </w:t>
      </w:r>
      <w:proofErr w:type="spellStart"/>
      <w:r w:rsidRPr="00705B54">
        <w:t>dhe</w:t>
      </w:r>
      <w:proofErr w:type="spellEnd"/>
      <w:r w:rsidRPr="00705B54">
        <w:t xml:space="preserve"> </w:t>
      </w:r>
      <w:proofErr w:type="spellStart"/>
      <w:r w:rsidRPr="00705B54">
        <w:t>llojet</w:t>
      </w:r>
      <w:proofErr w:type="spellEnd"/>
      <w:r w:rsidRPr="00705B54">
        <w:t xml:space="preserve"> e </w:t>
      </w:r>
      <w:proofErr w:type="spellStart"/>
      <w:r w:rsidRPr="00705B54">
        <w:t>abuzimit</w:t>
      </w:r>
      <w:proofErr w:type="spellEnd"/>
      <w:r w:rsidRPr="00705B54">
        <w:t xml:space="preserve">. </w:t>
      </w:r>
    </w:p>
    <w:p w14:paraId="72C72E8B" w14:textId="23BFE9B4" w:rsidR="00A20094" w:rsidRPr="00705B54" w:rsidRDefault="00A20094" w:rsidP="00705B54">
      <w:pPr>
        <w:pStyle w:val="NormalWeb"/>
        <w:shd w:val="clear" w:color="auto" w:fill="FFFFFF"/>
        <w:spacing w:before="0" w:beforeAutospacing="0" w:after="0" w:afterAutospacing="0" w:line="276" w:lineRule="auto"/>
        <w:jc w:val="both"/>
        <w:rPr>
          <w:lang w:val="sq-AL"/>
        </w:rPr>
      </w:pPr>
      <w:proofErr w:type="spellStart"/>
      <w:r w:rsidRPr="00705B54">
        <w:t>N</w:t>
      </w:r>
      <w:r w:rsidR="00705B54">
        <w:t>ë</w:t>
      </w:r>
      <w:proofErr w:type="spellEnd"/>
      <w:r w:rsidRPr="00705B54">
        <w:t xml:space="preserve"> </w:t>
      </w:r>
      <w:proofErr w:type="spellStart"/>
      <w:r w:rsidRPr="00705B54">
        <w:t>raport</w:t>
      </w:r>
      <w:proofErr w:type="spellEnd"/>
      <w:r w:rsidRPr="00705B54">
        <w:t xml:space="preserve"> </w:t>
      </w:r>
      <w:proofErr w:type="spellStart"/>
      <w:r w:rsidRPr="00705B54">
        <w:t>paraqitet</w:t>
      </w:r>
      <w:proofErr w:type="spellEnd"/>
      <w:r w:rsidRPr="00705B54">
        <w:t xml:space="preserve"> </w:t>
      </w:r>
      <w:proofErr w:type="spellStart"/>
      <w:r w:rsidRPr="00705B54">
        <w:t>situata</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kategori</w:t>
      </w:r>
      <w:proofErr w:type="spellEnd"/>
      <w:r w:rsidRPr="00705B54">
        <w:t xml:space="preserve"> </w:t>
      </w:r>
      <w:proofErr w:type="spellStart"/>
      <w:r w:rsidRPr="00705B54">
        <w:t>t</w:t>
      </w:r>
      <w:r w:rsidR="00705B54">
        <w:t>ë</w:t>
      </w:r>
      <w:proofErr w:type="spellEnd"/>
      <w:r w:rsidRPr="00705B54">
        <w:t xml:space="preserve"> </w:t>
      </w:r>
      <w:proofErr w:type="spellStart"/>
      <w:r w:rsidRPr="00705B54">
        <w:t>ndryshm</w:t>
      </w:r>
      <w:r w:rsidR="00705B54">
        <w:t>ë</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 xml:space="preserve"> </w:t>
      </w:r>
      <w:proofErr w:type="spellStart"/>
      <w:r w:rsidRPr="00705B54">
        <w:t>n</w:t>
      </w:r>
      <w:r w:rsidR="00705B54">
        <w:t>ë</w:t>
      </w:r>
      <w:proofErr w:type="spellEnd"/>
      <w:r w:rsidRPr="00705B54">
        <w:t xml:space="preserve"> </w:t>
      </w:r>
      <w:proofErr w:type="spellStart"/>
      <w:r w:rsidRPr="00705B54">
        <w:t>rrezik</w:t>
      </w:r>
      <w:proofErr w:type="spellEnd"/>
      <w:r w:rsidRPr="00705B54">
        <w:t xml:space="preserve"> duke </w:t>
      </w:r>
      <w:proofErr w:type="spellStart"/>
      <w:r w:rsidRPr="00705B54">
        <w:t>p</w:t>
      </w:r>
      <w:r w:rsidR="00705B54">
        <w:t>ë</w:t>
      </w:r>
      <w:r w:rsidRPr="00705B54">
        <w:t>rfshir</w:t>
      </w:r>
      <w:r w:rsidR="00705B54">
        <w:t>ë</w:t>
      </w:r>
      <w:proofErr w:type="spellEnd"/>
      <w:r w:rsidRPr="00705B54">
        <w:t xml:space="preserve"> </w:t>
      </w:r>
      <w:proofErr w:type="spellStart"/>
      <w:r w:rsidRPr="00705B54">
        <w:t>edhe</w:t>
      </w:r>
      <w:proofErr w:type="spellEnd"/>
      <w:r w:rsidRPr="00705B54">
        <w:t xml:space="preserve"> </w:t>
      </w:r>
      <w:proofErr w:type="spellStart"/>
      <w:r w:rsidRPr="00705B54">
        <w:t>f</w:t>
      </w:r>
      <w:r w:rsidR="00705B54" w:rsidRPr="00705B54">
        <w:t>ë</w:t>
      </w:r>
      <w:r w:rsidRPr="00705B54">
        <w:t>mij</w:t>
      </w:r>
      <w:r w:rsidR="00705B54" w:rsidRPr="00705B54">
        <w:t>ë</w:t>
      </w:r>
      <w:r w:rsidRPr="00705B54">
        <w:t>t</w:t>
      </w:r>
      <w:proofErr w:type="spellEnd"/>
      <w:r w:rsidRPr="00705B54">
        <w:t xml:space="preserve"> </w:t>
      </w:r>
      <w:r w:rsidRPr="00705B54">
        <w:rPr>
          <w:lang w:val="sq-AL"/>
        </w:rPr>
        <w:t>q</w:t>
      </w:r>
      <w:r w:rsidR="00705B54" w:rsidRPr="00705B54">
        <w:rPr>
          <w:lang w:val="sq-AL"/>
        </w:rPr>
        <w:t>ë</w:t>
      </w:r>
      <w:r w:rsidRPr="00705B54">
        <w:rPr>
          <w:lang w:val="sq-AL"/>
        </w:rPr>
        <w:t xml:space="preserve"> janë identifikuar jasht</w:t>
      </w:r>
      <w:r w:rsidR="00705B54" w:rsidRPr="00705B54">
        <w:rPr>
          <w:lang w:val="sq-AL"/>
        </w:rPr>
        <w:t>ë</w:t>
      </w:r>
      <w:r w:rsidRPr="00705B54">
        <w:rPr>
          <w:lang w:val="sq-AL"/>
        </w:rPr>
        <w:t xml:space="preserve"> sist</w:t>
      </w:r>
      <w:r w:rsidR="00705B54">
        <w:rPr>
          <w:lang w:val="sq-AL"/>
        </w:rPr>
        <w:t>e</w:t>
      </w:r>
      <w:r w:rsidRPr="00705B54">
        <w:rPr>
          <w:lang w:val="sq-AL"/>
        </w:rPr>
        <w:t>mit arsimor, f</w:t>
      </w:r>
      <w:r w:rsidR="00705B54" w:rsidRPr="00705B54">
        <w:rPr>
          <w:lang w:val="sq-AL"/>
        </w:rPr>
        <w:t>ë</w:t>
      </w:r>
      <w:r w:rsidRPr="00705B54">
        <w:rPr>
          <w:lang w:val="sq-AL"/>
        </w:rPr>
        <w:t>mij</w:t>
      </w:r>
      <w:r w:rsidR="00705B54" w:rsidRPr="00705B54">
        <w:rPr>
          <w:lang w:val="sq-AL"/>
        </w:rPr>
        <w:t>ë</w:t>
      </w:r>
      <w:r w:rsidRPr="00705B54">
        <w:rPr>
          <w:lang w:val="sq-AL"/>
        </w:rPr>
        <w:t>t e pashoq</w:t>
      </w:r>
      <w:r w:rsidR="00705B54" w:rsidRPr="00705B54">
        <w:rPr>
          <w:lang w:val="sq-AL"/>
        </w:rPr>
        <w:t>ë</w:t>
      </w:r>
      <w:r w:rsidRPr="00705B54">
        <w:rPr>
          <w:lang w:val="sq-AL"/>
        </w:rPr>
        <w:t>ruar shqiptar</w:t>
      </w:r>
      <w:r w:rsidR="00705B54" w:rsidRPr="00705B54">
        <w:rPr>
          <w:lang w:val="sq-AL"/>
        </w:rPr>
        <w:t>ë</w:t>
      </w:r>
      <w:r w:rsidRPr="00705B54">
        <w:rPr>
          <w:lang w:val="sq-AL"/>
        </w:rPr>
        <w:t xml:space="preserve"> dhe t</w:t>
      </w:r>
      <w:r w:rsidR="00705B54" w:rsidRPr="00705B54">
        <w:rPr>
          <w:lang w:val="sq-AL"/>
        </w:rPr>
        <w:t>ë</w:t>
      </w:r>
      <w:r w:rsidRPr="00705B54">
        <w:rPr>
          <w:lang w:val="sq-AL"/>
        </w:rPr>
        <w:t xml:space="preserve"> huaj, f</w:t>
      </w:r>
      <w:r w:rsidR="00705B54" w:rsidRPr="00705B54">
        <w:rPr>
          <w:lang w:val="sq-AL"/>
        </w:rPr>
        <w:t>ë</w:t>
      </w:r>
      <w:r w:rsidRPr="00705B54">
        <w:rPr>
          <w:lang w:val="sq-AL"/>
        </w:rPr>
        <w:t>mij</w:t>
      </w:r>
      <w:r w:rsidR="00705B54" w:rsidRPr="00705B54">
        <w:rPr>
          <w:lang w:val="sq-AL"/>
        </w:rPr>
        <w:t>ë</w:t>
      </w:r>
      <w:r w:rsidRPr="00705B54">
        <w:rPr>
          <w:lang w:val="sq-AL"/>
        </w:rPr>
        <w:t>t n</w:t>
      </w:r>
      <w:r w:rsidR="00705B54" w:rsidRPr="00705B54">
        <w:rPr>
          <w:lang w:val="sq-AL"/>
        </w:rPr>
        <w:t>ë</w:t>
      </w:r>
      <w:r w:rsidRPr="00705B54">
        <w:rPr>
          <w:lang w:val="sq-AL"/>
        </w:rPr>
        <w:t xml:space="preserve"> konflikt me ligjin etj.</w:t>
      </w:r>
    </w:p>
    <w:p w14:paraId="7653867A" w14:textId="77777777" w:rsidR="00705B54" w:rsidRDefault="00705B54" w:rsidP="00705B54">
      <w:pPr>
        <w:spacing w:after="0"/>
        <w:jc w:val="both"/>
        <w:rPr>
          <w:rFonts w:ascii="Times New Roman" w:hAnsi="Times New Roman" w:cs="Times New Roman"/>
          <w:sz w:val="24"/>
          <w:szCs w:val="24"/>
        </w:rPr>
      </w:pPr>
    </w:p>
    <w:p w14:paraId="701A6F0C" w14:textId="7B4968B2" w:rsidR="00A20094" w:rsidRDefault="003211E1" w:rsidP="00705B54">
      <w:pPr>
        <w:spacing w:after="0"/>
        <w:jc w:val="both"/>
        <w:rPr>
          <w:rFonts w:ascii="Times New Roman" w:hAnsi="Times New Roman" w:cs="Times New Roman"/>
          <w:sz w:val="24"/>
          <w:szCs w:val="24"/>
          <w:lang w:val="sq-AL"/>
        </w:rPr>
      </w:pPr>
      <w:proofErr w:type="spellStart"/>
      <w:r w:rsidRPr="00705B54">
        <w:rPr>
          <w:rFonts w:ascii="Times New Roman" w:hAnsi="Times New Roman" w:cs="Times New Roman"/>
          <w:sz w:val="24"/>
          <w:szCs w:val="24"/>
        </w:rPr>
        <w:t>K</w:t>
      </w:r>
      <w:r w:rsidR="00705B54">
        <w:rPr>
          <w:rFonts w:ascii="Times New Roman" w:hAnsi="Times New Roman" w:cs="Times New Roman"/>
          <w:sz w:val="24"/>
          <w:szCs w:val="24"/>
        </w:rPr>
        <w:t>ë</w:t>
      </w:r>
      <w:r w:rsidRPr="00705B54">
        <w:rPr>
          <w:rFonts w:ascii="Times New Roman" w:hAnsi="Times New Roman" w:cs="Times New Roman"/>
          <w:sz w:val="24"/>
          <w:szCs w:val="24"/>
        </w:rPr>
        <w:t>t</w:t>
      </w:r>
      <w:r w:rsidR="00705B54">
        <w:rPr>
          <w:rFonts w:ascii="Times New Roman" w:hAnsi="Times New Roman" w:cs="Times New Roman"/>
          <w:sz w:val="24"/>
          <w:szCs w:val="24"/>
        </w:rPr>
        <w:t>ë</w:t>
      </w:r>
      <w:proofErr w:type="spellEnd"/>
      <w:r w:rsidRPr="00705B54">
        <w:rPr>
          <w:rFonts w:ascii="Times New Roman" w:hAnsi="Times New Roman" w:cs="Times New Roman"/>
          <w:sz w:val="24"/>
          <w:szCs w:val="24"/>
        </w:rPr>
        <w:t xml:space="preserve"> vit </w:t>
      </w:r>
      <w:proofErr w:type="spellStart"/>
      <w:r w:rsidR="00705B54">
        <w:rPr>
          <w:rFonts w:ascii="Times New Roman" w:hAnsi="Times New Roman" w:cs="Times New Roman"/>
          <w:sz w:val="24"/>
          <w:szCs w:val="24"/>
        </w:rPr>
        <w:t>ë</w:t>
      </w:r>
      <w:r w:rsidRPr="00705B54">
        <w:rPr>
          <w:rFonts w:ascii="Times New Roman" w:hAnsi="Times New Roman" w:cs="Times New Roman"/>
          <w:sz w:val="24"/>
          <w:szCs w:val="24"/>
        </w:rPr>
        <w:t>sht</w:t>
      </w:r>
      <w:r w:rsidR="00705B54">
        <w:rPr>
          <w:rFonts w:ascii="Times New Roman" w:hAnsi="Times New Roman" w:cs="Times New Roman"/>
          <w:sz w:val="24"/>
          <w:szCs w:val="24"/>
        </w:rPr>
        <w:t>ë</w:t>
      </w:r>
      <w:proofErr w:type="spellEnd"/>
      <w:r w:rsidRPr="00705B54">
        <w:rPr>
          <w:rFonts w:ascii="Times New Roman" w:hAnsi="Times New Roman" w:cs="Times New Roman"/>
          <w:sz w:val="24"/>
          <w:szCs w:val="24"/>
        </w:rPr>
        <w:t xml:space="preserve"> </w:t>
      </w:r>
      <w:proofErr w:type="spellStart"/>
      <w:r w:rsidRPr="00705B54">
        <w:rPr>
          <w:rFonts w:ascii="Times New Roman" w:hAnsi="Times New Roman" w:cs="Times New Roman"/>
          <w:sz w:val="24"/>
          <w:szCs w:val="24"/>
        </w:rPr>
        <w:t>mund</w:t>
      </w:r>
      <w:r w:rsidR="00705B54">
        <w:rPr>
          <w:rFonts w:ascii="Times New Roman" w:hAnsi="Times New Roman" w:cs="Times New Roman"/>
          <w:sz w:val="24"/>
          <w:szCs w:val="24"/>
        </w:rPr>
        <w:t>ë</w:t>
      </w:r>
      <w:r w:rsidRPr="00705B54">
        <w:rPr>
          <w:rFonts w:ascii="Times New Roman" w:hAnsi="Times New Roman" w:cs="Times New Roman"/>
          <w:sz w:val="24"/>
          <w:szCs w:val="24"/>
        </w:rPr>
        <w:t>suar</w:t>
      </w:r>
      <w:proofErr w:type="spellEnd"/>
      <w:r w:rsidRPr="00705B54">
        <w:rPr>
          <w:rFonts w:ascii="Times New Roman" w:hAnsi="Times New Roman" w:cs="Times New Roman"/>
          <w:sz w:val="24"/>
          <w:szCs w:val="24"/>
        </w:rPr>
        <w:t xml:space="preserve"> </w:t>
      </w:r>
      <w:hyperlink r:id="rId7" w:history="1">
        <w:r w:rsidRPr="00705B54">
          <w:rPr>
            <w:rStyle w:val="Hyperlink"/>
            <w:rFonts w:ascii="Times New Roman" w:hAnsi="Times New Roman" w:cs="Times New Roman"/>
            <w:sz w:val="24"/>
            <w:szCs w:val="24"/>
            <w:lang w:val="sq-AL"/>
          </w:rPr>
          <w:t>Platforma Digjitale Online</w:t>
        </w:r>
      </w:hyperlink>
      <w:r w:rsidRPr="00705B54">
        <w:rPr>
          <w:rFonts w:ascii="Times New Roman" w:hAnsi="Times New Roman" w:cs="Times New Roman"/>
          <w:sz w:val="24"/>
          <w:szCs w:val="24"/>
          <w:lang w:val="sq-AL"/>
        </w:rPr>
        <w:t xml:space="preserve"> q</w:t>
      </w:r>
      <w:r w:rsidR="00705B54">
        <w:rPr>
          <w:rFonts w:ascii="Times New Roman" w:hAnsi="Times New Roman" w:cs="Times New Roman"/>
          <w:sz w:val="24"/>
          <w:szCs w:val="24"/>
          <w:lang w:val="sq-AL"/>
        </w:rPr>
        <w:t>ë</w:t>
      </w:r>
      <w:r w:rsidRPr="00705B54">
        <w:rPr>
          <w:rFonts w:ascii="Times New Roman" w:hAnsi="Times New Roman" w:cs="Times New Roman"/>
          <w:sz w:val="24"/>
          <w:szCs w:val="24"/>
          <w:lang w:val="sq-AL"/>
        </w:rPr>
        <w:t xml:space="preserve"> ka për qëllim vizualizimin dhe shfaqjen e të dhënave vjetore nga institucionet në nivel qendror, ministritë e linjës, bashkitë dhe INSTAT, lidhur me indikatorët e të drejtave të fëmijëve. Platforma ofron informacion statistikor mbi realizimin e të drejtave të fëmijëve si dhe mbrojtjen e fëmijëve nga dhuna abuzimi, shfrytëzimi për periudhën kohore 2017-2021. </w:t>
      </w:r>
    </w:p>
    <w:p w14:paraId="4A427996" w14:textId="77777777" w:rsidR="00705B54" w:rsidRPr="00705B54" w:rsidRDefault="00705B54" w:rsidP="00705B54">
      <w:pPr>
        <w:spacing w:after="0"/>
        <w:jc w:val="both"/>
        <w:rPr>
          <w:rFonts w:ascii="Times New Roman" w:hAnsi="Times New Roman" w:cs="Times New Roman"/>
          <w:sz w:val="24"/>
          <w:szCs w:val="24"/>
        </w:rPr>
      </w:pPr>
    </w:p>
    <w:p w14:paraId="1E0BF78E" w14:textId="18D1D49C" w:rsidR="0070095E" w:rsidRDefault="003211E1" w:rsidP="00705B54">
      <w:pPr>
        <w:pStyle w:val="NormalWeb"/>
        <w:shd w:val="clear" w:color="auto" w:fill="FFFFFF"/>
        <w:spacing w:before="0" w:beforeAutospacing="0" w:after="0" w:afterAutospacing="0" w:line="276" w:lineRule="auto"/>
        <w:jc w:val="both"/>
      </w:pPr>
      <w:proofErr w:type="spellStart"/>
      <w:r w:rsidRPr="00705B54">
        <w:t>N</w:t>
      </w:r>
      <w:r w:rsidR="00705B54">
        <w:t>ë</w:t>
      </w:r>
      <w:proofErr w:type="spellEnd"/>
      <w:r w:rsidRPr="00705B54">
        <w:t xml:space="preserve"> </w:t>
      </w:r>
      <w:proofErr w:type="spellStart"/>
      <w:r w:rsidRPr="00705B54">
        <w:t>raport</w:t>
      </w:r>
      <w:proofErr w:type="spellEnd"/>
      <w:r w:rsidRPr="00705B54">
        <w:t xml:space="preserve"> </w:t>
      </w:r>
      <w:proofErr w:type="spellStart"/>
      <w:r w:rsidRPr="00705B54">
        <w:t>gjenden</w:t>
      </w:r>
      <w:proofErr w:type="spellEnd"/>
      <w:r w:rsidRPr="00705B54">
        <w:t xml:space="preserve"> </w:t>
      </w:r>
      <w:proofErr w:type="spellStart"/>
      <w:r w:rsidRPr="00705B54">
        <w:t>t</w:t>
      </w:r>
      <w:r w:rsidR="00705B54">
        <w:t>ë</w:t>
      </w:r>
      <w:proofErr w:type="spellEnd"/>
      <w:r w:rsidRPr="00705B54">
        <w:t xml:space="preserve"> </w:t>
      </w:r>
      <w:proofErr w:type="spellStart"/>
      <w:r w:rsidRPr="00705B54">
        <w:t>dh</w:t>
      </w:r>
      <w:r w:rsidR="00705B54">
        <w:t>ë</w:t>
      </w:r>
      <w:r w:rsidRPr="00705B54">
        <w:t>na</w:t>
      </w:r>
      <w:proofErr w:type="spellEnd"/>
      <w:r w:rsidRPr="00705B54">
        <w:t xml:space="preserve"> </w:t>
      </w:r>
      <w:proofErr w:type="spellStart"/>
      <w:r w:rsidRPr="00705B54">
        <w:t>mbi</w:t>
      </w:r>
      <w:proofErr w:type="spellEnd"/>
      <w:r w:rsidRPr="00705B54">
        <w:t xml:space="preserve"> </w:t>
      </w:r>
      <w:proofErr w:type="spellStart"/>
      <w:r w:rsidRPr="00705B54">
        <w:t>hartimin</w:t>
      </w:r>
      <w:proofErr w:type="spellEnd"/>
      <w:r w:rsidRPr="00705B54">
        <w:t xml:space="preserve"> e </w:t>
      </w:r>
      <w:proofErr w:type="spellStart"/>
      <w:r w:rsidRPr="00705B54">
        <w:t>dokumentave</w:t>
      </w:r>
      <w:proofErr w:type="spellEnd"/>
      <w:r w:rsidRPr="00705B54">
        <w:t xml:space="preserve"> </w:t>
      </w:r>
      <w:proofErr w:type="spellStart"/>
      <w:r w:rsidRPr="00705B54">
        <w:t>t</w:t>
      </w:r>
      <w:r w:rsidR="00705B54">
        <w:t>ë</w:t>
      </w:r>
      <w:proofErr w:type="spellEnd"/>
      <w:r w:rsidRPr="00705B54">
        <w:t xml:space="preserve"> </w:t>
      </w:r>
      <w:proofErr w:type="spellStart"/>
      <w:r w:rsidRPr="00705B54">
        <w:t>rinj</w:t>
      </w:r>
      <w:proofErr w:type="spellEnd"/>
      <w:r w:rsidRPr="00705B54">
        <w:t xml:space="preserve"> </w:t>
      </w:r>
      <w:proofErr w:type="spellStart"/>
      <w:r w:rsidRPr="00705B54">
        <w:t>ligjor</w:t>
      </w:r>
      <w:proofErr w:type="spellEnd"/>
      <w:r w:rsidRPr="00705B54">
        <w:t xml:space="preserve"> </w:t>
      </w:r>
      <w:proofErr w:type="spellStart"/>
      <w:r w:rsidRPr="00705B54">
        <w:t>t</w:t>
      </w:r>
      <w:r w:rsidR="00705B54">
        <w:t>ë</w:t>
      </w:r>
      <w:proofErr w:type="spellEnd"/>
      <w:r w:rsidRPr="00705B54">
        <w:t xml:space="preserve"> </w:t>
      </w:r>
      <w:proofErr w:type="spellStart"/>
      <w:r w:rsidRPr="00705B54">
        <w:t>miratuar</w:t>
      </w:r>
      <w:proofErr w:type="spellEnd"/>
      <w:r w:rsidRPr="00705B54">
        <w:t xml:space="preserve"> </w:t>
      </w:r>
      <w:proofErr w:type="spellStart"/>
      <w:r w:rsidRPr="00705B54">
        <w:t>s</w:t>
      </w:r>
      <w:r w:rsidR="00705B54">
        <w:t>ë</w:t>
      </w:r>
      <w:proofErr w:type="spellEnd"/>
      <w:r w:rsidRPr="00705B54">
        <w:t xml:space="preserve"> </w:t>
      </w:r>
      <w:proofErr w:type="spellStart"/>
      <w:r w:rsidRPr="00705B54">
        <w:t>fundmi</w:t>
      </w:r>
      <w:proofErr w:type="spellEnd"/>
      <w:r w:rsidRPr="00705B54">
        <w:t xml:space="preserve">, </w:t>
      </w:r>
      <w:proofErr w:type="spellStart"/>
      <w:r w:rsidRPr="00705B54">
        <w:t>problematikën</w:t>
      </w:r>
      <w:proofErr w:type="spellEnd"/>
      <w:r w:rsidRPr="00705B54">
        <w:t xml:space="preserve"> e </w:t>
      </w:r>
      <w:proofErr w:type="spellStart"/>
      <w:r w:rsidRPr="00705B54">
        <w:t>shkeljeve</w:t>
      </w:r>
      <w:proofErr w:type="spellEnd"/>
      <w:r w:rsidRPr="00705B54">
        <w:t xml:space="preserve"> </w:t>
      </w:r>
      <w:proofErr w:type="spellStart"/>
      <w:r w:rsidRPr="00705B54">
        <w:t>etike</w:t>
      </w:r>
      <w:proofErr w:type="spellEnd"/>
      <w:r w:rsidRPr="00705B54">
        <w:t xml:space="preserve"> </w:t>
      </w:r>
      <w:proofErr w:type="spellStart"/>
      <w:r w:rsidRPr="00705B54">
        <w:t>dhe</w:t>
      </w:r>
      <w:proofErr w:type="spellEnd"/>
      <w:r w:rsidRPr="00705B54">
        <w:t xml:space="preserve"> </w:t>
      </w:r>
      <w:proofErr w:type="spellStart"/>
      <w:r w:rsidRPr="00705B54">
        <w:t>të</w:t>
      </w:r>
      <w:proofErr w:type="spellEnd"/>
      <w:r w:rsidRPr="00705B54">
        <w:t xml:space="preserve"> </w:t>
      </w:r>
      <w:proofErr w:type="spellStart"/>
      <w:r w:rsidRPr="00705B54">
        <w:t>të</w:t>
      </w:r>
      <w:proofErr w:type="spellEnd"/>
      <w:r w:rsidRPr="00705B54">
        <w:t xml:space="preserve"> </w:t>
      </w:r>
      <w:proofErr w:type="spellStart"/>
      <w:r w:rsidRPr="00705B54">
        <w:t>drejtave</w:t>
      </w:r>
      <w:proofErr w:type="spellEnd"/>
      <w:r w:rsidRPr="00705B54">
        <w:t xml:space="preserve"> </w:t>
      </w:r>
      <w:proofErr w:type="spellStart"/>
      <w:r w:rsidRPr="00705B54">
        <w:t>të</w:t>
      </w:r>
      <w:proofErr w:type="spellEnd"/>
      <w:r w:rsidRPr="00705B54">
        <w:t xml:space="preserve"> </w:t>
      </w:r>
      <w:proofErr w:type="spellStart"/>
      <w:r w:rsidRPr="00705B54">
        <w:t>fëmijës</w:t>
      </w:r>
      <w:proofErr w:type="spellEnd"/>
      <w:r w:rsidRPr="00705B54">
        <w:t xml:space="preserve"> </w:t>
      </w:r>
      <w:proofErr w:type="spellStart"/>
      <w:r w:rsidRPr="00705B54">
        <w:t>gjatë</w:t>
      </w:r>
      <w:proofErr w:type="spellEnd"/>
      <w:r w:rsidRPr="00705B54">
        <w:t xml:space="preserve"> </w:t>
      </w:r>
      <w:proofErr w:type="spellStart"/>
      <w:r w:rsidRPr="00705B54">
        <w:t>raportimit</w:t>
      </w:r>
      <w:proofErr w:type="spellEnd"/>
      <w:r w:rsidRPr="00705B54">
        <w:t xml:space="preserve"> </w:t>
      </w:r>
      <w:proofErr w:type="spellStart"/>
      <w:r w:rsidRPr="00705B54">
        <w:t>të</w:t>
      </w:r>
      <w:proofErr w:type="spellEnd"/>
      <w:r w:rsidRPr="00705B54">
        <w:t xml:space="preserve"> </w:t>
      </w:r>
      <w:proofErr w:type="spellStart"/>
      <w:r w:rsidRPr="00705B54">
        <w:t>rasteve</w:t>
      </w:r>
      <w:proofErr w:type="spellEnd"/>
      <w:r w:rsidRPr="00705B54">
        <w:t xml:space="preserve"> </w:t>
      </w:r>
      <w:proofErr w:type="spellStart"/>
      <w:r w:rsidRPr="00705B54">
        <w:t>të</w:t>
      </w:r>
      <w:proofErr w:type="spellEnd"/>
      <w:r w:rsidRPr="00705B54">
        <w:t xml:space="preserve"> </w:t>
      </w:r>
      <w:proofErr w:type="spellStart"/>
      <w:r w:rsidRPr="00705B54">
        <w:t>fëmijëve</w:t>
      </w:r>
      <w:proofErr w:type="spellEnd"/>
      <w:r w:rsidRPr="00705B54">
        <w:t xml:space="preserve"> </w:t>
      </w:r>
      <w:proofErr w:type="spellStart"/>
      <w:r w:rsidRPr="00705B54">
        <w:t>në</w:t>
      </w:r>
      <w:proofErr w:type="spellEnd"/>
      <w:r w:rsidRPr="00705B54">
        <w:t xml:space="preserve"> media,</w:t>
      </w:r>
      <w:r w:rsidR="00954510">
        <w:t xml:space="preserve"> </w:t>
      </w:r>
      <w:proofErr w:type="spellStart"/>
      <w:r w:rsidRPr="00705B54">
        <w:t>aktivitetet</w:t>
      </w:r>
      <w:proofErr w:type="spellEnd"/>
      <w:r w:rsidRPr="00705B54">
        <w:t xml:space="preserve"> e </w:t>
      </w:r>
      <w:proofErr w:type="spellStart"/>
      <w:r w:rsidRPr="00705B54">
        <w:t>organizuara</w:t>
      </w:r>
      <w:proofErr w:type="spellEnd"/>
      <w:r w:rsidRPr="00705B54">
        <w:t xml:space="preserve"> </w:t>
      </w:r>
      <w:proofErr w:type="spellStart"/>
      <w:r w:rsidR="00705B54">
        <w:t>nga</w:t>
      </w:r>
      <w:proofErr w:type="spellEnd"/>
      <w:r w:rsidR="00705B54">
        <w:t xml:space="preserve"> ASHDMF </w:t>
      </w:r>
      <w:r w:rsidRPr="00705B54">
        <w:t xml:space="preserve">me </w:t>
      </w:r>
      <w:proofErr w:type="spellStart"/>
      <w:r w:rsidRPr="00705B54">
        <w:t>q</w:t>
      </w:r>
      <w:r w:rsidR="00705B54">
        <w:t>ë</w:t>
      </w:r>
      <w:r w:rsidRPr="00705B54">
        <w:t>llim</w:t>
      </w:r>
      <w:proofErr w:type="spellEnd"/>
      <w:r w:rsidRPr="00705B54">
        <w:t xml:space="preserve"> </w:t>
      </w:r>
      <w:proofErr w:type="spellStart"/>
      <w:r w:rsidRPr="00705B54">
        <w:t>rritjen</w:t>
      </w:r>
      <w:proofErr w:type="spellEnd"/>
      <w:r w:rsidRPr="00705B54">
        <w:t xml:space="preserve"> e </w:t>
      </w:r>
      <w:proofErr w:type="spellStart"/>
      <w:r w:rsidRPr="00705B54">
        <w:t>sensibilizimit</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mbrojtjen</w:t>
      </w:r>
      <w:proofErr w:type="spellEnd"/>
      <w:r w:rsidRPr="00705B54">
        <w:t xml:space="preserve"> e </w:t>
      </w:r>
      <w:proofErr w:type="spellStart"/>
      <w:r w:rsidRPr="00705B54">
        <w:t>t</w:t>
      </w:r>
      <w:r w:rsidR="00705B54">
        <w:t>ë</w:t>
      </w:r>
      <w:proofErr w:type="spellEnd"/>
      <w:r w:rsidRPr="00705B54">
        <w:t xml:space="preserve"> </w:t>
      </w:r>
      <w:proofErr w:type="spellStart"/>
      <w:r w:rsidRPr="00705B54">
        <w:t>drejtave</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w:t>
      </w:r>
    </w:p>
    <w:p w14:paraId="0C991584" w14:textId="77777777" w:rsidR="00705B54" w:rsidRPr="00705B54" w:rsidRDefault="00705B54" w:rsidP="00705B54">
      <w:pPr>
        <w:pStyle w:val="NormalWeb"/>
        <w:shd w:val="clear" w:color="auto" w:fill="FFFFFF"/>
        <w:spacing w:before="0" w:beforeAutospacing="0" w:after="0" w:afterAutospacing="0" w:line="276" w:lineRule="auto"/>
        <w:jc w:val="both"/>
      </w:pPr>
    </w:p>
    <w:p w14:paraId="68CA900D" w14:textId="3B7B02BD" w:rsidR="003211E1" w:rsidRPr="00705B54" w:rsidRDefault="003211E1" w:rsidP="00705B54">
      <w:pPr>
        <w:pStyle w:val="NormalWeb"/>
        <w:shd w:val="clear" w:color="auto" w:fill="FFFFFF"/>
        <w:spacing w:before="0" w:beforeAutospacing="0" w:after="0" w:afterAutospacing="0" w:line="276" w:lineRule="auto"/>
        <w:jc w:val="both"/>
      </w:pPr>
      <w:proofErr w:type="spellStart"/>
      <w:r w:rsidRPr="00705B54">
        <w:t>Gjat</w:t>
      </w:r>
      <w:r w:rsidR="00705B54">
        <w:t>ë</w:t>
      </w:r>
      <w:proofErr w:type="spellEnd"/>
      <w:r w:rsidRPr="00705B54">
        <w:t xml:space="preserve"> 2021 </w:t>
      </w:r>
      <w:proofErr w:type="spellStart"/>
      <w:r w:rsidRPr="00705B54">
        <w:t>jan</w:t>
      </w:r>
      <w:r w:rsidR="00705B54">
        <w:t>ë</w:t>
      </w:r>
      <w:proofErr w:type="spellEnd"/>
      <w:r w:rsidRPr="00705B54">
        <w:t xml:space="preserve"> </w:t>
      </w:r>
      <w:proofErr w:type="spellStart"/>
      <w:r w:rsidRPr="00705B54">
        <w:t>organizuar</w:t>
      </w:r>
      <w:proofErr w:type="spellEnd"/>
      <w:r w:rsidRPr="00705B54">
        <w:t xml:space="preserve"> </w:t>
      </w:r>
      <w:proofErr w:type="spellStart"/>
      <w:r w:rsidRPr="00705B54">
        <w:t>nj</w:t>
      </w:r>
      <w:r w:rsidR="00705B54">
        <w:t>ë</w:t>
      </w:r>
      <w:proofErr w:type="spellEnd"/>
      <w:r w:rsidRPr="00705B54">
        <w:t xml:space="preserve"> </w:t>
      </w:r>
      <w:proofErr w:type="spellStart"/>
      <w:r w:rsidR="00705B54" w:rsidRPr="00705B54">
        <w:t>num</w:t>
      </w:r>
      <w:r w:rsidR="00705B54">
        <w:t>ë</w:t>
      </w:r>
      <w:r w:rsidR="00705B54" w:rsidRPr="00705B54">
        <w:t>r</w:t>
      </w:r>
      <w:proofErr w:type="spellEnd"/>
      <w:r w:rsidRPr="00705B54">
        <w:t xml:space="preserve"> </w:t>
      </w:r>
      <w:proofErr w:type="spellStart"/>
      <w:r w:rsidR="00705B54" w:rsidRPr="00705B54">
        <w:t>i</w:t>
      </w:r>
      <w:proofErr w:type="spellEnd"/>
      <w:r w:rsidRPr="00705B54">
        <w:t xml:space="preserve"> </w:t>
      </w:r>
      <w:proofErr w:type="spellStart"/>
      <w:r w:rsidRPr="00705B54">
        <w:t>madh</w:t>
      </w:r>
      <w:proofErr w:type="spellEnd"/>
      <w:r w:rsidRPr="00705B54">
        <w:t xml:space="preserve"> </w:t>
      </w:r>
      <w:proofErr w:type="spellStart"/>
      <w:r w:rsidRPr="00705B54">
        <w:t>trajnimesh</w:t>
      </w:r>
      <w:proofErr w:type="spellEnd"/>
      <w:r w:rsidRPr="00705B54">
        <w:t xml:space="preserve"> </w:t>
      </w:r>
      <w:proofErr w:type="spellStart"/>
      <w:r w:rsidRPr="00705B54">
        <w:t>p</w:t>
      </w:r>
      <w:r w:rsidR="00705B54">
        <w:t>ë</w:t>
      </w:r>
      <w:r w:rsidRPr="00705B54">
        <w:t>r</w:t>
      </w:r>
      <w:proofErr w:type="spellEnd"/>
      <w:r w:rsidRPr="00705B54">
        <w:t xml:space="preserve"> PMF </w:t>
      </w:r>
      <w:proofErr w:type="spellStart"/>
      <w:r w:rsidRPr="00705B54">
        <w:t>dhe</w:t>
      </w:r>
      <w:proofErr w:type="spellEnd"/>
      <w:r w:rsidRPr="00705B54">
        <w:t xml:space="preserve"> </w:t>
      </w:r>
      <w:proofErr w:type="spellStart"/>
      <w:r w:rsidRPr="00705B54">
        <w:t>profesionist</w:t>
      </w:r>
      <w:r w:rsidR="00705B54">
        <w:t>ë</w:t>
      </w:r>
      <w:r w:rsidRPr="00705B54">
        <w:t>t</w:t>
      </w:r>
      <w:proofErr w:type="spellEnd"/>
      <w:r w:rsidRPr="00705B54">
        <w:t xml:space="preserve"> </w:t>
      </w:r>
      <w:proofErr w:type="spellStart"/>
      <w:r w:rsidRPr="00705B54">
        <w:t>n</w:t>
      </w:r>
      <w:r w:rsidR="00705B54">
        <w:t>ë</w:t>
      </w:r>
      <w:proofErr w:type="spellEnd"/>
      <w:r w:rsidRPr="00705B54">
        <w:t xml:space="preserve"> </w:t>
      </w:r>
      <w:proofErr w:type="spellStart"/>
      <w:r w:rsidRPr="00705B54">
        <w:t>niv</w:t>
      </w:r>
      <w:r w:rsidR="00705B54" w:rsidRPr="00705B54">
        <w:t>el</w:t>
      </w:r>
      <w:proofErr w:type="spellEnd"/>
      <w:r w:rsidR="00705B54" w:rsidRPr="00705B54">
        <w:t xml:space="preserve"> vendor, </w:t>
      </w:r>
      <w:proofErr w:type="spellStart"/>
      <w:r w:rsidR="00705B54" w:rsidRPr="00705B54">
        <w:t>t</w:t>
      </w:r>
      <w:r w:rsidR="00705B54">
        <w:t>ë</w:t>
      </w:r>
      <w:proofErr w:type="spellEnd"/>
      <w:r w:rsidR="00705B54" w:rsidRPr="00705B54">
        <w:t xml:space="preserve"> </w:t>
      </w:r>
      <w:proofErr w:type="spellStart"/>
      <w:r w:rsidR="00705B54" w:rsidRPr="00705B54">
        <w:t>cilat</w:t>
      </w:r>
      <w:proofErr w:type="spellEnd"/>
      <w:r w:rsidR="00705B54" w:rsidRPr="00705B54">
        <w:t xml:space="preserve"> </w:t>
      </w:r>
      <w:proofErr w:type="spellStart"/>
      <w:r w:rsidR="00705B54" w:rsidRPr="00705B54">
        <w:t>jan</w:t>
      </w:r>
      <w:r w:rsidR="00705B54">
        <w:t>ë</w:t>
      </w:r>
      <w:proofErr w:type="spellEnd"/>
      <w:r w:rsidR="00705B54" w:rsidRPr="00705B54">
        <w:t xml:space="preserve"> </w:t>
      </w:r>
      <w:proofErr w:type="spellStart"/>
      <w:r w:rsidR="00705B54" w:rsidRPr="00705B54">
        <w:t>ofruar</w:t>
      </w:r>
      <w:proofErr w:type="spellEnd"/>
      <w:r w:rsidR="00954510">
        <w:t xml:space="preserve"> </w:t>
      </w:r>
      <w:proofErr w:type="spellStart"/>
      <w:r w:rsidR="00954510">
        <w:t>nga</w:t>
      </w:r>
      <w:proofErr w:type="spellEnd"/>
      <w:r w:rsidR="00954510">
        <w:t xml:space="preserve"> ASHDMF </w:t>
      </w:r>
      <w:r w:rsidR="00705B54" w:rsidRPr="00705B54">
        <w:t xml:space="preserve">apo </w:t>
      </w:r>
      <w:proofErr w:type="spellStart"/>
      <w:r w:rsidR="00705B54" w:rsidRPr="00705B54">
        <w:t>ofrimi</w:t>
      </w:r>
      <w:proofErr w:type="spellEnd"/>
      <w:r w:rsidR="00705B54" w:rsidRPr="00705B54">
        <w:t xml:space="preserve"> </w:t>
      </w:r>
      <w:proofErr w:type="spellStart"/>
      <w:r w:rsidR="00705B54" w:rsidRPr="00705B54">
        <w:t>i</w:t>
      </w:r>
      <w:proofErr w:type="spellEnd"/>
      <w:r w:rsidR="00705B54" w:rsidRPr="00705B54">
        <w:t xml:space="preserve"> </w:t>
      </w:r>
      <w:proofErr w:type="spellStart"/>
      <w:r w:rsidR="00705B54" w:rsidRPr="00705B54">
        <w:t>tyre</w:t>
      </w:r>
      <w:proofErr w:type="spellEnd"/>
      <w:r w:rsidR="00705B54" w:rsidRPr="00705B54">
        <w:t xml:space="preserve"> </w:t>
      </w:r>
      <w:proofErr w:type="spellStart"/>
      <w:r w:rsidR="00705B54">
        <w:t>ë</w:t>
      </w:r>
      <w:r w:rsidR="00705B54" w:rsidRPr="00705B54">
        <w:t>sht</w:t>
      </w:r>
      <w:r w:rsidR="00705B54">
        <w:t>ë</w:t>
      </w:r>
      <w:proofErr w:type="spellEnd"/>
      <w:r w:rsidR="00705B54" w:rsidRPr="00705B54">
        <w:t xml:space="preserve"> </w:t>
      </w:r>
      <w:proofErr w:type="spellStart"/>
      <w:r w:rsidR="00705B54" w:rsidRPr="00705B54">
        <w:t>koordinuar</w:t>
      </w:r>
      <w:proofErr w:type="spellEnd"/>
      <w:r w:rsidR="00705B54" w:rsidRPr="00705B54">
        <w:t xml:space="preserve"> </w:t>
      </w:r>
      <w:proofErr w:type="spellStart"/>
      <w:r w:rsidR="00705B54" w:rsidRPr="00705B54">
        <w:t>nga</w:t>
      </w:r>
      <w:proofErr w:type="spellEnd"/>
      <w:r w:rsidR="00705B54" w:rsidRPr="00705B54">
        <w:t xml:space="preserve"> ASHDMF </w:t>
      </w:r>
      <w:proofErr w:type="spellStart"/>
      <w:r w:rsidR="00705B54" w:rsidRPr="00705B54">
        <w:t>n</w:t>
      </w:r>
      <w:r w:rsidR="00705B54">
        <w:t>ë</w:t>
      </w:r>
      <w:proofErr w:type="spellEnd"/>
      <w:r w:rsidR="00705B54" w:rsidRPr="00705B54">
        <w:t xml:space="preserve"> </w:t>
      </w:r>
      <w:proofErr w:type="spellStart"/>
      <w:r w:rsidR="00705B54" w:rsidRPr="00705B54">
        <w:t>bashk</w:t>
      </w:r>
      <w:r w:rsidR="00705B54">
        <w:t>ë</w:t>
      </w:r>
      <w:r w:rsidR="00705B54" w:rsidRPr="00705B54">
        <w:t>punim</w:t>
      </w:r>
      <w:proofErr w:type="spellEnd"/>
      <w:r w:rsidR="00705B54" w:rsidRPr="00705B54">
        <w:t xml:space="preserve"> me </w:t>
      </w:r>
      <w:proofErr w:type="spellStart"/>
      <w:r w:rsidR="00705B54" w:rsidRPr="00705B54">
        <w:t>partner</w:t>
      </w:r>
      <w:r w:rsidR="00954510">
        <w:t>ë</w:t>
      </w:r>
      <w:proofErr w:type="spellEnd"/>
      <w:r w:rsidR="00705B54" w:rsidRPr="00705B54">
        <w:t xml:space="preserve"> </w:t>
      </w:r>
      <w:proofErr w:type="spellStart"/>
      <w:r w:rsidR="00705B54" w:rsidRPr="00705B54">
        <w:t>t</w:t>
      </w:r>
      <w:r w:rsidR="00705B54">
        <w:t>ë</w:t>
      </w:r>
      <w:proofErr w:type="spellEnd"/>
      <w:r w:rsidR="00705B54" w:rsidRPr="00705B54">
        <w:t xml:space="preserve"> </w:t>
      </w:r>
      <w:proofErr w:type="spellStart"/>
      <w:r w:rsidR="00705B54" w:rsidRPr="00705B54">
        <w:t>ndrysh</w:t>
      </w:r>
      <w:r w:rsidR="00705B54">
        <w:t>ë</w:t>
      </w:r>
      <w:r w:rsidR="00705B54" w:rsidRPr="00705B54">
        <w:t>m</w:t>
      </w:r>
      <w:proofErr w:type="spellEnd"/>
    </w:p>
    <w:p w14:paraId="15304AC1" w14:textId="77777777" w:rsidR="00954510" w:rsidRDefault="00954510" w:rsidP="00705B54">
      <w:pPr>
        <w:pStyle w:val="NormalWeb"/>
        <w:shd w:val="clear" w:color="auto" w:fill="FFFFFF"/>
        <w:spacing w:before="0" w:beforeAutospacing="0" w:after="0" w:afterAutospacing="0" w:line="276" w:lineRule="auto"/>
        <w:jc w:val="both"/>
      </w:pPr>
    </w:p>
    <w:p w14:paraId="40601FC1" w14:textId="78B09D9C" w:rsidR="00E22628" w:rsidRPr="00705B54" w:rsidRDefault="0070095E" w:rsidP="00705B54">
      <w:pPr>
        <w:pStyle w:val="NormalWeb"/>
        <w:shd w:val="clear" w:color="auto" w:fill="FFFFFF"/>
        <w:spacing w:before="0" w:beforeAutospacing="0" w:after="0" w:afterAutospacing="0" w:line="276" w:lineRule="auto"/>
        <w:jc w:val="both"/>
      </w:pPr>
      <w:proofErr w:type="spellStart"/>
      <w:r w:rsidRPr="00705B54">
        <w:t>Tabela</w:t>
      </w:r>
      <w:proofErr w:type="spellEnd"/>
      <w:r w:rsidRPr="00705B54">
        <w:t xml:space="preserve"> e </w:t>
      </w:r>
      <w:proofErr w:type="spellStart"/>
      <w:r w:rsidRPr="00705B54">
        <w:t>mëposhtme</w:t>
      </w:r>
      <w:proofErr w:type="spellEnd"/>
      <w:r w:rsidRPr="00705B54">
        <w:t xml:space="preserve"> </w:t>
      </w:r>
      <w:proofErr w:type="spellStart"/>
      <w:r w:rsidRPr="00705B54">
        <w:t>jep</w:t>
      </w:r>
      <w:proofErr w:type="spellEnd"/>
      <w:r w:rsidRPr="00705B54">
        <w:t xml:space="preserve"> </w:t>
      </w:r>
      <w:proofErr w:type="spellStart"/>
      <w:r w:rsidRPr="00705B54">
        <w:t>një</w:t>
      </w:r>
      <w:proofErr w:type="spellEnd"/>
      <w:r w:rsidRPr="00705B54">
        <w:t xml:space="preserve"> </w:t>
      </w:r>
      <w:proofErr w:type="spellStart"/>
      <w:r w:rsidRPr="00705B54">
        <w:t>informacion</w:t>
      </w:r>
      <w:proofErr w:type="spellEnd"/>
      <w:r w:rsidRPr="00705B54">
        <w:t xml:space="preserve"> </w:t>
      </w:r>
      <w:proofErr w:type="spellStart"/>
      <w:r w:rsidRPr="00705B54">
        <w:t>të</w:t>
      </w:r>
      <w:proofErr w:type="spellEnd"/>
      <w:r w:rsidRPr="00705B54">
        <w:t xml:space="preserve"> </w:t>
      </w:r>
      <w:proofErr w:type="spellStart"/>
      <w:r w:rsidRPr="00705B54">
        <w:t>përmbledhur</w:t>
      </w:r>
      <w:proofErr w:type="spellEnd"/>
      <w:r w:rsidRPr="00705B54">
        <w:t xml:space="preserve"> </w:t>
      </w:r>
      <w:proofErr w:type="spellStart"/>
      <w:r w:rsidRPr="00705B54">
        <w:t>të</w:t>
      </w:r>
      <w:proofErr w:type="spellEnd"/>
      <w:r w:rsidR="00705B54" w:rsidRPr="00705B54">
        <w:t xml:space="preserve"> </w:t>
      </w:r>
      <w:proofErr w:type="spellStart"/>
      <w:r w:rsidR="00705B54" w:rsidRPr="00705B54">
        <w:t>t</w:t>
      </w:r>
      <w:r w:rsidR="00705B54">
        <w:t>ë</w:t>
      </w:r>
      <w:proofErr w:type="spellEnd"/>
      <w:r w:rsidR="00705B54" w:rsidRPr="00705B54">
        <w:t xml:space="preserve"> </w:t>
      </w:r>
      <w:proofErr w:type="spellStart"/>
      <w:r w:rsidR="00705B54" w:rsidRPr="00705B54">
        <w:t>dh</w:t>
      </w:r>
      <w:r w:rsidR="00705B54">
        <w:t>ë</w:t>
      </w:r>
      <w:r w:rsidR="00705B54" w:rsidRPr="00705B54">
        <w:t>nave</w:t>
      </w:r>
      <w:proofErr w:type="spellEnd"/>
      <w:r w:rsidR="00705B54" w:rsidRPr="00705B54">
        <w:t xml:space="preserve"> </w:t>
      </w:r>
      <w:proofErr w:type="spellStart"/>
      <w:r w:rsidR="00705B54" w:rsidRPr="00705B54">
        <w:t>kryesore</w:t>
      </w:r>
      <w:proofErr w:type="spellEnd"/>
      <w:r w:rsidR="00705B54" w:rsidRPr="00705B54">
        <w:t xml:space="preserve"> </w:t>
      </w:r>
      <w:proofErr w:type="spellStart"/>
      <w:r w:rsidR="00705B54" w:rsidRPr="00705B54">
        <w:t>t</w:t>
      </w:r>
      <w:r w:rsidR="00705B54">
        <w:t>ë</w:t>
      </w:r>
      <w:proofErr w:type="spellEnd"/>
      <w:r w:rsidR="00705B54" w:rsidRPr="00705B54">
        <w:t xml:space="preserve"> </w:t>
      </w:r>
      <w:proofErr w:type="spellStart"/>
      <w:r w:rsidR="00705B54" w:rsidRPr="00705B54">
        <w:t>raportit</w:t>
      </w:r>
      <w:proofErr w:type="spellEnd"/>
      <w:r w:rsidRPr="00705B54">
        <w:t xml:space="preserve"> </w:t>
      </w:r>
      <w:proofErr w:type="spellStart"/>
      <w:r w:rsidR="00705B54" w:rsidRPr="00705B54">
        <w:t>p</w:t>
      </w:r>
      <w:r w:rsidR="00705B54">
        <w:t>ë</w:t>
      </w:r>
      <w:r w:rsidR="00705B54" w:rsidRPr="00705B54">
        <w:t>r</w:t>
      </w:r>
      <w:proofErr w:type="spellEnd"/>
      <w:r w:rsidR="00705B54" w:rsidRPr="00705B54">
        <w:t xml:space="preserve"> </w:t>
      </w:r>
      <w:proofErr w:type="spellStart"/>
      <w:r w:rsidR="00705B54" w:rsidRPr="00705B54">
        <w:t>vitin</w:t>
      </w:r>
      <w:proofErr w:type="spellEnd"/>
      <w:r w:rsidR="00705B54" w:rsidRPr="00705B54">
        <w:t xml:space="preserve"> 2021</w:t>
      </w:r>
    </w:p>
    <w:p w14:paraId="01F8A76C" w14:textId="3B3B7F79" w:rsidR="00F47E02" w:rsidRDefault="00F47E02" w:rsidP="00720C24">
      <w:pPr>
        <w:pStyle w:val="NormalWeb"/>
        <w:shd w:val="clear" w:color="auto" w:fill="FFFFFF"/>
        <w:spacing w:before="0" w:beforeAutospacing="0" w:after="0" w:afterAutospacing="0" w:line="276" w:lineRule="auto"/>
      </w:pPr>
    </w:p>
    <w:tbl>
      <w:tblPr>
        <w:tblStyle w:val="TableGrid"/>
        <w:tblW w:w="5000" w:type="pct"/>
        <w:tblInd w:w="-5" w:type="dxa"/>
        <w:tblLayout w:type="fixed"/>
        <w:tblLook w:val="04A0" w:firstRow="1" w:lastRow="0" w:firstColumn="1" w:lastColumn="0" w:noHBand="0" w:noVBand="1"/>
      </w:tblPr>
      <w:tblGrid>
        <w:gridCol w:w="8080"/>
        <w:gridCol w:w="1270"/>
      </w:tblGrid>
      <w:tr w:rsidR="00F47E02" w:rsidRPr="00B95AFA" w14:paraId="43E92C29" w14:textId="77777777" w:rsidTr="00F47E02">
        <w:trPr>
          <w:trHeight w:val="148"/>
        </w:trPr>
        <w:tc>
          <w:tcPr>
            <w:tcW w:w="8080" w:type="dxa"/>
            <w:tcBorders>
              <w:top w:val="single" w:sz="4" w:space="0" w:color="000000" w:themeColor="text1"/>
              <w:bottom w:val="single" w:sz="12" w:space="0" w:color="000000" w:themeColor="text1"/>
            </w:tcBorders>
          </w:tcPr>
          <w:p w14:paraId="53D56440" w14:textId="7EC6041A" w:rsidR="00F47E02" w:rsidRPr="00B95AFA" w:rsidRDefault="00F47E02" w:rsidP="00BB42C8">
            <w:pPr>
              <w:rPr>
                <w:rFonts w:ascii="Times New Roman" w:eastAsiaTheme="minorEastAsia" w:hAnsi="Times New Roman" w:cs="Times New Roman"/>
                <w:b/>
                <w:lang w:val="sq-AL"/>
              </w:rPr>
            </w:pPr>
            <w:r w:rsidRPr="00B95AFA">
              <w:rPr>
                <w:rFonts w:ascii="Times New Roman" w:eastAsia="Times New Roman" w:hAnsi="Times New Roman" w:cs="Times New Roman"/>
                <w:b/>
                <w:color w:val="000000"/>
                <w:lang w:val="af-ZA"/>
              </w:rPr>
              <w:t>Numri i rasteve të menaxhuara</w:t>
            </w:r>
            <w:r w:rsidRPr="00B95AFA">
              <w:rPr>
                <w:rFonts w:ascii="Times New Roman" w:eastAsia="Times New Roman" w:hAnsi="Times New Roman" w:cs="Times New Roman"/>
                <w:b/>
                <w:i/>
                <w:iCs/>
                <w:color w:val="000000"/>
                <w:lang w:val="af-ZA"/>
              </w:rPr>
              <w:t xml:space="preserve"> </w:t>
            </w:r>
            <w:r w:rsidRPr="00B95AFA">
              <w:rPr>
                <w:rFonts w:ascii="Times New Roman" w:eastAsia="Times New Roman" w:hAnsi="Times New Roman" w:cs="Times New Roman"/>
                <w:b/>
                <w:color w:val="000000"/>
                <w:lang w:val="af-ZA"/>
              </w:rPr>
              <w:t>në total</w:t>
            </w:r>
            <w:r w:rsidR="00705B54">
              <w:rPr>
                <w:rFonts w:ascii="Times New Roman" w:eastAsia="Times New Roman" w:hAnsi="Times New Roman" w:cs="Times New Roman"/>
                <w:b/>
                <w:color w:val="000000"/>
                <w:lang w:val="af-ZA"/>
              </w:rPr>
              <w:t xml:space="preserve"> nga PMF</w:t>
            </w:r>
          </w:p>
        </w:tc>
        <w:tc>
          <w:tcPr>
            <w:tcW w:w="1270" w:type="dxa"/>
            <w:tcBorders>
              <w:top w:val="single" w:sz="4" w:space="0" w:color="000000" w:themeColor="text1"/>
              <w:bottom w:val="single" w:sz="12" w:space="0" w:color="000000"/>
            </w:tcBorders>
          </w:tcPr>
          <w:p w14:paraId="3C73DCC4"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2389</w:t>
            </w:r>
          </w:p>
        </w:tc>
      </w:tr>
      <w:tr w:rsidR="00F47E02" w:rsidRPr="00B95AFA" w14:paraId="0422E5BD" w14:textId="77777777" w:rsidTr="00F47E02">
        <w:trPr>
          <w:trHeight w:val="148"/>
        </w:trPr>
        <w:tc>
          <w:tcPr>
            <w:tcW w:w="8080" w:type="dxa"/>
            <w:tcBorders>
              <w:top w:val="single" w:sz="12" w:space="0" w:color="000000" w:themeColor="text1"/>
            </w:tcBorders>
          </w:tcPr>
          <w:p w14:paraId="0E920D20" w14:textId="77777777" w:rsidR="00F47E02" w:rsidRPr="00B95AFA" w:rsidRDefault="00F47E02" w:rsidP="00BB42C8">
            <w:pPr>
              <w:rPr>
                <w:rFonts w:ascii="Times New Roman" w:eastAsiaTheme="minorEastAsia" w:hAnsi="Times New Roman" w:cs="Times New Roman"/>
                <w:b/>
                <w:lang w:val="sq-AL"/>
              </w:rPr>
            </w:pPr>
            <w:r w:rsidRPr="00B95AFA">
              <w:rPr>
                <w:rFonts w:ascii="Times New Roman" w:eastAsia="Times New Roman" w:hAnsi="Times New Roman" w:cs="Times New Roman"/>
                <w:b/>
                <w:color w:val="000000"/>
                <w:lang w:val="af-ZA"/>
              </w:rPr>
              <w:t>Numri i rasteve të reja</w:t>
            </w:r>
          </w:p>
        </w:tc>
        <w:tc>
          <w:tcPr>
            <w:tcW w:w="1270" w:type="dxa"/>
            <w:tcBorders>
              <w:top w:val="single" w:sz="12" w:space="0" w:color="000000"/>
            </w:tcBorders>
          </w:tcPr>
          <w:p w14:paraId="140E5015"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1047</w:t>
            </w:r>
          </w:p>
        </w:tc>
      </w:tr>
      <w:tr w:rsidR="00F47E02" w:rsidRPr="005D1698" w14:paraId="1B389F37" w14:textId="77777777" w:rsidTr="00F47E02">
        <w:trPr>
          <w:trHeight w:val="360"/>
        </w:trPr>
        <w:tc>
          <w:tcPr>
            <w:tcW w:w="8080" w:type="dxa"/>
          </w:tcPr>
          <w:p w14:paraId="6B1AE4FE" w14:textId="3C98236F" w:rsidR="00F47E02" w:rsidRPr="00B95AFA" w:rsidRDefault="00F47E02" w:rsidP="00BB42C8">
            <w:pPr>
              <w:rPr>
                <w:rFonts w:ascii="Times New Roman" w:eastAsia="Times New Roman" w:hAnsi="Times New Roman" w:cs="Times New Roman"/>
                <w:i/>
                <w:iCs/>
                <w:color w:val="000000"/>
                <w:lang w:val="it-IT"/>
              </w:rPr>
            </w:pPr>
            <w:r w:rsidRPr="00B95AFA">
              <w:rPr>
                <w:rFonts w:ascii="Times New Roman" w:eastAsia="Times New Roman" w:hAnsi="Times New Roman" w:cs="Times New Roman"/>
                <w:i/>
                <w:iCs/>
                <w:color w:val="000000"/>
                <w:lang w:val="af-ZA"/>
              </w:rPr>
              <w:t xml:space="preserve">Rastet e reja </w:t>
            </w:r>
            <w:r>
              <w:rPr>
                <w:rFonts w:ascii="Times New Roman" w:eastAsia="Times New Roman" w:hAnsi="Times New Roman" w:cs="Times New Roman"/>
                <w:i/>
                <w:iCs/>
                <w:color w:val="000000"/>
                <w:lang w:val="af-ZA"/>
              </w:rPr>
              <w:t>sipas grupmosh</w:t>
            </w:r>
            <w:r w:rsidR="00705B54">
              <w:rPr>
                <w:rFonts w:ascii="Times New Roman" w:eastAsia="Times New Roman" w:hAnsi="Times New Roman" w:cs="Times New Roman"/>
                <w:i/>
                <w:iCs/>
                <w:color w:val="000000"/>
                <w:lang w:val="af-ZA"/>
              </w:rPr>
              <w:t>ë</w:t>
            </w:r>
            <w:r>
              <w:rPr>
                <w:rFonts w:ascii="Times New Roman" w:eastAsia="Times New Roman" w:hAnsi="Times New Roman" w:cs="Times New Roman"/>
                <w:i/>
                <w:iCs/>
                <w:color w:val="000000"/>
                <w:lang w:val="af-ZA"/>
              </w:rPr>
              <w:t>s</w:t>
            </w:r>
          </w:p>
        </w:tc>
        <w:tc>
          <w:tcPr>
            <w:tcW w:w="1270" w:type="dxa"/>
          </w:tcPr>
          <w:p w14:paraId="01CFC802" w14:textId="77777777" w:rsidR="00F47E02" w:rsidRPr="00B95AFA" w:rsidRDefault="00F47E02" w:rsidP="00BB42C8">
            <w:pPr>
              <w:ind w:left="-108" w:firstLine="108"/>
              <w:rPr>
                <w:rFonts w:ascii="Times New Roman" w:eastAsiaTheme="minorEastAsia" w:hAnsi="Times New Roman" w:cs="Times New Roman"/>
                <w:b/>
                <w:bCs/>
                <w:lang w:val="sq-AL"/>
              </w:rPr>
            </w:pPr>
          </w:p>
        </w:tc>
      </w:tr>
      <w:tr w:rsidR="00F47E02" w:rsidRPr="00B95AFA" w14:paraId="48CE954E" w14:textId="77777777" w:rsidTr="00F47E02">
        <w:trPr>
          <w:trHeight w:val="260"/>
        </w:trPr>
        <w:tc>
          <w:tcPr>
            <w:tcW w:w="8080" w:type="dxa"/>
          </w:tcPr>
          <w:p w14:paraId="5B4975D3" w14:textId="77777777" w:rsidR="00F47E02" w:rsidRPr="00B95AFA" w:rsidRDefault="00F47E02" w:rsidP="00BB42C8">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t xml:space="preserve">0-3 vjeç </w:t>
            </w:r>
          </w:p>
        </w:tc>
        <w:tc>
          <w:tcPr>
            <w:tcW w:w="1270" w:type="dxa"/>
          </w:tcPr>
          <w:p w14:paraId="2C3A0495"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110</w:t>
            </w:r>
          </w:p>
        </w:tc>
      </w:tr>
      <w:tr w:rsidR="00F47E02" w:rsidRPr="00B95AFA" w14:paraId="4F0324E1" w14:textId="77777777" w:rsidTr="00F47E02">
        <w:trPr>
          <w:trHeight w:val="148"/>
        </w:trPr>
        <w:tc>
          <w:tcPr>
            <w:tcW w:w="8080" w:type="dxa"/>
          </w:tcPr>
          <w:p w14:paraId="7131E911" w14:textId="77777777" w:rsidR="00F47E02" w:rsidRPr="00B95AFA" w:rsidRDefault="00F47E02" w:rsidP="00BB42C8">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B95AFA">
              <w:rPr>
                <w:rFonts w:ascii="Times New Roman" w:eastAsia="Times New Roman" w:hAnsi="Times New Roman" w:cs="Times New Roman"/>
                <w:i/>
                <w:iCs/>
                <w:color w:val="000000"/>
              </w:rPr>
              <w:t xml:space="preserve">4-6 </w:t>
            </w:r>
            <w:proofErr w:type="spellStart"/>
            <w:r w:rsidRPr="00B95AFA">
              <w:rPr>
                <w:rFonts w:ascii="Times New Roman" w:eastAsia="Times New Roman" w:hAnsi="Times New Roman" w:cs="Times New Roman"/>
                <w:i/>
                <w:iCs/>
                <w:color w:val="000000"/>
              </w:rPr>
              <w:t>vjeç</w:t>
            </w:r>
            <w:proofErr w:type="spellEnd"/>
            <w:r w:rsidRPr="00B95AFA">
              <w:rPr>
                <w:rFonts w:ascii="Times New Roman" w:eastAsia="Times New Roman" w:hAnsi="Times New Roman" w:cs="Times New Roman"/>
                <w:i/>
                <w:iCs/>
                <w:color w:val="000000"/>
              </w:rPr>
              <w:t xml:space="preserve"> </w:t>
            </w:r>
          </w:p>
        </w:tc>
        <w:tc>
          <w:tcPr>
            <w:tcW w:w="1270" w:type="dxa"/>
          </w:tcPr>
          <w:p w14:paraId="22C7332E"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151</w:t>
            </w:r>
          </w:p>
        </w:tc>
      </w:tr>
      <w:tr w:rsidR="00F47E02" w:rsidRPr="00B95AFA" w14:paraId="592D04EE" w14:textId="77777777" w:rsidTr="00F47E02">
        <w:trPr>
          <w:trHeight w:val="148"/>
        </w:trPr>
        <w:tc>
          <w:tcPr>
            <w:tcW w:w="8080" w:type="dxa"/>
          </w:tcPr>
          <w:p w14:paraId="1F05E941" w14:textId="77777777" w:rsidR="00F47E02" w:rsidRPr="00B95AFA" w:rsidRDefault="00F47E02" w:rsidP="00BB42C8">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t>7-9 vjeç</w:t>
            </w:r>
          </w:p>
        </w:tc>
        <w:tc>
          <w:tcPr>
            <w:tcW w:w="1270" w:type="dxa"/>
          </w:tcPr>
          <w:p w14:paraId="40D226F3"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157</w:t>
            </w:r>
          </w:p>
        </w:tc>
      </w:tr>
      <w:tr w:rsidR="00F47E02" w:rsidRPr="00B95AFA" w14:paraId="24961A40" w14:textId="77777777" w:rsidTr="00F47E02">
        <w:trPr>
          <w:trHeight w:val="148"/>
        </w:trPr>
        <w:tc>
          <w:tcPr>
            <w:tcW w:w="8080" w:type="dxa"/>
          </w:tcPr>
          <w:p w14:paraId="6A911FAB" w14:textId="77777777" w:rsidR="00F47E02" w:rsidRPr="00B95AFA" w:rsidRDefault="00F47E02" w:rsidP="00BB42C8">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lastRenderedPageBreak/>
              <w:t>10-12 vjeç</w:t>
            </w:r>
          </w:p>
        </w:tc>
        <w:tc>
          <w:tcPr>
            <w:tcW w:w="1270" w:type="dxa"/>
          </w:tcPr>
          <w:p w14:paraId="5C78E27F"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142</w:t>
            </w:r>
          </w:p>
        </w:tc>
      </w:tr>
      <w:tr w:rsidR="00F47E02" w:rsidRPr="00B95AFA" w14:paraId="393C7CE0" w14:textId="77777777" w:rsidTr="00F47E02">
        <w:trPr>
          <w:trHeight w:val="148"/>
        </w:trPr>
        <w:tc>
          <w:tcPr>
            <w:tcW w:w="8080" w:type="dxa"/>
          </w:tcPr>
          <w:p w14:paraId="334411FE" w14:textId="77777777" w:rsidR="00F47E02" w:rsidRPr="00B95AFA" w:rsidRDefault="00F47E02" w:rsidP="00BB42C8">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t>13-15 vjeç</w:t>
            </w:r>
          </w:p>
        </w:tc>
        <w:tc>
          <w:tcPr>
            <w:tcW w:w="1270" w:type="dxa"/>
          </w:tcPr>
          <w:p w14:paraId="55730966"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257</w:t>
            </w:r>
          </w:p>
        </w:tc>
      </w:tr>
      <w:tr w:rsidR="00F47E02" w:rsidRPr="00B95AFA" w14:paraId="4F7DD2F9" w14:textId="77777777" w:rsidTr="00F47E02">
        <w:trPr>
          <w:trHeight w:val="148"/>
        </w:trPr>
        <w:tc>
          <w:tcPr>
            <w:tcW w:w="8080" w:type="dxa"/>
            <w:tcBorders>
              <w:bottom w:val="single" w:sz="12" w:space="0" w:color="000000"/>
            </w:tcBorders>
          </w:tcPr>
          <w:p w14:paraId="78D5020F" w14:textId="77777777" w:rsidR="00F47E02" w:rsidRPr="00B95AFA" w:rsidRDefault="00F47E02" w:rsidP="00BB42C8">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rPr>
              <w:t xml:space="preserve"> 16-18 </w:t>
            </w:r>
            <w:proofErr w:type="spellStart"/>
            <w:r w:rsidRPr="00B95AFA">
              <w:rPr>
                <w:rFonts w:ascii="Times New Roman" w:eastAsia="Times New Roman" w:hAnsi="Times New Roman" w:cs="Times New Roman"/>
                <w:i/>
                <w:iCs/>
                <w:color w:val="000000"/>
              </w:rPr>
              <w:t>vjeç</w:t>
            </w:r>
            <w:proofErr w:type="spellEnd"/>
            <w:r w:rsidRPr="00B95AFA">
              <w:rPr>
                <w:rFonts w:ascii="Times New Roman" w:eastAsia="Times New Roman" w:hAnsi="Times New Roman" w:cs="Times New Roman"/>
                <w:i/>
                <w:iCs/>
                <w:color w:val="000000"/>
              </w:rPr>
              <w:t xml:space="preserve"> </w:t>
            </w:r>
          </w:p>
        </w:tc>
        <w:tc>
          <w:tcPr>
            <w:tcW w:w="1270" w:type="dxa"/>
            <w:tcBorders>
              <w:bottom w:val="single" w:sz="12" w:space="0" w:color="000000"/>
            </w:tcBorders>
          </w:tcPr>
          <w:p w14:paraId="1EBCE3DA"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230</w:t>
            </w:r>
          </w:p>
        </w:tc>
      </w:tr>
      <w:tr w:rsidR="00F47E02" w:rsidRPr="00B95AFA" w14:paraId="63E9AAD5" w14:textId="77777777" w:rsidTr="00F47E02">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6BCE68DB" w14:textId="77777777" w:rsidR="00F47E02" w:rsidRPr="00B95AFA" w:rsidRDefault="00F47E02" w:rsidP="00BB42C8">
            <w:pPr>
              <w:rPr>
                <w:rFonts w:ascii="Times New Roman" w:eastAsia="Times New Roman" w:hAnsi="Times New Roman" w:cs="Times New Roman"/>
                <w:i/>
                <w:iCs/>
                <w:color w:val="000000"/>
              </w:rPr>
            </w:pPr>
            <w:r>
              <w:rPr>
                <w:rFonts w:ascii="Times New Roman" w:eastAsia="Times New Roman" w:hAnsi="Times New Roman" w:cs="Times New Roman"/>
                <w:b/>
                <w:i/>
                <w:iCs/>
                <w:color w:val="000000"/>
                <w:lang w:val="af-ZA"/>
              </w:rPr>
              <w:t>Rastet e reja sipas g</w:t>
            </w:r>
            <w:r w:rsidRPr="00B95AFA">
              <w:rPr>
                <w:rFonts w:ascii="Times New Roman" w:eastAsia="Times New Roman" w:hAnsi="Times New Roman" w:cs="Times New Roman"/>
                <w:b/>
                <w:i/>
                <w:iCs/>
                <w:color w:val="000000"/>
                <w:lang w:val="af-ZA"/>
              </w:rPr>
              <w:t>jinisë</w:t>
            </w:r>
            <w:r>
              <w:rPr>
                <w:rFonts w:ascii="Times New Roman" w:eastAsia="Times New Roman" w:hAnsi="Times New Roman" w:cs="Times New Roman"/>
                <w:i/>
                <w:iCs/>
                <w:color w:val="000000"/>
                <w:lang w:val="af-ZA"/>
              </w:rPr>
              <w:t xml:space="preserve">  </w:t>
            </w:r>
            <w:r w:rsidRPr="00B95AFA">
              <w:rPr>
                <w:rFonts w:ascii="Times New Roman" w:eastAsia="Times New Roman" w:hAnsi="Times New Roman" w:cs="Times New Roman"/>
                <w:i/>
                <w:iCs/>
                <w:color w:val="000000"/>
                <w:lang w:val="af-ZA"/>
              </w:rPr>
              <w:t xml:space="preserve">                                                </w:t>
            </w:r>
            <w:r>
              <w:rPr>
                <w:rFonts w:ascii="Times New Roman" w:eastAsia="Times New Roman" w:hAnsi="Times New Roman" w:cs="Times New Roman"/>
                <w:i/>
                <w:iCs/>
                <w:color w:val="000000"/>
                <w:lang w:val="af-ZA"/>
              </w:rPr>
              <w:t xml:space="preserve">                </w:t>
            </w:r>
          </w:p>
        </w:tc>
        <w:tc>
          <w:tcPr>
            <w:tcW w:w="1270" w:type="dxa"/>
            <w:tcBorders>
              <w:top w:val="single" w:sz="12" w:space="0" w:color="000000"/>
              <w:left w:val="single" w:sz="4" w:space="0" w:color="000000" w:themeColor="text1"/>
            </w:tcBorders>
          </w:tcPr>
          <w:p w14:paraId="689980A8" w14:textId="77777777" w:rsidR="00F47E02" w:rsidRPr="00B95AFA" w:rsidRDefault="00F47E02" w:rsidP="00BB42C8">
            <w:pPr>
              <w:rPr>
                <w:rFonts w:ascii="Times New Roman" w:eastAsiaTheme="minorEastAsia" w:hAnsi="Times New Roman" w:cs="Times New Roman"/>
                <w:b/>
                <w:bCs/>
                <w:lang w:val="sq-AL"/>
              </w:rPr>
            </w:pPr>
          </w:p>
        </w:tc>
      </w:tr>
      <w:tr w:rsidR="00F47E02" w:rsidRPr="00B95AFA" w14:paraId="4832F4E0" w14:textId="77777777" w:rsidTr="00F47E02">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7029A07B" w14:textId="77777777" w:rsidR="00F47E02" w:rsidRPr="00F47E02" w:rsidRDefault="00F47E02" w:rsidP="00BB42C8">
            <w:pPr>
              <w:rPr>
                <w:rFonts w:ascii="Times New Roman" w:eastAsia="Times New Roman" w:hAnsi="Times New Roman" w:cs="Times New Roman"/>
                <w:bCs/>
                <w:i/>
                <w:iCs/>
                <w:color w:val="000000"/>
                <w:lang w:val="af-ZA"/>
              </w:rPr>
            </w:pPr>
            <w:r w:rsidRPr="00F47E02">
              <w:rPr>
                <w:rFonts w:ascii="Times New Roman" w:eastAsia="Times New Roman" w:hAnsi="Times New Roman" w:cs="Times New Roman"/>
                <w:bCs/>
                <w:i/>
                <w:iCs/>
                <w:color w:val="000000"/>
                <w:lang w:val="af-ZA"/>
              </w:rPr>
              <w:t xml:space="preserve">Femra </w:t>
            </w:r>
          </w:p>
        </w:tc>
        <w:tc>
          <w:tcPr>
            <w:tcW w:w="1270" w:type="dxa"/>
            <w:tcBorders>
              <w:top w:val="single" w:sz="12" w:space="0" w:color="000000"/>
              <w:left w:val="single" w:sz="4" w:space="0" w:color="000000" w:themeColor="text1"/>
            </w:tcBorders>
          </w:tcPr>
          <w:p w14:paraId="07FE774A" w14:textId="77777777" w:rsidR="00F47E02"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521</w:t>
            </w:r>
          </w:p>
        </w:tc>
      </w:tr>
      <w:tr w:rsidR="00F47E02" w:rsidRPr="00B95AFA" w14:paraId="606A9DA0" w14:textId="77777777" w:rsidTr="00F47E02">
        <w:trPr>
          <w:trHeight w:val="148"/>
        </w:trPr>
        <w:tc>
          <w:tcPr>
            <w:tcW w:w="8080" w:type="dxa"/>
            <w:tcBorders>
              <w:top w:val="single" w:sz="4" w:space="0" w:color="auto"/>
              <w:bottom w:val="single" w:sz="12" w:space="0" w:color="auto"/>
            </w:tcBorders>
          </w:tcPr>
          <w:p w14:paraId="37F9AE2A" w14:textId="77777777" w:rsidR="00F47E02" w:rsidRPr="00F47E02" w:rsidRDefault="00F47E02" w:rsidP="00BB42C8">
            <w:pPr>
              <w:rPr>
                <w:rFonts w:ascii="Times New Roman" w:eastAsia="Times New Roman" w:hAnsi="Times New Roman" w:cs="Times New Roman"/>
                <w:bCs/>
                <w:i/>
                <w:iCs/>
                <w:color w:val="000000"/>
              </w:rPr>
            </w:pPr>
            <w:proofErr w:type="spellStart"/>
            <w:r w:rsidRPr="00F47E02">
              <w:rPr>
                <w:rFonts w:ascii="Times New Roman" w:eastAsia="Times New Roman" w:hAnsi="Times New Roman" w:cs="Times New Roman"/>
                <w:bCs/>
                <w:i/>
                <w:iCs/>
                <w:color w:val="000000"/>
              </w:rPr>
              <w:t>Meshkuj</w:t>
            </w:r>
            <w:proofErr w:type="spellEnd"/>
          </w:p>
        </w:tc>
        <w:tc>
          <w:tcPr>
            <w:tcW w:w="1270" w:type="dxa"/>
            <w:tcBorders>
              <w:bottom w:val="single" w:sz="12" w:space="0" w:color="auto"/>
            </w:tcBorders>
          </w:tcPr>
          <w:p w14:paraId="009B49CB"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526</w:t>
            </w:r>
          </w:p>
        </w:tc>
      </w:tr>
      <w:tr w:rsidR="00F47E02" w:rsidRPr="00B95AFA" w14:paraId="5BE850C6" w14:textId="77777777" w:rsidTr="00F47E02">
        <w:trPr>
          <w:trHeight w:val="148"/>
        </w:trPr>
        <w:tc>
          <w:tcPr>
            <w:tcW w:w="8080" w:type="dxa"/>
            <w:tcBorders>
              <w:top w:val="single" w:sz="12" w:space="0" w:color="auto"/>
            </w:tcBorders>
          </w:tcPr>
          <w:p w14:paraId="002037B8" w14:textId="77777777" w:rsidR="00F47E02" w:rsidRPr="00B95AFA" w:rsidRDefault="00F47E02" w:rsidP="00BB42C8">
            <w:pPr>
              <w:rPr>
                <w:rFonts w:ascii="Times New Roman" w:eastAsia="Times New Roman" w:hAnsi="Times New Roman" w:cs="Times New Roman"/>
                <w:i/>
                <w:iCs/>
                <w:color w:val="000000"/>
              </w:rPr>
            </w:pPr>
            <w:r>
              <w:rPr>
                <w:rFonts w:ascii="Times New Roman" w:eastAsia="Times New Roman" w:hAnsi="Times New Roman" w:cs="Times New Roman"/>
                <w:b/>
                <w:i/>
                <w:iCs/>
                <w:color w:val="000000"/>
                <w:lang w:val="af-ZA"/>
              </w:rPr>
              <w:t>Rastet e reja sipas e</w:t>
            </w:r>
            <w:r w:rsidRPr="00B95AFA">
              <w:rPr>
                <w:rFonts w:ascii="Times New Roman" w:eastAsia="Times New Roman" w:hAnsi="Times New Roman" w:cs="Times New Roman"/>
                <w:b/>
                <w:i/>
                <w:iCs/>
                <w:color w:val="000000"/>
                <w:lang w:val="af-ZA"/>
              </w:rPr>
              <w:t>tnisë</w:t>
            </w:r>
            <w:r w:rsidRPr="00B95AFA">
              <w:rPr>
                <w:rFonts w:ascii="Times New Roman" w:eastAsia="Times New Roman" w:hAnsi="Times New Roman" w:cs="Times New Roman"/>
                <w:i/>
                <w:iCs/>
                <w:color w:val="000000"/>
              </w:rPr>
              <w:t xml:space="preserve">                                                   </w:t>
            </w:r>
          </w:p>
        </w:tc>
        <w:tc>
          <w:tcPr>
            <w:tcW w:w="1270" w:type="dxa"/>
            <w:tcBorders>
              <w:top w:val="single" w:sz="12" w:space="0" w:color="auto"/>
            </w:tcBorders>
          </w:tcPr>
          <w:p w14:paraId="6F06333B" w14:textId="77777777" w:rsidR="00F47E02" w:rsidRPr="00B95AFA" w:rsidRDefault="00F47E02" w:rsidP="00BB42C8">
            <w:pPr>
              <w:rPr>
                <w:rFonts w:ascii="Times New Roman" w:eastAsiaTheme="minorEastAsia" w:hAnsi="Times New Roman" w:cs="Times New Roman"/>
                <w:b/>
                <w:bCs/>
                <w:lang w:val="sq-AL"/>
              </w:rPr>
            </w:pPr>
          </w:p>
        </w:tc>
      </w:tr>
      <w:tr w:rsidR="00F47E02" w:rsidRPr="00B95AFA" w14:paraId="43FDAA70" w14:textId="77777777" w:rsidTr="00F47E02">
        <w:trPr>
          <w:trHeight w:val="148"/>
        </w:trPr>
        <w:tc>
          <w:tcPr>
            <w:tcW w:w="8080" w:type="dxa"/>
            <w:tcBorders>
              <w:top w:val="single" w:sz="12" w:space="0" w:color="auto"/>
            </w:tcBorders>
          </w:tcPr>
          <w:p w14:paraId="29079341" w14:textId="77777777" w:rsidR="00F47E02" w:rsidRPr="00F47E02" w:rsidRDefault="00F47E02" w:rsidP="00BB42C8">
            <w:pPr>
              <w:rPr>
                <w:rFonts w:ascii="Times New Roman" w:eastAsia="Times New Roman" w:hAnsi="Times New Roman" w:cs="Times New Roman"/>
                <w:bCs/>
                <w:i/>
                <w:iCs/>
                <w:color w:val="000000"/>
                <w:lang w:val="af-ZA"/>
              </w:rPr>
            </w:pPr>
            <w:r w:rsidRPr="00F47E02">
              <w:rPr>
                <w:rFonts w:ascii="Times New Roman" w:eastAsia="Times New Roman" w:hAnsi="Times New Roman" w:cs="Times New Roman"/>
                <w:bCs/>
                <w:i/>
                <w:iCs/>
                <w:color w:val="000000"/>
                <w:lang w:val="af-ZA"/>
              </w:rPr>
              <w:t xml:space="preserve">Rom </w:t>
            </w:r>
          </w:p>
        </w:tc>
        <w:tc>
          <w:tcPr>
            <w:tcW w:w="1270" w:type="dxa"/>
            <w:tcBorders>
              <w:top w:val="single" w:sz="12" w:space="0" w:color="auto"/>
            </w:tcBorders>
          </w:tcPr>
          <w:p w14:paraId="22A8E248" w14:textId="77777777" w:rsidR="00F47E02"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100</w:t>
            </w:r>
          </w:p>
        </w:tc>
      </w:tr>
      <w:tr w:rsidR="00F47E02" w:rsidRPr="00B95AFA" w14:paraId="1F527193" w14:textId="77777777" w:rsidTr="00F47E02">
        <w:trPr>
          <w:trHeight w:val="148"/>
        </w:trPr>
        <w:tc>
          <w:tcPr>
            <w:tcW w:w="8080" w:type="dxa"/>
          </w:tcPr>
          <w:p w14:paraId="5BCB07A0" w14:textId="77777777" w:rsidR="00F47E02" w:rsidRPr="00B95AFA" w:rsidRDefault="00F47E02" w:rsidP="00BB42C8">
            <w:pPr>
              <w:rPr>
                <w:rFonts w:ascii="Times New Roman" w:eastAsia="Times New Roman" w:hAnsi="Times New Roman" w:cs="Times New Roman"/>
                <w:i/>
                <w:iCs/>
                <w:color w:val="000000"/>
              </w:rPr>
            </w:pPr>
            <w:r>
              <w:rPr>
                <w:rFonts w:ascii="Times New Roman" w:eastAsia="Times New Roman" w:hAnsi="Times New Roman" w:cs="Times New Roman"/>
                <w:i/>
                <w:iCs/>
                <w:color w:val="000000"/>
                <w:lang w:val="af-ZA"/>
              </w:rPr>
              <w:t xml:space="preserve"> </w:t>
            </w:r>
            <w:r w:rsidRPr="00B95AFA">
              <w:rPr>
                <w:rFonts w:ascii="Times New Roman" w:eastAsia="Times New Roman" w:hAnsi="Times New Roman" w:cs="Times New Roman"/>
                <w:i/>
                <w:iCs/>
                <w:color w:val="000000"/>
                <w:lang w:val="af-ZA"/>
              </w:rPr>
              <w:t xml:space="preserve">Egjiptian </w:t>
            </w:r>
          </w:p>
        </w:tc>
        <w:tc>
          <w:tcPr>
            <w:tcW w:w="1270" w:type="dxa"/>
          </w:tcPr>
          <w:p w14:paraId="16F064A9"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118</w:t>
            </w:r>
          </w:p>
        </w:tc>
      </w:tr>
      <w:tr w:rsidR="00F47E02" w:rsidRPr="00B95AFA" w14:paraId="60DF208F" w14:textId="77777777" w:rsidTr="00F47E02">
        <w:trPr>
          <w:trHeight w:val="148"/>
        </w:trPr>
        <w:tc>
          <w:tcPr>
            <w:tcW w:w="8080" w:type="dxa"/>
          </w:tcPr>
          <w:p w14:paraId="674CDDD5"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Popullsi maxhoritare (Shqiptare)</w:t>
            </w:r>
          </w:p>
        </w:tc>
        <w:tc>
          <w:tcPr>
            <w:tcW w:w="1270" w:type="dxa"/>
          </w:tcPr>
          <w:p w14:paraId="0AE72766"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811</w:t>
            </w:r>
          </w:p>
        </w:tc>
      </w:tr>
      <w:tr w:rsidR="00F47E02" w:rsidRPr="005D1698" w14:paraId="0BFD0F6A" w14:textId="77777777" w:rsidTr="00F47E02">
        <w:trPr>
          <w:trHeight w:val="148"/>
        </w:trPr>
        <w:tc>
          <w:tcPr>
            <w:tcW w:w="8080" w:type="dxa"/>
            <w:tcBorders>
              <w:bottom w:val="single" w:sz="12" w:space="0" w:color="auto"/>
            </w:tcBorders>
          </w:tcPr>
          <w:p w14:paraId="3C1D86D3"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Fëmijë me shtetësi të huaj</w:t>
            </w:r>
          </w:p>
        </w:tc>
        <w:tc>
          <w:tcPr>
            <w:tcW w:w="1270" w:type="dxa"/>
            <w:tcBorders>
              <w:bottom w:val="single" w:sz="12" w:space="0" w:color="000000" w:themeColor="text1"/>
            </w:tcBorders>
          </w:tcPr>
          <w:p w14:paraId="53CA1E66"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18</w:t>
            </w:r>
          </w:p>
        </w:tc>
      </w:tr>
      <w:tr w:rsidR="00F47E02" w:rsidRPr="005D1698" w14:paraId="0045E5C3" w14:textId="77777777" w:rsidTr="00F47E02">
        <w:trPr>
          <w:trHeight w:val="148"/>
        </w:trPr>
        <w:tc>
          <w:tcPr>
            <w:tcW w:w="8080" w:type="dxa"/>
            <w:tcBorders>
              <w:top w:val="single" w:sz="12" w:space="0" w:color="auto"/>
            </w:tcBorders>
          </w:tcPr>
          <w:p w14:paraId="24DA962A" w14:textId="56F48A02" w:rsidR="00F47E02" w:rsidRPr="00B95AFA" w:rsidRDefault="00F47E02" w:rsidP="00BB42C8">
            <w:pPr>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 xml:space="preserve">Numri i rasteve të </w:t>
            </w:r>
            <w:r>
              <w:rPr>
                <w:rFonts w:ascii="Times New Roman" w:eastAsia="Times New Roman" w:hAnsi="Times New Roman" w:cs="Times New Roman"/>
                <w:b/>
                <w:color w:val="000000"/>
                <w:lang w:val="af-ZA"/>
              </w:rPr>
              <w:t xml:space="preserve">reja te </w:t>
            </w:r>
            <w:r w:rsidRPr="00B95AFA">
              <w:rPr>
                <w:rFonts w:ascii="Times New Roman" w:eastAsia="Times New Roman" w:hAnsi="Times New Roman" w:cs="Times New Roman"/>
                <w:b/>
                <w:color w:val="000000"/>
                <w:lang w:val="af-ZA"/>
              </w:rPr>
              <w:t xml:space="preserve">fëmijëve të identifikuar/referuar </w:t>
            </w:r>
            <w:r>
              <w:rPr>
                <w:rFonts w:ascii="Times New Roman" w:eastAsia="Times New Roman" w:hAnsi="Times New Roman" w:cs="Times New Roman"/>
                <w:b/>
                <w:color w:val="000000"/>
                <w:lang w:val="af-ZA"/>
              </w:rPr>
              <w:t>sipas aktor</w:t>
            </w:r>
            <w:r w:rsidR="00705B54">
              <w:rPr>
                <w:rFonts w:ascii="Times New Roman" w:eastAsia="Times New Roman" w:hAnsi="Times New Roman" w:cs="Times New Roman"/>
                <w:b/>
                <w:color w:val="000000"/>
                <w:lang w:val="af-ZA"/>
              </w:rPr>
              <w:t>ë</w:t>
            </w:r>
            <w:r>
              <w:rPr>
                <w:rFonts w:ascii="Times New Roman" w:eastAsia="Times New Roman" w:hAnsi="Times New Roman" w:cs="Times New Roman"/>
                <w:b/>
                <w:color w:val="000000"/>
                <w:lang w:val="af-ZA"/>
              </w:rPr>
              <w:t>ve</w:t>
            </w:r>
          </w:p>
        </w:tc>
        <w:tc>
          <w:tcPr>
            <w:tcW w:w="1270" w:type="dxa"/>
            <w:tcBorders>
              <w:top w:val="single" w:sz="12" w:space="0" w:color="000000" w:themeColor="text1"/>
            </w:tcBorders>
          </w:tcPr>
          <w:p w14:paraId="70BF91B6" w14:textId="77777777" w:rsidR="00F47E02" w:rsidRPr="00B95AFA" w:rsidRDefault="00F47E02" w:rsidP="00BB42C8">
            <w:pPr>
              <w:rPr>
                <w:rFonts w:ascii="Times New Roman" w:eastAsiaTheme="minorEastAsia" w:hAnsi="Times New Roman" w:cs="Times New Roman"/>
                <w:b/>
                <w:bCs/>
                <w:lang w:val="sq-AL"/>
              </w:rPr>
            </w:pPr>
          </w:p>
        </w:tc>
      </w:tr>
      <w:tr w:rsidR="00F47E02" w:rsidRPr="00B95AFA" w14:paraId="1A9D7C7C" w14:textId="77777777" w:rsidTr="00F47E02">
        <w:trPr>
          <w:trHeight w:val="148"/>
        </w:trPr>
        <w:tc>
          <w:tcPr>
            <w:tcW w:w="8080" w:type="dxa"/>
          </w:tcPr>
          <w:p w14:paraId="5DCF03CA"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NJMF</w:t>
            </w:r>
          </w:p>
        </w:tc>
        <w:tc>
          <w:tcPr>
            <w:tcW w:w="1270" w:type="dxa"/>
          </w:tcPr>
          <w:p w14:paraId="69D139A6"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203</w:t>
            </w:r>
          </w:p>
        </w:tc>
      </w:tr>
      <w:tr w:rsidR="00F47E02" w:rsidRPr="00B95AFA" w14:paraId="3D89AE96" w14:textId="77777777" w:rsidTr="00F47E02">
        <w:trPr>
          <w:trHeight w:val="148"/>
        </w:trPr>
        <w:tc>
          <w:tcPr>
            <w:tcW w:w="8080" w:type="dxa"/>
          </w:tcPr>
          <w:p w14:paraId="490FC276"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Policia</w:t>
            </w:r>
          </w:p>
        </w:tc>
        <w:tc>
          <w:tcPr>
            <w:tcW w:w="1270" w:type="dxa"/>
          </w:tcPr>
          <w:p w14:paraId="7CA41369"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261</w:t>
            </w:r>
          </w:p>
        </w:tc>
      </w:tr>
      <w:tr w:rsidR="00F47E02" w:rsidRPr="00B95AFA" w14:paraId="1395FAFD" w14:textId="77777777" w:rsidTr="00F47E02">
        <w:trPr>
          <w:trHeight w:val="148"/>
        </w:trPr>
        <w:tc>
          <w:tcPr>
            <w:tcW w:w="8080" w:type="dxa"/>
          </w:tcPr>
          <w:p w14:paraId="7E2A6E38"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OJF</w:t>
            </w:r>
          </w:p>
        </w:tc>
        <w:tc>
          <w:tcPr>
            <w:tcW w:w="1270" w:type="dxa"/>
          </w:tcPr>
          <w:p w14:paraId="3CD35CA5"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90</w:t>
            </w:r>
          </w:p>
        </w:tc>
      </w:tr>
      <w:tr w:rsidR="00F47E02" w:rsidRPr="00B95AFA" w14:paraId="6C80A13B" w14:textId="77777777" w:rsidTr="00F47E02">
        <w:trPr>
          <w:trHeight w:val="148"/>
        </w:trPr>
        <w:tc>
          <w:tcPr>
            <w:tcW w:w="8080" w:type="dxa"/>
          </w:tcPr>
          <w:p w14:paraId="210E8FE8"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Prindi</w:t>
            </w:r>
          </w:p>
        </w:tc>
        <w:tc>
          <w:tcPr>
            <w:tcW w:w="1270" w:type="dxa"/>
          </w:tcPr>
          <w:p w14:paraId="46B36D9B"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78</w:t>
            </w:r>
          </w:p>
        </w:tc>
      </w:tr>
      <w:tr w:rsidR="00F47E02" w:rsidRPr="00B95AFA" w14:paraId="132C9B18" w14:textId="77777777" w:rsidTr="00F47E02">
        <w:trPr>
          <w:trHeight w:val="148"/>
        </w:trPr>
        <w:tc>
          <w:tcPr>
            <w:tcW w:w="8080" w:type="dxa"/>
          </w:tcPr>
          <w:p w14:paraId="764FC92B"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w:t>
            </w:r>
          </w:p>
        </w:tc>
        <w:tc>
          <w:tcPr>
            <w:tcW w:w="1270" w:type="dxa"/>
          </w:tcPr>
          <w:p w14:paraId="6DE55CF8"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12</w:t>
            </w:r>
          </w:p>
        </w:tc>
      </w:tr>
      <w:tr w:rsidR="00F47E02" w:rsidRPr="00B95AFA" w14:paraId="7335BEA3" w14:textId="77777777" w:rsidTr="00F47E02">
        <w:trPr>
          <w:trHeight w:val="148"/>
        </w:trPr>
        <w:tc>
          <w:tcPr>
            <w:tcW w:w="8080" w:type="dxa"/>
          </w:tcPr>
          <w:p w14:paraId="7F1E036A"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Institucione arsimore</w:t>
            </w:r>
          </w:p>
        </w:tc>
        <w:tc>
          <w:tcPr>
            <w:tcW w:w="1270" w:type="dxa"/>
          </w:tcPr>
          <w:p w14:paraId="3D7601F4"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167</w:t>
            </w:r>
          </w:p>
        </w:tc>
      </w:tr>
      <w:tr w:rsidR="00F47E02" w:rsidRPr="00B95AFA" w14:paraId="793E4171" w14:textId="77777777" w:rsidTr="00F47E02">
        <w:trPr>
          <w:trHeight w:val="148"/>
        </w:trPr>
        <w:tc>
          <w:tcPr>
            <w:tcW w:w="8080" w:type="dxa"/>
          </w:tcPr>
          <w:p w14:paraId="66A42C59"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Institucione shëndetësore</w:t>
            </w:r>
          </w:p>
        </w:tc>
        <w:tc>
          <w:tcPr>
            <w:tcW w:w="1270" w:type="dxa"/>
          </w:tcPr>
          <w:p w14:paraId="43464127"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19</w:t>
            </w:r>
          </w:p>
        </w:tc>
      </w:tr>
      <w:tr w:rsidR="00F47E02" w:rsidRPr="00B95AFA" w14:paraId="7DCAC16E" w14:textId="77777777" w:rsidTr="00F47E02">
        <w:trPr>
          <w:trHeight w:val="148"/>
        </w:trPr>
        <w:tc>
          <w:tcPr>
            <w:tcW w:w="8080" w:type="dxa"/>
          </w:tcPr>
          <w:p w14:paraId="0CCA3150"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Administratori i NE</w:t>
            </w:r>
          </w:p>
        </w:tc>
        <w:tc>
          <w:tcPr>
            <w:tcW w:w="1270" w:type="dxa"/>
          </w:tcPr>
          <w:p w14:paraId="43D281CF"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17</w:t>
            </w:r>
          </w:p>
        </w:tc>
      </w:tr>
      <w:tr w:rsidR="00F47E02" w:rsidRPr="00B95AFA" w14:paraId="14893F37" w14:textId="77777777" w:rsidTr="00F47E02">
        <w:trPr>
          <w:trHeight w:val="148"/>
        </w:trPr>
        <w:tc>
          <w:tcPr>
            <w:tcW w:w="8080" w:type="dxa"/>
            <w:tcBorders>
              <w:bottom w:val="single" w:sz="12" w:space="0" w:color="auto"/>
            </w:tcBorders>
          </w:tcPr>
          <w:p w14:paraId="48195B01" w14:textId="04A2043A" w:rsidR="00F47E02" w:rsidRPr="005D2ED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 xml:space="preserve">Të tjerë </w:t>
            </w:r>
          </w:p>
        </w:tc>
        <w:tc>
          <w:tcPr>
            <w:tcW w:w="1270" w:type="dxa"/>
            <w:tcBorders>
              <w:bottom w:val="single" w:sz="12" w:space="0" w:color="000000" w:themeColor="text1"/>
            </w:tcBorders>
          </w:tcPr>
          <w:p w14:paraId="0FC50624"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200</w:t>
            </w:r>
          </w:p>
        </w:tc>
      </w:tr>
      <w:tr w:rsidR="00F47E02" w:rsidRPr="00B95AFA" w14:paraId="7EFA7856" w14:textId="77777777" w:rsidTr="00F47E02">
        <w:trPr>
          <w:trHeight w:val="148"/>
        </w:trPr>
        <w:tc>
          <w:tcPr>
            <w:tcW w:w="8080" w:type="dxa"/>
            <w:tcBorders>
              <w:top w:val="single" w:sz="12" w:space="0" w:color="auto"/>
            </w:tcBorders>
          </w:tcPr>
          <w:p w14:paraId="01B13F16" w14:textId="77777777" w:rsidR="00F47E02" w:rsidRPr="00B95AFA" w:rsidRDefault="00F47E02" w:rsidP="00BB42C8">
            <w:pPr>
              <w:spacing w:before="240"/>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Numri rasteve të mbyllura</w:t>
            </w:r>
          </w:p>
        </w:tc>
        <w:tc>
          <w:tcPr>
            <w:tcW w:w="1270" w:type="dxa"/>
            <w:tcBorders>
              <w:top w:val="single" w:sz="12" w:space="0" w:color="000000" w:themeColor="text1"/>
            </w:tcBorders>
          </w:tcPr>
          <w:p w14:paraId="07CDD895" w14:textId="77777777" w:rsidR="00F47E02" w:rsidRPr="00B95AFA" w:rsidRDefault="00F47E02" w:rsidP="00BB42C8">
            <w:pPr>
              <w:spacing w:before="240"/>
              <w:rPr>
                <w:rFonts w:ascii="Times New Roman" w:eastAsiaTheme="minorEastAsia" w:hAnsi="Times New Roman" w:cs="Times New Roman"/>
                <w:b/>
                <w:bCs/>
                <w:lang w:val="sq-AL"/>
              </w:rPr>
            </w:pPr>
            <w:r>
              <w:rPr>
                <w:rFonts w:ascii="Times New Roman" w:eastAsiaTheme="minorEastAsia" w:hAnsi="Times New Roman" w:cs="Times New Roman"/>
                <w:b/>
                <w:bCs/>
                <w:lang w:val="sq-AL"/>
              </w:rPr>
              <w:t>470</w:t>
            </w:r>
          </w:p>
        </w:tc>
      </w:tr>
      <w:tr w:rsidR="00F47E02" w:rsidRPr="00B95AFA" w14:paraId="31694EBF" w14:textId="77777777" w:rsidTr="00F47E02">
        <w:trPr>
          <w:trHeight w:val="350"/>
        </w:trPr>
        <w:tc>
          <w:tcPr>
            <w:tcW w:w="8080" w:type="dxa"/>
          </w:tcPr>
          <w:p w14:paraId="6F21299C" w14:textId="77777777" w:rsidR="00F47E02" w:rsidRPr="00B95AFA" w:rsidRDefault="00F47E02" w:rsidP="00BB42C8">
            <w:pPr>
              <w:spacing w:before="240"/>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Rastet e mbyllyra sipas arsyes</w:t>
            </w:r>
          </w:p>
        </w:tc>
        <w:tc>
          <w:tcPr>
            <w:tcW w:w="1270" w:type="dxa"/>
          </w:tcPr>
          <w:p w14:paraId="664648F2" w14:textId="77777777" w:rsidR="00F47E02" w:rsidRPr="00B95AFA" w:rsidRDefault="00F47E02" w:rsidP="00BB42C8">
            <w:pPr>
              <w:spacing w:before="240"/>
              <w:rPr>
                <w:rFonts w:ascii="Times New Roman" w:eastAsiaTheme="minorEastAsia" w:hAnsi="Times New Roman" w:cs="Times New Roman"/>
                <w:b/>
                <w:bCs/>
                <w:lang w:val="sq-AL"/>
              </w:rPr>
            </w:pPr>
          </w:p>
        </w:tc>
      </w:tr>
      <w:tr w:rsidR="00F47E02" w:rsidRPr="00B95AFA" w14:paraId="1E5BDC8C" w14:textId="77777777" w:rsidTr="00F47E02">
        <w:trPr>
          <w:trHeight w:val="320"/>
        </w:trPr>
        <w:tc>
          <w:tcPr>
            <w:tcW w:w="8080" w:type="dxa"/>
          </w:tcPr>
          <w:p w14:paraId="5AFC714A"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 është mbi 18 vjeç</w:t>
            </w:r>
          </w:p>
        </w:tc>
        <w:tc>
          <w:tcPr>
            <w:tcW w:w="1270" w:type="dxa"/>
          </w:tcPr>
          <w:p w14:paraId="2192F8B4"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73</w:t>
            </w:r>
          </w:p>
        </w:tc>
      </w:tr>
      <w:tr w:rsidR="00F47E02" w:rsidRPr="005D1698" w14:paraId="5EBF328B" w14:textId="77777777" w:rsidTr="00F47E02">
        <w:trPr>
          <w:trHeight w:val="368"/>
        </w:trPr>
        <w:tc>
          <w:tcPr>
            <w:tcW w:w="8080" w:type="dxa"/>
          </w:tcPr>
          <w:p w14:paraId="42C6BAA1"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është reduktuar niveli i rrezikut, në rrezik të ulët/mungesë rreziku</w:t>
            </w:r>
          </w:p>
        </w:tc>
        <w:tc>
          <w:tcPr>
            <w:tcW w:w="1270" w:type="dxa"/>
          </w:tcPr>
          <w:p w14:paraId="5CF28402"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269</w:t>
            </w:r>
          </w:p>
        </w:tc>
      </w:tr>
      <w:tr w:rsidR="00F47E02" w:rsidRPr="005D1698" w14:paraId="59B68C27" w14:textId="77777777" w:rsidTr="00F47E02">
        <w:trPr>
          <w:trHeight w:val="308"/>
        </w:trPr>
        <w:tc>
          <w:tcPr>
            <w:tcW w:w="8080" w:type="dxa"/>
          </w:tcPr>
          <w:p w14:paraId="4FB0D2BC"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 jashtë rrezikut dhe nuk ka më gjasa të kthehet përpara se të mbushë 18 vjeç</w:t>
            </w:r>
          </w:p>
        </w:tc>
        <w:tc>
          <w:tcPr>
            <w:tcW w:w="1270" w:type="dxa"/>
          </w:tcPr>
          <w:p w14:paraId="4D914951"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22</w:t>
            </w:r>
          </w:p>
        </w:tc>
      </w:tr>
      <w:tr w:rsidR="00F47E02" w:rsidRPr="00B95AFA" w14:paraId="022D10ED" w14:textId="77777777" w:rsidTr="00F47E02">
        <w:trPr>
          <w:trHeight w:val="335"/>
        </w:trPr>
        <w:tc>
          <w:tcPr>
            <w:tcW w:w="8080" w:type="dxa"/>
          </w:tcPr>
          <w:p w14:paraId="6557A1D4"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 vdes</w:t>
            </w:r>
          </w:p>
        </w:tc>
        <w:tc>
          <w:tcPr>
            <w:tcW w:w="1270" w:type="dxa"/>
          </w:tcPr>
          <w:p w14:paraId="6DE841B1"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0</w:t>
            </w:r>
          </w:p>
        </w:tc>
      </w:tr>
      <w:tr w:rsidR="00F47E02" w:rsidRPr="005D1698" w14:paraId="74055700" w14:textId="77777777" w:rsidTr="00F47E02">
        <w:trPr>
          <w:trHeight w:val="349"/>
        </w:trPr>
        <w:tc>
          <w:tcPr>
            <w:tcW w:w="8080" w:type="dxa"/>
          </w:tcPr>
          <w:p w14:paraId="0C86F527"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lastRenderedPageBreak/>
              <w:t>fëmija është transferuar në një vendbanim tjetër</w:t>
            </w:r>
          </w:p>
        </w:tc>
        <w:tc>
          <w:tcPr>
            <w:tcW w:w="1270" w:type="dxa"/>
          </w:tcPr>
          <w:p w14:paraId="307783BB"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106</w:t>
            </w:r>
          </w:p>
        </w:tc>
      </w:tr>
      <w:tr w:rsidR="00F47E02" w:rsidRPr="005D1698" w14:paraId="397C0FAD" w14:textId="77777777" w:rsidTr="00F47E02">
        <w:trPr>
          <w:trHeight w:val="572"/>
        </w:trPr>
        <w:tc>
          <w:tcPr>
            <w:tcW w:w="8080" w:type="dxa"/>
            <w:tcBorders>
              <w:top w:val="single" w:sz="12" w:space="0" w:color="000000" w:themeColor="text1"/>
            </w:tcBorders>
          </w:tcPr>
          <w:p w14:paraId="4DE99AD8" w14:textId="77777777" w:rsidR="00F47E02" w:rsidRPr="00B95AFA" w:rsidRDefault="00F47E02" w:rsidP="00BB42C8">
            <w:pPr>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Numri i rasteve të menaxhuara sipas nivelit të rrezikut</w:t>
            </w:r>
          </w:p>
        </w:tc>
        <w:tc>
          <w:tcPr>
            <w:tcW w:w="1270" w:type="dxa"/>
            <w:tcBorders>
              <w:top w:val="single" w:sz="12" w:space="0" w:color="000000" w:themeColor="text1"/>
            </w:tcBorders>
          </w:tcPr>
          <w:p w14:paraId="15E6273D"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2389</w:t>
            </w:r>
          </w:p>
        </w:tc>
      </w:tr>
      <w:tr w:rsidR="00F47E02" w:rsidRPr="00B95AFA" w14:paraId="62D46CFA" w14:textId="77777777" w:rsidTr="00F47E02">
        <w:trPr>
          <w:trHeight w:val="320"/>
        </w:trPr>
        <w:tc>
          <w:tcPr>
            <w:tcW w:w="8080" w:type="dxa"/>
          </w:tcPr>
          <w:p w14:paraId="209DEED5"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 ulët</w:t>
            </w:r>
          </w:p>
        </w:tc>
        <w:tc>
          <w:tcPr>
            <w:tcW w:w="1270" w:type="dxa"/>
          </w:tcPr>
          <w:p w14:paraId="65E02410"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860</w:t>
            </w:r>
          </w:p>
        </w:tc>
      </w:tr>
      <w:tr w:rsidR="00F47E02" w:rsidRPr="00B95AFA" w14:paraId="6E1125E8" w14:textId="77777777" w:rsidTr="00F47E02">
        <w:trPr>
          <w:trHeight w:val="335"/>
        </w:trPr>
        <w:tc>
          <w:tcPr>
            <w:tcW w:w="8080" w:type="dxa"/>
          </w:tcPr>
          <w:p w14:paraId="75DD5509"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 mesëm</w:t>
            </w:r>
          </w:p>
        </w:tc>
        <w:tc>
          <w:tcPr>
            <w:tcW w:w="1270" w:type="dxa"/>
          </w:tcPr>
          <w:p w14:paraId="47143A66"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1148</w:t>
            </w:r>
          </w:p>
        </w:tc>
      </w:tr>
      <w:tr w:rsidR="00F47E02" w:rsidRPr="00B95AFA" w14:paraId="1EAD32A4" w14:textId="77777777" w:rsidTr="00F47E02">
        <w:trPr>
          <w:trHeight w:val="335"/>
        </w:trPr>
        <w:tc>
          <w:tcPr>
            <w:tcW w:w="8080" w:type="dxa"/>
          </w:tcPr>
          <w:p w14:paraId="3E3C6BB1"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 lartë</w:t>
            </w:r>
          </w:p>
        </w:tc>
        <w:tc>
          <w:tcPr>
            <w:tcW w:w="1270" w:type="dxa"/>
          </w:tcPr>
          <w:p w14:paraId="2EFC4343"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276</w:t>
            </w:r>
          </w:p>
        </w:tc>
      </w:tr>
      <w:tr w:rsidR="00F47E02" w:rsidRPr="00B95AFA" w14:paraId="37B4190F" w14:textId="77777777" w:rsidTr="00F47E02">
        <w:trPr>
          <w:trHeight w:val="320"/>
        </w:trPr>
        <w:tc>
          <w:tcPr>
            <w:tcW w:w="8080" w:type="dxa"/>
            <w:tcBorders>
              <w:bottom w:val="single" w:sz="12" w:space="0" w:color="000000" w:themeColor="text1"/>
            </w:tcBorders>
          </w:tcPr>
          <w:p w14:paraId="427FD275" w14:textId="77777777" w:rsidR="00F47E02" w:rsidRPr="00B95AFA" w:rsidRDefault="00F47E02" w:rsidP="00BB42C8">
            <w:pPr>
              <w:rPr>
                <w:rFonts w:ascii="Times New Roman" w:eastAsia="Times New Roman" w:hAnsi="Times New Roman" w:cs="Times New Roman"/>
                <w:i/>
                <w:iCs/>
                <w:color w:val="000000"/>
                <w:lang w:val="af-ZA"/>
              </w:rPr>
            </w:pPr>
            <w:r>
              <w:rPr>
                <w:rFonts w:ascii="Times New Roman" w:eastAsia="Times New Roman" w:hAnsi="Times New Roman" w:cs="Times New Roman"/>
                <w:i/>
                <w:iCs/>
                <w:color w:val="000000"/>
                <w:lang w:val="af-ZA"/>
              </w:rPr>
              <w:t>e</w:t>
            </w:r>
            <w:r w:rsidRPr="00B95AFA">
              <w:rPr>
                <w:rFonts w:ascii="Times New Roman" w:eastAsia="Times New Roman" w:hAnsi="Times New Roman" w:cs="Times New Roman"/>
                <w:i/>
                <w:iCs/>
                <w:color w:val="000000"/>
                <w:lang w:val="af-ZA"/>
              </w:rPr>
              <w:t xml:space="preserve">mergjent </w:t>
            </w:r>
          </w:p>
        </w:tc>
        <w:tc>
          <w:tcPr>
            <w:tcW w:w="1270" w:type="dxa"/>
            <w:tcBorders>
              <w:bottom w:val="single" w:sz="12" w:space="0" w:color="000000" w:themeColor="text1"/>
            </w:tcBorders>
          </w:tcPr>
          <w:p w14:paraId="3CB99C75"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105</w:t>
            </w:r>
          </w:p>
        </w:tc>
      </w:tr>
      <w:tr w:rsidR="00F47E02" w:rsidRPr="00B95AFA" w14:paraId="76F1BA4E" w14:textId="77777777" w:rsidTr="00F47E02">
        <w:trPr>
          <w:trHeight w:val="552"/>
        </w:trPr>
        <w:tc>
          <w:tcPr>
            <w:tcW w:w="8080" w:type="dxa"/>
            <w:tcBorders>
              <w:top w:val="single" w:sz="12" w:space="0" w:color="000000" w:themeColor="text1"/>
              <w:bottom w:val="single" w:sz="12" w:space="0" w:color="000000"/>
            </w:tcBorders>
          </w:tcPr>
          <w:p w14:paraId="05C7EE56" w14:textId="77777777" w:rsidR="00F47E02" w:rsidRPr="00B95AFA" w:rsidRDefault="00F47E02" w:rsidP="00BB42C8">
            <w:pPr>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Numri i vizitave të kryera në familje</w:t>
            </w:r>
          </w:p>
        </w:tc>
        <w:tc>
          <w:tcPr>
            <w:tcW w:w="1270" w:type="dxa"/>
            <w:tcBorders>
              <w:top w:val="single" w:sz="12" w:space="0" w:color="000000" w:themeColor="text1"/>
              <w:bottom w:val="single" w:sz="12" w:space="0" w:color="000000" w:themeColor="text1"/>
            </w:tcBorders>
          </w:tcPr>
          <w:p w14:paraId="620F1050"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2762</w:t>
            </w:r>
          </w:p>
        </w:tc>
      </w:tr>
      <w:tr w:rsidR="00F47E02" w:rsidRPr="005D1698" w14:paraId="1124D0C0" w14:textId="77777777" w:rsidTr="00F47E02">
        <w:trPr>
          <w:trHeight w:val="824"/>
        </w:trPr>
        <w:tc>
          <w:tcPr>
            <w:tcW w:w="8080" w:type="dxa"/>
            <w:tcBorders>
              <w:top w:val="single" w:sz="12" w:space="0" w:color="000000"/>
              <w:bottom w:val="single" w:sz="4" w:space="0" w:color="auto"/>
            </w:tcBorders>
          </w:tcPr>
          <w:p w14:paraId="3C5F4501" w14:textId="77777777" w:rsidR="00F47E02" w:rsidRPr="00B95AFA" w:rsidRDefault="00F47E02" w:rsidP="00BB42C8">
            <w:pPr>
              <w:spacing w:before="240"/>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 xml:space="preserve">Numri i rasteve të fëmijëve në ndjekje sipas problematikave </w:t>
            </w:r>
          </w:p>
        </w:tc>
        <w:tc>
          <w:tcPr>
            <w:tcW w:w="1270" w:type="dxa"/>
            <w:tcBorders>
              <w:top w:val="single" w:sz="12" w:space="0" w:color="000000" w:themeColor="text1"/>
              <w:bottom w:val="single" w:sz="4" w:space="0" w:color="auto"/>
            </w:tcBorders>
          </w:tcPr>
          <w:p w14:paraId="2DE6FA80" w14:textId="77777777" w:rsidR="00F47E02" w:rsidRPr="00B95AFA" w:rsidRDefault="00F47E02" w:rsidP="00BB42C8">
            <w:pPr>
              <w:spacing w:before="240"/>
              <w:rPr>
                <w:rFonts w:ascii="Times New Roman" w:eastAsiaTheme="minorEastAsia" w:hAnsi="Times New Roman" w:cs="Times New Roman"/>
                <w:b/>
                <w:bCs/>
                <w:lang w:val="sq-AL"/>
              </w:rPr>
            </w:pPr>
            <w:r>
              <w:rPr>
                <w:rFonts w:ascii="Times New Roman" w:eastAsiaTheme="minorEastAsia" w:hAnsi="Times New Roman" w:cs="Times New Roman"/>
                <w:b/>
                <w:bCs/>
                <w:lang w:val="sq-AL"/>
              </w:rPr>
              <w:t>2389</w:t>
            </w:r>
          </w:p>
        </w:tc>
      </w:tr>
      <w:tr w:rsidR="00F47E02" w:rsidRPr="00B95AFA" w14:paraId="4137E17E" w14:textId="77777777" w:rsidTr="00F47E02">
        <w:trPr>
          <w:trHeight w:val="320"/>
        </w:trPr>
        <w:tc>
          <w:tcPr>
            <w:tcW w:w="8080" w:type="dxa"/>
            <w:tcBorders>
              <w:top w:val="single" w:sz="4" w:space="0" w:color="auto"/>
            </w:tcBorders>
          </w:tcPr>
          <w:p w14:paraId="77AA442D" w14:textId="77777777" w:rsidR="00F47E02" w:rsidRPr="00A73F9A" w:rsidRDefault="00F47E02" w:rsidP="00BB42C8">
            <w:pPr>
              <w:spacing w:after="0" w:line="240" w:lineRule="auto"/>
              <w:rPr>
                <w:rFonts w:ascii="Times New Roman" w:hAnsi="Times New Roman" w:cs="Times New Roman"/>
                <w:i/>
                <w:iCs/>
                <w:color w:val="000000" w:themeColor="text1"/>
                <w:lang w:val="it-IT"/>
              </w:rPr>
            </w:pPr>
            <w:r w:rsidRPr="00A73F9A">
              <w:rPr>
                <w:rFonts w:ascii="Times New Roman" w:hAnsi="Times New Roman" w:cs="Times New Roman"/>
                <w:i/>
                <w:iCs/>
                <w:color w:val="000000" w:themeColor="text1"/>
                <w:lang w:val="it-IT"/>
              </w:rPr>
              <w:t>dhunë fizike</w:t>
            </w:r>
          </w:p>
        </w:tc>
        <w:tc>
          <w:tcPr>
            <w:tcW w:w="1270" w:type="dxa"/>
            <w:tcBorders>
              <w:top w:val="single" w:sz="4" w:space="0" w:color="auto"/>
            </w:tcBorders>
          </w:tcPr>
          <w:p w14:paraId="5A065D58"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155</w:t>
            </w:r>
          </w:p>
        </w:tc>
      </w:tr>
      <w:tr w:rsidR="00F47E02" w:rsidRPr="00B95AFA" w14:paraId="113D9706" w14:textId="77777777" w:rsidTr="00F47E02">
        <w:trPr>
          <w:trHeight w:val="335"/>
        </w:trPr>
        <w:tc>
          <w:tcPr>
            <w:tcW w:w="8080" w:type="dxa"/>
          </w:tcPr>
          <w:p w14:paraId="02A5F6FA" w14:textId="77777777" w:rsidR="00F47E02" w:rsidRPr="00A73F9A" w:rsidRDefault="00F47E02" w:rsidP="00BB42C8">
            <w:pPr>
              <w:spacing w:after="0" w:line="240" w:lineRule="auto"/>
              <w:rPr>
                <w:rFonts w:ascii="Times New Roman" w:hAnsi="Times New Roman" w:cs="Times New Roman"/>
                <w:i/>
                <w:iCs/>
                <w:color w:val="000000" w:themeColor="text1"/>
              </w:rPr>
            </w:pPr>
            <w:r w:rsidRPr="00A73F9A">
              <w:rPr>
                <w:rFonts w:ascii="Times New Roman" w:hAnsi="Times New Roman" w:cs="Times New Roman"/>
                <w:i/>
                <w:iCs/>
                <w:color w:val="000000" w:themeColor="text1"/>
                <w:lang w:val="it-IT"/>
              </w:rPr>
              <w:t>dhunë seksuale</w:t>
            </w:r>
          </w:p>
        </w:tc>
        <w:tc>
          <w:tcPr>
            <w:tcW w:w="1270" w:type="dxa"/>
          </w:tcPr>
          <w:p w14:paraId="34007963"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73</w:t>
            </w:r>
          </w:p>
        </w:tc>
      </w:tr>
      <w:tr w:rsidR="00F47E02" w:rsidRPr="00B95AFA" w14:paraId="02A0363D" w14:textId="77777777" w:rsidTr="00F47E02">
        <w:trPr>
          <w:trHeight w:val="335"/>
        </w:trPr>
        <w:tc>
          <w:tcPr>
            <w:tcW w:w="8080" w:type="dxa"/>
          </w:tcPr>
          <w:p w14:paraId="1E6F6509" w14:textId="77777777" w:rsidR="00F47E02" w:rsidRPr="00A73F9A" w:rsidRDefault="00F47E02" w:rsidP="00BB42C8">
            <w:pPr>
              <w:spacing w:after="0" w:line="240" w:lineRule="auto"/>
              <w:rPr>
                <w:rFonts w:ascii="Times New Roman" w:hAnsi="Times New Roman" w:cs="Times New Roman"/>
                <w:i/>
                <w:iCs/>
                <w:color w:val="000000" w:themeColor="text1"/>
                <w:lang w:val="it-IT"/>
              </w:rPr>
            </w:pPr>
            <w:r w:rsidRPr="00A73F9A">
              <w:rPr>
                <w:rFonts w:ascii="Times New Roman" w:hAnsi="Times New Roman" w:cs="Times New Roman"/>
                <w:i/>
                <w:iCs/>
                <w:color w:val="000000" w:themeColor="text1"/>
                <w:lang w:val="it-IT"/>
              </w:rPr>
              <w:t xml:space="preserve">dhunë psikologjike </w:t>
            </w:r>
          </w:p>
        </w:tc>
        <w:tc>
          <w:tcPr>
            <w:tcW w:w="1270" w:type="dxa"/>
          </w:tcPr>
          <w:p w14:paraId="3283BAC0"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249</w:t>
            </w:r>
          </w:p>
        </w:tc>
      </w:tr>
      <w:tr w:rsidR="00F47E02" w:rsidRPr="00B95AFA" w14:paraId="7DD72D25" w14:textId="77777777" w:rsidTr="00F47E02">
        <w:trPr>
          <w:trHeight w:val="335"/>
        </w:trPr>
        <w:tc>
          <w:tcPr>
            <w:tcW w:w="8080" w:type="dxa"/>
          </w:tcPr>
          <w:p w14:paraId="51EE9CA8" w14:textId="77777777" w:rsidR="00F47E02" w:rsidRPr="00A73F9A" w:rsidRDefault="00F47E02" w:rsidP="00BB42C8">
            <w:pPr>
              <w:spacing w:after="0" w:line="240" w:lineRule="auto"/>
              <w:rPr>
                <w:rFonts w:ascii="Times New Roman" w:hAnsi="Times New Roman" w:cs="Times New Roman"/>
                <w:i/>
                <w:iCs/>
                <w:color w:val="000000" w:themeColor="text1"/>
                <w:lang w:val="it-IT"/>
              </w:rPr>
            </w:pPr>
            <w:r w:rsidRPr="00A73F9A">
              <w:rPr>
                <w:rFonts w:ascii="Times New Roman" w:hAnsi="Times New Roman" w:cs="Times New Roman"/>
                <w:i/>
                <w:iCs/>
                <w:color w:val="000000" w:themeColor="text1"/>
                <w:lang w:val="it-IT"/>
              </w:rPr>
              <w:t>trafikim</w:t>
            </w:r>
          </w:p>
        </w:tc>
        <w:tc>
          <w:tcPr>
            <w:tcW w:w="1270" w:type="dxa"/>
          </w:tcPr>
          <w:p w14:paraId="49FCAF20"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38</w:t>
            </w:r>
          </w:p>
        </w:tc>
      </w:tr>
      <w:tr w:rsidR="00F47E02" w:rsidRPr="00B95AFA" w14:paraId="6C88AA2C" w14:textId="77777777" w:rsidTr="00F47E02">
        <w:trPr>
          <w:trHeight w:val="335"/>
        </w:trPr>
        <w:tc>
          <w:tcPr>
            <w:tcW w:w="8080" w:type="dxa"/>
          </w:tcPr>
          <w:p w14:paraId="70C047E4" w14:textId="77777777" w:rsidR="00F47E02" w:rsidRPr="00A73F9A" w:rsidRDefault="00F47E02" w:rsidP="00BB42C8">
            <w:pPr>
              <w:spacing w:after="0" w:line="240" w:lineRule="auto"/>
              <w:rPr>
                <w:rFonts w:ascii="Times New Roman" w:hAnsi="Times New Roman" w:cs="Times New Roman"/>
                <w:i/>
                <w:iCs/>
                <w:color w:val="000000" w:themeColor="text1"/>
                <w:lang w:val="it-IT"/>
              </w:rPr>
            </w:pPr>
            <w:r w:rsidRPr="00A73F9A">
              <w:rPr>
                <w:rFonts w:ascii="Times New Roman" w:hAnsi="Times New Roman" w:cs="Times New Roman"/>
                <w:i/>
                <w:iCs/>
                <w:color w:val="000000" w:themeColor="text1"/>
                <w:lang w:val="it-IT"/>
              </w:rPr>
              <w:t>fëmijë në situatë rruge</w:t>
            </w:r>
          </w:p>
        </w:tc>
        <w:tc>
          <w:tcPr>
            <w:tcW w:w="1270" w:type="dxa"/>
          </w:tcPr>
          <w:p w14:paraId="1B92DF2E"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228</w:t>
            </w:r>
          </w:p>
        </w:tc>
      </w:tr>
      <w:tr w:rsidR="00F47E02" w:rsidRPr="00B95AFA" w14:paraId="3A806677" w14:textId="77777777" w:rsidTr="00F47E02">
        <w:trPr>
          <w:trHeight w:val="335"/>
        </w:trPr>
        <w:tc>
          <w:tcPr>
            <w:tcW w:w="8080" w:type="dxa"/>
          </w:tcPr>
          <w:p w14:paraId="477B8FD8" w14:textId="77777777" w:rsidR="00F47E02" w:rsidRPr="00A73F9A" w:rsidRDefault="00F47E02" w:rsidP="00BB42C8">
            <w:pPr>
              <w:spacing w:after="0" w:line="240" w:lineRule="auto"/>
              <w:rPr>
                <w:rFonts w:ascii="Times New Roman" w:hAnsi="Times New Roman" w:cs="Times New Roman"/>
                <w:i/>
                <w:iCs/>
                <w:color w:val="000000" w:themeColor="text1"/>
                <w:lang w:val="it-IT"/>
              </w:rPr>
            </w:pPr>
            <w:r w:rsidRPr="00A73F9A">
              <w:rPr>
                <w:rFonts w:ascii="Times New Roman" w:hAnsi="Times New Roman" w:cs="Times New Roman"/>
                <w:i/>
                <w:iCs/>
                <w:color w:val="000000" w:themeColor="text1"/>
                <w:lang w:val="it-IT"/>
              </w:rPr>
              <w:t>neglizhim</w:t>
            </w:r>
          </w:p>
        </w:tc>
        <w:tc>
          <w:tcPr>
            <w:tcW w:w="1270" w:type="dxa"/>
          </w:tcPr>
          <w:p w14:paraId="6A4A2BD4"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315</w:t>
            </w:r>
          </w:p>
        </w:tc>
      </w:tr>
      <w:tr w:rsidR="00F47E02" w:rsidRPr="00B95AFA" w14:paraId="3554C55C" w14:textId="77777777" w:rsidTr="00F47E02">
        <w:trPr>
          <w:trHeight w:val="349"/>
        </w:trPr>
        <w:tc>
          <w:tcPr>
            <w:tcW w:w="8080" w:type="dxa"/>
          </w:tcPr>
          <w:p w14:paraId="58A8FD90" w14:textId="77777777" w:rsidR="00F47E02" w:rsidRPr="00A73F9A" w:rsidRDefault="00F47E02" w:rsidP="00BB42C8">
            <w:pPr>
              <w:spacing w:after="0" w:line="240" w:lineRule="auto"/>
              <w:rPr>
                <w:rFonts w:ascii="Times New Roman" w:eastAsia="Times New Roman" w:hAnsi="Times New Roman" w:cs="Times New Roman"/>
                <w:i/>
                <w:iCs/>
                <w:lang w:val="af-ZA"/>
              </w:rPr>
            </w:pPr>
            <w:r w:rsidRPr="00A73F9A">
              <w:rPr>
                <w:rFonts w:ascii="Times New Roman" w:eastAsia="Times New Roman" w:hAnsi="Times New Roman" w:cs="Times New Roman"/>
                <w:i/>
                <w:iCs/>
                <w:lang w:val="af-ZA"/>
              </w:rPr>
              <w:t>probleme social-ekonomike</w:t>
            </w:r>
          </w:p>
        </w:tc>
        <w:tc>
          <w:tcPr>
            <w:tcW w:w="1270" w:type="dxa"/>
          </w:tcPr>
          <w:p w14:paraId="661456DA"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797</w:t>
            </w:r>
          </w:p>
        </w:tc>
      </w:tr>
      <w:tr w:rsidR="00F47E02" w:rsidRPr="00B95AFA" w14:paraId="501A3C7C" w14:textId="77777777" w:rsidTr="00F47E02">
        <w:trPr>
          <w:trHeight w:val="349"/>
        </w:trPr>
        <w:tc>
          <w:tcPr>
            <w:tcW w:w="8080" w:type="dxa"/>
          </w:tcPr>
          <w:p w14:paraId="549D268D" w14:textId="77777777" w:rsidR="00F47E02" w:rsidRPr="00A73F9A" w:rsidRDefault="00F47E02" w:rsidP="00BB42C8">
            <w:pPr>
              <w:spacing w:after="0" w:line="240" w:lineRule="auto"/>
              <w:rPr>
                <w:rFonts w:ascii="Times New Roman" w:eastAsia="Times New Roman" w:hAnsi="Times New Roman" w:cs="Times New Roman"/>
                <w:i/>
                <w:iCs/>
                <w:lang w:val="af-ZA"/>
              </w:rPr>
            </w:pPr>
            <w:r w:rsidRPr="00A73F9A">
              <w:rPr>
                <w:rFonts w:ascii="Times New Roman" w:eastAsia="Times New Roman" w:hAnsi="Times New Roman" w:cs="Times New Roman"/>
                <w:i/>
                <w:iCs/>
                <w:lang w:val="af-ZA"/>
              </w:rPr>
              <w:t>aftësi e kufizuar</w:t>
            </w:r>
          </w:p>
        </w:tc>
        <w:tc>
          <w:tcPr>
            <w:tcW w:w="1270" w:type="dxa"/>
          </w:tcPr>
          <w:p w14:paraId="2BDCC910"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56</w:t>
            </w:r>
          </w:p>
        </w:tc>
      </w:tr>
      <w:tr w:rsidR="00F47E02" w:rsidRPr="00B95AFA" w14:paraId="5549D8D1" w14:textId="77777777" w:rsidTr="00F47E02">
        <w:trPr>
          <w:trHeight w:val="363"/>
        </w:trPr>
        <w:tc>
          <w:tcPr>
            <w:tcW w:w="8080" w:type="dxa"/>
          </w:tcPr>
          <w:p w14:paraId="26C1A8EA" w14:textId="77777777" w:rsidR="00F47E02" w:rsidRPr="00A73F9A" w:rsidRDefault="00F47E02" w:rsidP="00BB42C8">
            <w:pPr>
              <w:spacing w:after="0" w:line="240" w:lineRule="auto"/>
              <w:rPr>
                <w:rFonts w:ascii="Times New Roman" w:eastAsia="Times New Roman" w:hAnsi="Times New Roman" w:cs="Times New Roman"/>
                <w:i/>
                <w:iCs/>
                <w:lang w:val="af-ZA"/>
              </w:rPr>
            </w:pPr>
            <w:r w:rsidRPr="00A73F9A">
              <w:rPr>
                <w:rFonts w:ascii="Times New Roman" w:eastAsia="Times New Roman" w:hAnsi="Times New Roman" w:cs="Times New Roman"/>
                <w:i/>
                <w:iCs/>
                <w:lang w:val="af-ZA"/>
              </w:rPr>
              <w:t>mosregjistrim në gjendjen civile</w:t>
            </w:r>
          </w:p>
        </w:tc>
        <w:tc>
          <w:tcPr>
            <w:tcW w:w="1270" w:type="dxa"/>
          </w:tcPr>
          <w:p w14:paraId="6E79E4C2"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27</w:t>
            </w:r>
          </w:p>
        </w:tc>
      </w:tr>
      <w:tr w:rsidR="00F47E02" w:rsidRPr="00B95AFA" w14:paraId="3696A1E5" w14:textId="77777777" w:rsidTr="00F47E02">
        <w:trPr>
          <w:trHeight w:val="349"/>
        </w:trPr>
        <w:tc>
          <w:tcPr>
            <w:tcW w:w="8080" w:type="dxa"/>
          </w:tcPr>
          <w:p w14:paraId="2D1E5B76" w14:textId="77777777" w:rsidR="00F47E02" w:rsidRPr="00A73F9A" w:rsidRDefault="00F47E02" w:rsidP="00BB42C8">
            <w:pPr>
              <w:spacing w:after="0" w:line="240" w:lineRule="auto"/>
              <w:rPr>
                <w:rFonts w:ascii="Times New Roman" w:hAnsi="Times New Roman" w:cs="Times New Roman"/>
                <w:i/>
                <w:iCs/>
                <w:color w:val="000000" w:themeColor="text1"/>
                <w:lang w:val="it-IT"/>
              </w:rPr>
            </w:pPr>
            <w:r w:rsidRPr="00A73F9A">
              <w:rPr>
                <w:rFonts w:ascii="Times New Roman" w:eastAsia="Times New Roman" w:hAnsi="Times New Roman" w:cs="Times New Roman"/>
                <w:i/>
                <w:iCs/>
                <w:lang w:val="af-ZA"/>
              </w:rPr>
              <w:t>fëmijë në konflikt me ligjin</w:t>
            </w:r>
          </w:p>
        </w:tc>
        <w:tc>
          <w:tcPr>
            <w:tcW w:w="1270" w:type="dxa"/>
          </w:tcPr>
          <w:p w14:paraId="00A78B46"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212</w:t>
            </w:r>
          </w:p>
        </w:tc>
      </w:tr>
      <w:tr w:rsidR="00F47E02" w:rsidRPr="005D1698" w14:paraId="13B83A60" w14:textId="77777777" w:rsidTr="00F47E02">
        <w:trPr>
          <w:trHeight w:val="416"/>
        </w:trPr>
        <w:tc>
          <w:tcPr>
            <w:tcW w:w="8080" w:type="dxa"/>
            <w:tcBorders>
              <w:bottom w:val="single" w:sz="12" w:space="0" w:color="000000" w:themeColor="text1"/>
            </w:tcBorders>
          </w:tcPr>
          <w:p w14:paraId="2AABA3F1" w14:textId="77777777" w:rsidR="00F47E02" w:rsidRPr="00B95AFA" w:rsidRDefault="00F47E02" w:rsidP="00BB42C8">
            <w:pPr>
              <w:rPr>
                <w:rFonts w:ascii="Times New Roman" w:hAnsi="Times New Roman" w:cs="Times New Roman"/>
                <w:i/>
                <w:iCs/>
                <w:color w:val="000000" w:themeColor="text1"/>
                <w:lang w:val="it-IT"/>
              </w:rPr>
            </w:pPr>
            <w:r w:rsidRPr="00A73F9A">
              <w:rPr>
                <w:rFonts w:ascii="Times New Roman" w:eastAsia="Times New Roman" w:hAnsi="Times New Roman" w:cs="Times New Roman"/>
                <w:i/>
                <w:iCs/>
                <w:lang w:val="af-ZA"/>
              </w:rPr>
              <w:t xml:space="preserve">Tjetër </w:t>
            </w:r>
            <w:r w:rsidRPr="00B95AFA">
              <w:rPr>
                <w:rFonts w:ascii="Times New Roman" w:eastAsia="Times New Roman" w:hAnsi="Times New Roman" w:cs="Times New Roman"/>
                <w:i/>
                <w:iCs/>
                <w:lang w:val="af-ZA"/>
              </w:rPr>
              <w:t>(Psh:Bullizëm, sjellje delinkuente, abuzim online, martesa e hershme, gjakmarrje etj.)</w:t>
            </w:r>
          </w:p>
        </w:tc>
        <w:tc>
          <w:tcPr>
            <w:tcW w:w="1270" w:type="dxa"/>
            <w:tcBorders>
              <w:bottom w:val="single" w:sz="12" w:space="0" w:color="000000" w:themeColor="text1"/>
            </w:tcBorders>
          </w:tcPr>
          <w:p w14:paraId="15BD216E"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239</w:t>
            </w:r>
          </w:p>
        </w:tc>
      </w:tr>
      <w:tr w:rsidR="00F47E02" w:rsidRPr="005D1698" w14:paraId="6A6E20C4" w14:textId="77777777" w:rsidTr="00705B54">
        <w:trPr>
          <w:trHeight w:val="555"/>
        </w:trPr>
        <w:tc>
          <w:tcPr>
            <w:tcW w:w="8080" w:type="dxa"/>
            <w:tcBorders>
              <w:top w:val="single" w:sz="12" w:space="0" w:color="000000" w:themeColor="text1"/>
            </w:tcBorders>
          </w:tcPr>
          <w:p w14:paraId="40F7107A" w14:textId="77777777" w:rsidR="00F47E02" w:rsidRPr="00B95AFA" w:rsidRDefault="00F47E02" w:rsidP="00BB42C8">
            <w:pPr>
              <w:rPr>
                <w:rFonts w:ascii="Times New Roman" w:eastAsia="Times New Roman" w:hAnsi="Times New Roman" w:cs="Times New Roman"/>
                <w:b/>
                <w:iCs/>
                <w:lang w:val="af-ZA"/>
              </w:rPr>
            </w:pPr>
            <w:r w:rsidRPr="00B95AFA">
              <w:rPr>
                <w:rFonts w:ascii="Times New Roman" w:eastAsia="Times New Roman" w:hAnsi="Times New Roman" w:cs="Times New Roman"/>
                <w:b/>
                <w:iCs/>
                <w:lang w:val="af-ZA"/>
              </w:rPr>
              <w:t>Numri i fëmijëve për të cilët është marrë masë mbrojtjeje sipas llojit të masës</w:t>
            </w:r>
          </w:p>
        </w:tc>
        <w:tc>
          <w:tcPr>
            <w:tcW w:w="1270" w:type="dxa"/>
            <w:tcBorders>
              <w:top w:val="single" w:sz="12" w:space="0" w:color="000000" w:themeColor="text1"/>
            </w:tcBorders>
          </w:tcPr>
          <w:p w14:paraId="613FDF80" w14:textId="77777777" w:rsidR="00F47E02" w:rsidRPr="00B95AFA" w:rsidRDefault="00F47E02" w:rsidP="00BB42C8">
            <w:pPr>
              <w:rPr>
                <w:rFonts w:ascii="Times New Roman" w:eastAsiaTheme="minorEastAsia" w:hAnsi="Times New Roman" w:cs="Times New Roman"/>
                <w:b/>
                <w:bCs/>
                <w:lang w:val="sq-AL"/>
              </w:rPr>
            </w:pPr>
          </w:p>
        </w:tc>
      </w:tr>
      <w:tr w:rsidR="00F47E02" w:rsidRPr="005D1698" w14:paraId="53A7E958" w14:textId="77777777" w:rsidTr="00F47E02">
        <w:trPr>
          <w:trHeight w:val="501"/>
        </w:trPr>
        <w:tc>
          <w:tcPr>
            <w:tcW w:w="8080" w:type="dxa"/>
          </w:tcPr>
          <w:p w14:paraId="35554708" w14:textId="77777777" w:rsidR="00F47E02" w:rsidRPr="001D7E85" w:rsidRDefault="00F47E02" w:rsidP="00BB42C8">
            <w:pPr>
              <w:rPr>
                <w:rFonts w:ascii="Times New Roman" w:eastAsiaTheme="minorEastAsia" w:hAnsi="Times New Roman" w:cs="Times New Roman"/>
                <w:bCs/>
                <w:i/>
                <w:lang w:val="sq-AL"/>
              </w:rPr>
            </w:pPr>
            <w:r w:rsidRPr="001D7E85">
              <w:rPr>
                <w:rFonts w:ascii="Times New Roman" w:eastAsiaTheme="minorEastAsia" w:hAnsi="Times New Roman" w:cs="Times New Roman"/>
                <w:bCs/>
                <w:i/>
                <w:lang w:val="sq-AL"/>
              </w:rPr>
              <w:t>Masa emergjente për largimin e fëmijës nga familja dhe vendosjen në përkujdesje alternative</w:t>
            </w:r>
            <w:r>
              <w:rPr>
                <w:rFonts w:ascii="Times New Roman" w:eastAsiaTheme="minorEastAsia" w:hAnsi="Times New Roman" w:cs="Times New Roman"/>
                <w:bCs/>
                <w:i/>
                <w:lang w:val="sq-AL"/>
              </w:rPr>
              <w:t xml:space="preserve"> (total)</w:t>
            </w:r>
          </w:p>
        </w:tc>
        <w:tc>
          <w:tcPr>
            <w:tcW w:w="1270" w:type="dxa"/>
          </w:tcPr>
          <w:p w14:paraId="2392D952"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52</w:t>
            </w:r>
          </w:p>
        </w:tc>
      </w:tr>
      <w:tr w:rsidR="00F47E02" w:rsidRPr="00B95AFA" w14:paraId="35F651BC" w14:textId="77777777" w:rsidTr="00F47E02">
        <w:trPr>
          <w:trHeight w:val="395"/>
        </w:trPr>
        <w:tc>
          <w:tcPr>
            <w:tcW w:w="8080" w:type="dxa"/>
          </w:tcPr>
          <w:p w14:paraId="4C483E97" w14:textId="77777777" w:rsidR="00F47E02" w:rsidRPr="00B45044" w:rsidRDefault="00F47E02" w:rsidP="00F47E02">
            <w:pPr>
              <w:pStyle w:val="ListParagraph"/>
              <w:numPr>
                <w:ilvl w:val="0"/>
                <w:numId w:val="16"/>
              </w:numPr>
              <w:spacing w:after="0" w:line="240" w:lineRule="auto"/>
              <w:rPr>
                <w:rFonts w:ascii="Times New Roman" w:eastAsiaTheme="minorEastAsia" w:hAnsi="Times New Roman" w:cs="Times New Roman"/>
                <w:bCs/>
                <w:lang w:val="sq-AL"/>
              </w:rPr>
            </w:pPr>
            <w:r>
              <w:rPr>
                <w:rFonts w:ascii="Times New Roman" w:eastAsiaTheme="minorEastAsia" w:hAnsi="Times New Roman" w:cs="Times New Roman"/>
                <w:bCs/>
                <w:lang w:val="sq-AL"/>
              </w:rPr>
              <w:t>Miratuar nga drejtori i shërbimeve shoqërore në bashki</w:t>
            </w:r>
          </w:p>
        </w:tc>
        <w:tc>
          <w:tcPr>
            <w:tcW w:w="1270" w:type="dxa"/>
          </w:tcPr>
          <w:p w14:paraId="0A95F575"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52</w:t>
            </w:r>
          </w:p>
        </w:tc>
      </w:tr>
      <w:tr w:rsidR="00F47E02" w:rsidRPr="00B95AFA" w14:paraId="11CE1DD5" w14:textId="77777777" w:rsidTr="00F47E02">
        <w:trPr>
          <w:trHeight w:val="269"/>
        </w:trPr>
        <w:tc>
          <w:tcPr>
            <w:tcW w:w="8080" w:type="dxa"/>
            <w:tcBorders>
              <w:bottom w:val="single" w:sz="12" w:space="0" w:color="000000"/>
            </w:tcBorders>
          </w:tcPr>
          <w:p w14:paraId="37A550AA" w14:textId="77777777" w:rsidR="00F47E02" w:rsidRDefault="00F47E02" w:rsidP="00F47E02">
            <w:pPr>
              <w:pStyle w:val="ListParagraph"/>
              <w:numPr>
                <w:ilvl w:val="0"/>
                <w:numId w:val="16"/>
              </w:numPr>
              <w:spacing w:after="0" w:line="240" w:lineRule="auto"/>
              <w:rPr>
                <w:rFonts w:ascii="Times New Roman" w:eastAsiaTheme="minorEastAsia" w:hAnsi="Times New Roman" w:cs="Times New Roman"/>
                <w:bCs/>
                <w:lang w:val="sq-AL"/>
              </w:rPr>
            </w:pPr>
            <w:r>
              <w:rPr>
                <w:rFonts w:ascii="Times New Roman" w:eastAsiaTheme="minorEastAsia" w:hAnsi="Times New Roman" w:cs="Times New Roman"/>
                <w:bCs/>
                <w:lang w:val="sq-AL"/>
              </w:rPr>
              <w:t xml:space="preserve">Konfirmuar nga gjykata </w:t>
            </w:r>
          </w:p>
        </w:tc>
        <w:tc>
          <w:tcPr>
            <w:tcW w:w="1270" w:type="dxa"/>
            <w:tcBorders>
              <w:bottom w:val="single" w:sz="12" w:space="0" w:color="000000"/>
            </w:tcBorders>
          </w:tcPr>
          <w:p w14:paraId="5C144CAB"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36</w:t>
            </w:r>
          </w:p>
        </w:tc>
      </w:tr>
      <w:tr w:rsidR="00F47E02" w:rsidRPr="005D1698" w14:paraId="466C62EC" w14:textId="77777777" w:rsidTr="00705B54">
        <w:trPr>
          <w:trHeight w:val="374"/>
        </w:trPr>
        <w:tc>
          <w:tcPr>
            <w:tcW w:w="8080" w:type="dxa"/>
            <w:tcBorders>
              <w:top w:val="single" w:sz="12" w:space="0" w:color="000000"/>
            </w:tcBorders>
          </w:tcPr>
          <w:p w14:paraId="6245D78A" w14:textId="77777777" w:rsidR="00F47E02" w:rsidRDefault="00F47E02" w:rsidP="00BB42C8">
            <w:pPr>
              <w:pStyle w:val="ListParagraph"/>
              <w:rPr>
                <w:rFonts w:ascii="Times New Roman" w:eastAsiaTheme="minorEastAsia" w:hAnsi="Times New Roman" w:cs="Times New Roman"/>
                <w:bCs/>
                <w:i/>
                <w:lang w:val="sq-AL"/>
              </w:rPr>
            </w:pPr>
          </w:p>
          <w:p w14:paraId="2C6ABEB2" w14:textId="77777777" w:rsidR="00F47E02" w:rsidRPr="001D7E85" w:rsidRDefault="00F47E02" w:rsidP="00BB42C8">
            <w:pPr>
              <w:rPr>
                <w:rFonts w:ascii="Times New Roman" w:eastAsiaTheme="minorEastAsia" w:hAnsi="Times New Roman" w:cs="Times New Roman"/>
                <w:bCs/>
                <w:i/>
                <w:lang w:val="sq-AL"/>
              </w:rPr>
            </w:pPr>
            <w:r w:rsidRPr="001D7E85">
              <w:rPr>
                <w:rFonts w:ascii="Times New Roman" w:eastAsiaTheme="minorEastAsia" w:hAnsi="Times New Roman" w:cs="Times New Roman"/>
                <w:bCs/>
                <w:i/>
                <w:lang w:val="sq-AL"/>
              </w:rPr>
              <w:t>Masa e mbrojtjes për vendosjen e fëmijës në përkujdesje alternative</w:t>
            </w:r>
            <w:r>
              <w:rPr>
                <w:rFonts w:ascii="Times New Roman" w:eastAsiaTheme="minorEastAsia" w:hAnsi="Times New Roman" w:cs="Times New Roman"/>
                <w:bCs/>
                <w:i/>
                <w:lang w:val="sq-AL"/>
              </w:rPr>
              <w:t xml:space="preserve"> (total)</w:t>
            </w:r>
          </w:p>
        </w:tc>
        <w:tc>
          <w:tcPr>
            <w:tcW w:w="1270" w:type="dxa"/>
            <w:tcBorders>
              <w:top w:val="single" w:sz="12" w:space="0" w:color="000000"/>
            </w:tcBorders>
          </w:tcPr>
          <w:p w14:paraId="16228C48"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25</w:t>
            </w:r>
          </w:p>
        </w:tc>
      </w:tr>
      <w:tr w:rsidR="00F47E02" w:rsidRPr="005D1698" w14:paraId="2201FBB7" w14:textId="77777777" w:rsidTr="00F47E02">
        <w:trPr>
          <w:trHeight w:val="440"/>
        </w:trPr>
        <w:tc>
          <w:tcPr>
            <w:tcW w:w="8080" w:type="dxa"/>
          </w:tcPr>
          <w:p w14:paraId="130CD184" w14:textId="77777777" w:rsidR="00F47E02" w:rsidRPr="00C03113" w:rsidRDefault="00F47E02" w:rsidP="00F47E02">
            <w:pPr>
              <w:pStyle w:val="ListParagraph"/>
              <w:numPr>
                <w:ilvl w:val="0"/>
                <w:numId w:val="17"/>
              </w:numPr>
              <w:spacing w:after="0" w:line="240" w:lineRule="auto"/>
              <w:rPr>
                <w:rFonts w:ascii="Times New Roman" w:eastAsiaTheme="minorEastAsia" w:hAnsi="Times New Roman" w:cs="Times New Roman"/>
                <w:bCs/>
                <w:i/>
                <w:lang w:val="sq-AL"/>
              </w:rPr>
            </w:pPr>
            <w:r>
              <w:rPr>
                <w:rFonts w:ascii="Times New Roman" w:eastAsiaTheme="minorEastAsia" w:hAnsi="Times New Roman" w:cs="Times New Roman"/>
                <w:bCs/>
                <w:lang w:val="sq-AL"/>
              </w:rPr>
              <w:t>Miratuar</w:t>
            </w:r>
            <w:r w:rsidRPr="00C03113">
              <w:rPr>
                <w:rFonts w:ascii="Times New Roman" w:eastAsiaTheme="minorEastAsia" w:hAnsi="Times New Roman" w:cs="Times New Roman"/>
                <w:bCs/>
                <w:lang w:val="sq-AL"/>
              </w:rPr>
              <w:t xml:space="preserve"> nga drejtori drejtori shërbimeve shoqërore në bashki</w:t>
            </w:r>
          </w:p>
        </w:tc>
        <w:tc>
          <w:tcPr>
            <w:tcW w:w="1270" w:type="dxa"/>
          </w:tcPr>
          <w:p w14:paraId="6DCE64E8"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25</w:t>
            </w:r>
          </w:p>
        </w:tc>
      </w:tr>
      <w:tr w:rsidR="00F47E02" w:rsidRPr="00B95AFA" w14:paraId="3B6D7271" w14:textId="77777777" w:rsidTr="00F47E02">
        <w:trPr>
          <w:trHeight w:val="431"/>
        </w:trPr>
        <w:tc>
          <w:tcPr>
            <w:tcW w:w="8080" w:type="dxa"/>
            <w:tcBorders>
              <w:bottom w:val="single" w:sz="12" w:space="0" w:color="000000"/>
            </w:tcBorders>
          </w:tcPr>
          <w:p w14:paraId="5C755C16" w14:textId="77777777" w:rsidR="00F47E02" w:rsidRPr="00C03113" w:rsidRDefault="00F47E02" w:rsidP="00F47E02">
            <w:pPr>
              <w:pStyle w:val="ListParagraph"/>
              <w:numPr>
                <w:ilvl w:val="0"/>
                <w:numId w:val="17"/>
              </w:numPr>
              <w:spacing w:after="0" w:line="240" w:lineRule="auto"/>
              <w:rPr>
                <w:rFonts w:ascii="Times New Roman" w:eastAsiaTheme="minorEastAsia" w:hAnsi="Times New Roman" w:cs="Times New Roman"/>
                <w:bCs/>
                <w:lang w:val="sq-AL"/>
              </w:rPr>
            </w:pPr>
            <w:r>
              <w:rPr>
                <w:rFonts w:ascii="Times New Roman" w:eastAsiaTheme="minorEastAsia" w:hAnsi="Times New Roman" w:cs="Times New Roman"/>
                <w:bCs/>
                <w:lang w:val="sq-AL"/>
              </w:rPr>
              <w:lastRenderedPageBreak/>
              <w:t>Konfirmuar nga gjykata</w:t>
            </w:r>
          </w:p>
        </w:tc>
        <w:tc>
          <w:tcPr>
            <w:tcW w:w="1270" w:type="dxa"/>
            <w:tcBorders>
              <w:bottom w:val="single" w:sz="12" w:space="0" w:color="000000"/>
            </w:tcBorders>
          </w:tcPr>
          <w:p w14:paraId="1D5AB20E"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21</w:t>
            </w:r>
          </w:p>
        </w:tc>
      </w:tr>
      <w:tr w:rsidR="00F47E02" w:rsidRPr="005D1698" w14:paraId="57CBF438" w14:textId="77777777" w:rsidTr="00F47E02">
        <w:trPr>
          <w:trHeight w:val="350"/>
        </w:trPr>
        <w:tc>
          <w:tcPr>
            <w:tcW w:w="8080" w:type="dxa"/>
            <w:tcBorders>
              <w:top w:val="single" w:sz="12" w:space="0" w:color="000000"/>
              <w:bottom w:val="single" w:sz="12" w:space="0" w:color="000000"/>
            </w:tcBorders>
          </w:tcPr>
          <w:p w14:paraId="639E33F3" w14:textId="77777777" w:rsidR="00F47E02" w:rsidRPr="001D7E85" w:rsidRDefault="00F47E02" w:rsidP="00BB42C8">
            <w:pPr>
              <w:rPr>
                <w:rFonts w:ascii="Times New Roman" w:eastAsiaTheme="minorEastAsia" w:hAnsi="Times New Roman" w:cs="Times New Roman"/>
                <w:bCs/>
                <w:i/>
                <w:lang w:val="sq-AL"/>
              </w:rPr>
            </w:pPr>
            <w:r w:rsidRPr="001D7E85">
              <w:rPr>
                <w:rFonts w:ascii="Times New Roman" w:eastAsiaTheme="minorEastAsia" w:hAnsi="Times New Roman" w:cs="Times New Roman"/>
                <w:bCs/>
                <w:i/>
                <w:lang w:val="sq-AL"/>
              </w:rPr>
              <w:t>Masa e mbrojtjes për mbikëqyrje të specializuar të fëmijës në mjedisin familjar</w:t>
            </w:r>
          </w:p>
          <w:p w14:paraId="473BD169" w14:textId="77777777" w:rsidR="00F47E02" w:rsidRDefault="00F47E02" w:rsidP="00BB42C8">
            <w:pPr>
              <w:rPr>
                <w:rFonts w:ascii="Times New Roman" w:eastAsiaTheme="minorEastAsia" w:hAnsi="Times New Roman" w:cs="Times New Roman"/>
                <w:bCs/>
                <w:lang w:val="sq-AL"/>
              </w:rPr>
            </w:pPr>
            <w:r>
              <w:rPr>
                <w:rFonts w:ascii="Times New Roman" w:eastAsiaTheme="minorEastAsia" w:hAnsi="Times New Roman" w:cs="Times New Roman"/>
                <w:bCs/>
                <w:lang w:val="sq-AL"/>
              </w:rPr>
              <w:t>(Kjo masë miratohet vetëm nga drejtori</w:t>
            </w:r>
            <w:r w:rsidRPr="00F95C41">
              <w:rPr>
                <w:rFonts w:ascii="Times New Roman" w:eastAsiaTheme="minorEastAsia" w:hAnsi="Times New Roman" w:cs="Times New Roman"/>
                <w:bCs/>
                <w:lang w:val="sq-AL"/>
              </w:rPr>
              <w:t xml:space="preserve"> shërbimeve shoqërore në bashki</w:t>
            </w:r>
            <w:r>
              <w:rPr>
                <w:rFonts w:ascii="Times New Roman" w:eastAsiaTheme="minorEastAsia" w:hAnsi="Times New Roman" w:cs="Times New Roman"/>
                <w:bCs/>
                <w:lang w:val="sq-AL"/>
              </w:rPr>
              <w:t>, nuk ka nevojë për konfirmim nga gjykata)</w:t>
            </w:r>
          </w:p>
          <w:p w14:paraId="5CDD84B5" w14:textId="77777777" w:rsidR="00F47E02" w:rsidRPr="00F95C41" w:rsidRDefault="00F47E02" w:rsidP="00BB42C8">
            <w:pPr>
              <w:rPr>
                <w:rFonts w:ascii="Times New Roman" w:eastAsiaTheme="minorEastAsia" w:hAnsi="Times New Roman" w:cs="Times New Roman"/>
                <w:bCs/>
                <w:lang w:val="sq-AL"/>
              </w:rPr>
            </w:pPr>
          </w:p>
        </w:tc>
        <w:tc>
          <w:tcPr>
            <w:tcW w:w="1270" w:type="dxa"/>
            <w:tcBorders>
              <w:top w:val="single" w:sz="12" w:space="0" w:color="000000"/>
              <w:bottom w:val="single" w:sz="12" w:space="0" w:color="000000"/>
            </w:tcBorders>
          </w:tcPr>
          <w:p w14:paraId="3938EC3F" w14:textId="7777777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99</w:t>
            </w:r>
          </w:p>
        </w:tc>
      </w:tr>
      <w:tr w:rsidR="00F47E02" w:rsidRPr="005D1698" w14:paraId="23AAD669" w14:textId="77777777" w:rsidTr="00F47E02">
        <w:trPr>
          <w:trHeight w:val="350"/>
        </w:trPr>
        <w:tc>
          <w:tcPr>
            <w:tcW w:w="8080" w:type="dxa"/>
            <w:tcBorders>
              <w:top w:val="single" w:sz="12" w:space="0" w:color="000000"/>
              <w:bottom w:val="single" w:sz="12" w:space="0" w:color="000000"/>
            </w:tcBorders>
          </w:tcPr>
          <w:p w14:paraId="26D2FBEC" w14:textId="5B4DE6AB" w:rsidR="00F47E02" w:rsidRPr="00F47E02" w:rsidRDefault="00F47E02" w:rsidP="00BB42C8">
            <w:pPr>
              <w:rPr>
                <w:rFonts w:ascii="Times New Roman" w:eastAsiaTheme="minorEastAsia" w:hAnsi="Times New Roman" w:cs="Times New Roman"/>
                <w:b/>
                <w:bCs/>
                <w:i/>
                <w:lang w:val="sq-AL"/>
              </w:rPr>
            </w:pPr>
            <w:r w:rsidRPr="00F47E02">
              <w:rPr>
                <w:rFonts w:ascii="Times New Roman" w:hAnsi="Times New Roman"/>
                <w:b/>
                <w:bCs/>
                <w:sz w:val="24"/>
                <w:szCs w:val="24"/>
                <w:lang w:val="sq-AL"/>
              </w:rPr>
              <w:t>Numri i f</w:t>
            </w:r>
            <w:r w:rsidR="00705B54">
              <w:rPr>
                <w:rFonts w:ascii="Times New Roman" w:hAnsi="Times New Roman"/>
                <w:b/>
                <w:bCs/>
                <w:sz w:val="24"/>
                <w:szCs w:val="24"/>
                <w:lang w:val="sq-AL"/>
              </w:rPr>
              <w:t>ë</w:t>
            </w:r>
            <w:r w:rsidRPr="00F47E02">
              <w:rPr>
                <w:rFonts w:ascii="Times New Roman" w:hAnsi="Times New Roman"/>
                <w:b/>
                <w:bCs/>
                <w:sz w:val="24"/>
                <w:szCs w:val="24"/>
                <w:lang w:val="sq-AL"/>
              </w:rPr>
              <w:t>mij</w:t>
            </w:r>
            <w:r w:rsidR="00705B54">
              <w:rPr>
                <w:rFonts w:ascii="Times New Roman" w:hAnsi="Times New Roman"/>
                <w:b/>
                <w:bCs/>
                <w:sz w:val="24"/>
                <w:szCs w:val="24"/>
                <w:lang w:val="sq-AL"/>
              </w:rPr>
              <w:t>ë</w:t>
            </w:r>
            <w:r w:rsidRPr="00F47E02">
              <w:rPr>
                <w:rFonts w:ascii="Times New Roman" w:hAnsi="Times New Roman"/>
                <w:b/>
                <w:bCs/>
                <w:sz w:val="24"/>
                <w:szCs w:val="24"/>
                <w:lang w:val="sq-AL"/>
              </w:rPr>
              <w:t>ve q</w:t>
            </w:r>
            <w:r w:rsidR="00705B54">
              <w:rPr>
                <w:rFonts w:ascii="Times New Roman" w:hAnsi="Times New Roman"/>
                <w:b/>
                <w:bCs/>
                <w:sz w:val="24"/>
                <w:szCs w:val="24"/>
                <w:lang w:val="sq-AL"/>
              </w:rPr>
              <w:t>ë</w:t>
            </w:r>
            <w:r w:rsidRPr="00F47E02">
              <w:rPr>
                <w:rFonts w:ascii="Times New Roman" w:hAnsi="Times New Roman"/>
                <w:b/>
                <w:bCs/>
                <w:sz w:val="24"/>
                <w:szCs w:val="24"/>
                <w:lang w:val="sq-AL"/>
              </w:rPr>
              <w:t xml:space="preserve"> janë identifikuar për tu regjistruar në shkollë,</w:t>
            </w:r>
          </w:p>
        </w:tc>
        <w:tc>
          <w:tcPr>
            <w:tcW w:w="1270" w:type="dxa"/>
            <w:tcBorders>
              <w:top w:val="single" w:sz="12" w:space="0" w:color="000000"/>
              <w:bottom w:val="single" w:sz="12" w:space="0" w:color="000000"/>
            </w:tcBorders>
          </w:tcPr>
          <w:p w14:paraId="07174B27" w14:textId="77777777" w:rsidR="00F47E02" w:rsidRDefault="00F47E02" w:rsidP="00BB42C8">
            <w:pPr>
              <w:rPr>
                <w:rFonts w:ascii="Times New Roman" w:eastAsiaTheme="minorEastAsia" w:hAnsi="Times New Roman" w:cs="Times New Roman"/>
                <w:b/>
                <w:bCs/>
                <w:lang w:val="sq-AL"/>
              </w:rPr>
            </w:pPr>
            <w:r>
              <w:rPr>
                <w:rFonts w:ascii="Times New Roman" w:hAnsi="Times New Roman"/>
                <w:b/>
                <w:sz w:val="24"/>
                <w:szCs w:val="24"/>
                <w:lang w:val="sq-AL"/>
              </w:rPr>
              <w:t xml:space="preserve">289 </w:t>
            </w:r>
          </w:p>
        </w:tc>
      </w:tr>
      <w:tr w:rsidR="00F47E02" w:rsidRPr="005D1698" w14:paraId="33B777B9" w14:textId="77777777" w:rsidTr="00F47E02">
        <w:trPr>
          <w:trHeight w:val="470"/>
        </w:trPr>
        <w:tc>
          <w:tcPr>
            <w:tcW w:w="8080" w:type="dxa"/>
            <w:tcBorders>
              <w:top w:val="single" w:sz="12" w:space="0" w:color="000000"/>
              <w:bottom w:val="single" w:sz="12" w:space="0" w:color="000000"/>
            </w:tcBorders>
          </w:tcPr>
          <w:p w14:paraId="3EA048CF" w14:textId="1D969354" w:rsidR="00F47E02" w:rsidRPr="00F47E02" w:rsidRDefault="00F47E02" w:rsidP="00F47E02">
            <w:pPr>
              <w:spacing w:before="100" w:beforeAutospacing="1" w:after="0" w:line="276" w:lineRule="auto"/>
              <w:jc w:val="both"/>
              <w:rPr>
                <w:rFonts w:ascii="Times New Roman" w:hAnsi="Times New Roman"/>
                <w:color w:val="000000"/>
                <w:sz w:val="24"/>
                <w:szCs w:val="24"/>
                <w:lang w:val="sq-AL"/>
              </w:rPr>
            </w:pPr>
            <w:r w:rsidRPr="00F47E02">
              <w:rPr>
                <w:rFonts w:ascii="Times New Roman" w:hAnsi="Times New Roman"/>
                <w:bCs/>
                <w:sz w:val="24"/>
                <w:szCs w:val="24"/>
                <w:lang w:val="sq-AL"/>
              </w:rPr>
              <w:t>fëmijë për regjistrim në klasë të parë</w:t>
            </w:r>
          </w:p>
        </w:tc>
        <w:tc>
          <w:tcPr>
            <w:tcW w:w="1270" w:type="dxa"/>
            <w:tcBorders>
              <w:top w:val="single" w:sz="12" w:space="0" w:color="000000"/>
              <w:bottom w:val="single" w:sz="12" w:space="0" w:color="000000"/>
            </w:tcBorders>
          </w:tcPr>
          <w:p w14:paraId="2615F728"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52</w:t>
            </w:r>
          </w:p>
        </w:tc>
      </w:tr>
      <w:tr w:rsidR="00F47E02" w:rsidRPr="005D1698" w14:paraId="2B086919" w14:textId="77777777" w:rsidTr="00F47E02">
        <w:trPr>
          <w:trHeight w:val="350"/>
        </w:trPr>
        <w:tc>
          <w:tcPr>
            <w:tcW w:w="8080" w:type="dxa"/>
            <w:tcBorders>
              <w:top w:val="single" w:sz="12" w:space="0" w:color="000000"/>
              <w:bottom w:val="single" w:sz="12" w:space="0" w:color="000000"/>
            </w:tcBorders>
          </w:tcPr>
          <w:p w14:paraId="5426C3CF" w14:textId="77777777" w:rsidR="00F47E02" w:rsidRPr="00F47E02" w:rsidRDefault="00F47E02" w:rsidP="00F47E02">
            <w:pPr>
              <w:spacing w:before="100" w:beforeAutospacing="1" w:after="0" w:line="276" w:lineRule="auto"/>
              <w:jc w:val="both"/>
              <w:rPr>
                <w:rFonts w:ascii="Times New Roman" w:hAnsi="Times New Roman"/>
                <w:color w:val="000000"/>
                <w:sz w:val="24"/>
                <w:szCs w:val="24"/>
                <w:lang w:val="sq-AL"/>
              </w:rPr>
            </w:pPr>
            <w:r w:rsidRPr="00F47E02">
              <w:rPr>
                <w:rFonts w:ascii="Times New Roman" w:hAnsi="Times New Roman"/>
                <w:bCs/>
                <w:sz w:val="24"/>
                <w:szCs w:val="24"/>
                <w:lang w:val="sq-AL"/>
              </w:rPr>
              <w:t xml:space="preserve">fëmijë në situatë rruge </w:t>
            </w:r>
          </w:p>
        </w:tc>
        <w:tc>
          <w:tcPr>
            <w:tcW w:w="1270" w:type="dxa"/>
            <w:tcBorders>
              <w:top w:val="single" w:sz="12" w:space="0" w:color="000000"/>
              <w:bottom w:val="single" w:sz="12" w:space="0" w:color="000000"/>
            </w:tcBorders>
          </w:tcPr>
          <w:p w14:paraId="6E32B9A2"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31</w:t>
            </w:r>
          </w:p>
        </w:tc>
      </w:tr>
      <w:tr w:rsidR="00F47E02" w:rsidRPr="005D1698" w14:paraId="7E94BFEA" w14:textId="77777777" w:rsidTr="00F47E02">
        <w:trPr>
          <w:trHeight w:val="350"/>
        </w:trPr>
        <w:tc>
          <w:tcPr>
            <w:tcW w:w="8080" w:type="dxa"/>
            <w:tcBorders>
              <w:top w:val="single" w:sz="12" w:space="0" w:color="000000"/>
              <w:bottom w:val="single" w:sz="12" w:space="0" w:color="000000"/>
            </w:tcBorders>
          </w:tcPr>
          <w:p w14:paraId="3BF56345" w14:textId="77777777" w:rsidR="00F47E02" w:rsidRPr="00F47E02" w:rsidRDefault="00F47E02" w:rsidP="00F47E02">
            <w:pPr>
              <w:spacing w:before="100" w:beforeAutospacing="1" w:after="0" w:line="276" w:lineRule="auto"/>
              <w:jc w:val="both"/>
              <w:rPr>
                <w:rFonts w:ascii="Times New Roman" w:hAnsi="Times New Roman"/>
                <w:color w:val="000000"/>
                <w:sz w:val="24"/>
                <w:szCs w:val="24"/>
                <w:lang w:val="sq-AL"/>
              </w:rPr>
            </w:pPr>
            <w:r w:rsidRPr="00F47E02">
              <w:rPr>
                <w:rFonts w:ascii="Times New Roman" w:hAnsi="Times New Roman"/>
                <w:color w:val="000000"/>
                <w:sz w:val="24"/>
                <w:szCs w:val="24"/>
                <w:lang w:val="sq-AL"/>
              </w:rPr>
              <w:t>fëmijë të paregjistruar në gjendje civile;</w:t>
            </w:r>
          </w:p>
        </w:tc>
        <w:tc>
          <w:tcPr>
            <w:tcW w:w="1270" w:type="dxa"/>
            <w:tcBorders>
              <w:top w:val="single" w:sz="12" w:space="0" w:color="000000"/>
              <w:bottom w:val="single" w:sz="12" w:space="0" w:color="000000"/>
            </w:tcBorders>
          </w:tcPr>
          <w:p w14:paraId="4FEE2881"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6</w:t>
            </w:r>
          </w:p>
        </w:tc>
      </w:tr>
      <w:tr w:rsidR="00F47E02" w:rsidRPr="005D1698" w14:paraId="7B4DC7ED" w14:textId="77777777" w:rsidTr="00F47E02">
        <w:trPr>
          <w:trHeight w:val="350"/>
        </w:trPr>
        <w:tc>
          <w:tcPr>
            <w:tcW w:w="8080" w:type="dxa"/>
            <w:tcBorders>
              <w:top w:val="single" w:sz="12" w:space="0" w:color="000000"/>
              <w:bottom w:val="single" w:sz="12" w:space="0" w:color="000000"/>
            </w:tcBorders>
          </w:tcPr>
          <w:p w14:paraId="539BC4D4" w14:textId="77777777" w:rsidR="00F47E02" w:rsidRPr="00F47E02" w:rsidRDefault="00F47E02" w:rsidP="00F47E02">
            <w:pPr>
              <w:spacing w:before="100" w:beforeAutospacing="1" w:after="0" w:line="240" w:lineRule="auto"/>
              <w:jc w:val="both"/>
              <w:rPr>
                <w:rFonts w:ascii="Times New Roman" w:hAnsi="Times New Roman"/>
                <w:bCs/>
                <w:sz w:val="24"/>
                <w:szCs w:val="24"/>
                <w:lang w:val="sq-AL"/>
              </w:rPr>
            </w:pPr>
            <w:r w:rsidRPr="00F47E02">
              <w:rPr>
                <w:rFonts w:ascii="Times New Roman" w:hAnsi="Times New Roman"/>
                <w:color w:val="000000"/>
                <w:sz w:val="24"/>
                <w:szCs w:val="24"/>
                <w:lang w:val="sq-AL"/>
              </w:rPr>
              <w:t>fëmijë me aftësi të kufizuar,</w:t>
            </w:r>
            <w:r w:rsidRPr="00F47E02">
              <w:rPr>
                <w:rFonts w:ascii="Times New Roman" w:hAnsi="Times New Roman"/>
                <w:bCs/>
                <w:sz w:val="24"/>
                <w:szCs w:val="24"/>
                <w:lang w:val="sq-AL"/>
              </w:rPr>
              <w:t xml:space="preserve"> të cilët mbështeten nga NJMF</w:t>
            </w:r>
          </w:p>
        </w:tc>
        <w:tc>
          <w:tcPr>
            <w:tcW w:w="1270" w:type="dxa"/>
            <w:tcBorders>
              <w:top w:val="single" w:sz="12" w:space="0" w:color="000000"/>
              <w:bottom w:val="single" w:sz="12" w:space="0" w:color="000000"/>
            </w:tcBorders>
          </w:tcPr>
          <w:p w14:paraId="19DAD5EE"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47</w:t>
            </w:r>
          </w:p>
        </w:tc>
      </w:tr>
      <w:tr w:rsidR="00F47E02" w:rsidRPr="005D1698" w14:paraId="60946891" w14:textId="77777777" w:rsidTr="00F47E02">
        <w:trPr>
          <w:trHeight w:val="350"/>
        </w:trPr>
        <w:tc>
          <w:tcPr>
            <w:tcW w:w="8080" w:type="dxa"/>
            <w:tcBorders>
              <w:top w:val="single" w:sz="12" w:space="0" w:color="000000"/>
              <w:bottom w:val="single" w:sz="12" w:space="0" w:color="000000"/>
            </w:tcBorders>
          </w:tcPr>
          <w:p w14:paraId="61E84A57" w14:textId="77777777" w:rsidR="00F47E02" w:rsidRPr="00F47E02" w:rsidRDefault="00F47E02" w:rsidP="00F47E02">
            <w:pPr>
              <w:spacing w:before="100" w:beforeAutospacing="1" w:after="0" w:line="276" w:lineRule="auto"/>
              <w:jc w:val="both"/>
              <w:rPr>
                <w:rFonts w:ascii="Times New Roman" w:hAnsi="Times New Roman"/>
                <w:color w:val="000000"/>
                <w:sz w:val="24"/>
                <w:szCs w:val="24"/>
                <w:lang w:val="sq-AL"/>
              </w:rPr>
            </w:pPr>
            <w:r w:rsidRPr="00F47E02">
              <w:rPr>
                <w:rFonts w:ascii="Times New Roman" w:hAnsi="Times New Roman"/>
                <w:color w:val="000000"/>
                <w:sz w:val="24"/>
                <w:szCs w:val="24"/>
                <w:lang w:val="sq-AL"/>
              </w:rPr>
              <w:t>fëmijët mbi moshën 9 vjeç që nuk janë regjistruar asnjëherë në shkollë;</w:t>
            </w:r>
          </w:p>
        </w:tc>
        <w:tc>
          <w:tcPr>
            <w:tcW w:w="1270" w:type="dxa"/>
            <w:tcBorders>
              <w:top w:val="single" w:sz="12" w:space="0" w:color="000000"/>
              <w:bottom w:val="single" w:sz="12" w:space="0" w:color="000000"/>
            </w:tcBorders>
          </w:tcPr>
          <w:p w14:paraId="2778CE70"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37</w:t>
            </w:r>
          </w:p>
        </w:tc>
      </w:tr>
      <w:tr w:rsidR="00F47E02" w:rsidRPr="005D1698" w14:paraId="2E95D451" w14:textId="77777777" w:rsidTr="00F47E02">
        <w:trPr>
          <w:trHeight w:val="350"/>
        </w:trPr>
        <w:tc>
          <w:tcPr>
            <w:tcW w:w="8080" w:type="dxa"/>
            <w:tcBorders>
              <w:top w:val="single" w:sz="12" w:space="0" w:color="000000"/>
              <w:bottom w:val="single" w:sz="12" w:space="0" w:color="000000"/>
            </w:tcBorders>
          </w:tcPr>
          <w:p w14:paraId="1685BF29" w14:textId="77777777" w:rsidR="00F47E02" w:rsidRPr="00F47E02" w:rsidRDefault="00F47E02" w:rsidP="00F47E02">
            <w:pPr>
              <w:spacing w:before="100" w:beforeAutospacing="1" w:after="0" w:line="240" w:lineRule="auto"/>
              <w:jc w:val="both"/>
              <w:rPr>
                <w:rFonts w:ascii="Times New Roman" w:hAnsi="Times New Roman"/>
                <w:bCs/>
                <w:sz w:val="24"/>
                <w:szCs w:val="24"/>
                <w:lang w:val="sq-AL"/>
              </w:rPr>
            </w:pPr>
            <w:r w:rsidRPr="00F47E02">
              <w:rPr>
                <w:rFonts w:ascii="Times New Roman" w:hAnsi="Times New Roman"/>
                <w:color w:val="000000"/>
                <w:sz w:val="24"/>
                <w:szCs w:val="24"/>
                <w:lang w:val="sq-AL"/>
              </w:rPr>
              <w:t>fëmijët që rrezikojnë të braktisin shkollën</w:t>
            </w:r>
          </w:p>
        </w:tc>
        <w:tc>
          <w:tcPr>
            <w:tcW w:w="1270" w:type="dxa"/>
            <w:tcBorders>
              <w:top w:val="single" w:sz="12" w:space="0" w:color="000000"/>
              <w:bottom w:val="single" w:sz="12" w:space="0" w:color="000000"/>
            </w:tcBorders>
          </w:tcPr>
          <w:p w14:paraId="2403530D"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71</w:t>
            </w:r>
          </w:p>
        </w:tc>
      </w:tr>
      <w:tr w:rsidR="00F47E02" w:rsidRPr="005D1698" w14:paraId="6BC04663" w14:textId="77777777" w:rsidTr="00F47E02">
        <w:trPr>
          <w:trHeight w:val="350"/>
        </w:trPr>
        <w:tc>
          <w:tcPr>
            <w:tcW w:w="8080" w:type="dxa"/>
            <w:tcBorders>
              <w:top w:val="single" w:sz="12" w:space="0" w:color="000000"/>
              <w:bottom w:val="single" w:sz="12" w:space="0" w:color="000000"/>
            </w:tcBorders>
          </w:tcPr>
          <w:p w14:paraId="061F9C89" w14:textId="77777777" w:rsidR="00F47E02" w:rsidRPr="00F47E02" w:rsidRDefault="00F47E02" w:rsidP="00F47E02">
            <w:pPr>
              <w:spacing w:before="100" w:beforeAutospacing="1" w:after="0" w:line="240" w:lineRule="auto"/>
              <w:jc w:val="both"/>
              <w:rPr>
                <w:rFonts w:ascii="Times New Roman" w:hAnsi="Times New Roman"/>
                <w:bCs/>
                <w:sz w:val="24"/>
                <w:szCs w:val="24"/>
                <w:lang w:val="sq-AL"/>
              </w:rPr>
            </w:pPr>
            <w:r w:rsidRPr="00F47E02">
              <w:rPr>
                <w:rFonts w:ascii="Times New Roman" w:hAnsi="Times New Roman"/>
                <w:color w:val="000000"/>
                <w:sz w:val="24"/>
                <w:szCs w:val="24"/>
                <w:lang w:val="sq-AL"/>
              </w:rPr>
              <w:t>fëmijë që kanë braktisur shkollën</w:t>
            </w:r>
          </w:p>
        </w:tc>
        <w:tc>
          <w:tcPr>
            <w:tcW w:w="1270" w:type="dxa"/>
            <w:tcBorders>
              <w:top w:val="single" w:sz="12" w:space="0" w:color="000000"/>
              <w:bottom w:val="single" w:sz="12" w:space="0" w:color="000000"/>
            </w:tcBorders>
          </w:tcPr>
          <w:p w14:paraId="05C4D8DD"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45</w:t>
            </w:r>
          </w:p>
        </w:tc>
      </w:tr>
      <w:tr w:rsidR="00F47E02" w:rsidRPr="005D1698" w14:paraId="1BDE8A2F" w14:textId="77777777" w:rsidTr="00F47E02">
        <w:trPr>
          <w:trHeight w:val="350"/>
        </w:trPr>
        <w:tc>
          <w:tcPr>
            <w:tcW w:w="8080" w:type="dxa"/>
            <w:tcBorders>
              <w:top w:val="single" w:sz="12" w:space="0" w:color="000000"/>
              <w:bottom w:val="single" w:sz="12" w:space="0" w:color="000000"/>
            </w:tcBorders>
          </w:tcPr>
          <w:p w14:paraId="5B5FD0F9" w14:textId="1A5A5045" w:rsidR="00F47E02" w:rsidRPr="00F47E02" w:rsidRDefault="00F47E02" w:rsidP="00BB42C8">
            <w:pPr>
              <w:spacing w:before="100" w:beforeAutospacing="1" w:after="0" w:line="240" w:lineRule="auto"/>
              <w:jc w:val="both"/>
              <w:rPr>
                <w:rFonts w:ascii="Times New Roman" w:hAnsi="Times New Roman"/>
                <w:b/>
                <w:sz w:val="24"/>
                <w:szCs w:val="24"/>
                <w:lang w:val="sq-AL"/>
              </w:rPr>
            </w:pPr>
            <w:r w:rsidRPr="00F47E02">
              <w:rPr>
                <w:rFonts w:ascii="Times New Roman" w:hAnsi="Times New Roman"/>
                <w:b/>
                <w:sz w:val="24"/>
                <w:szCs w:val="24"/>
                <w:lang w:val="sq-AL"/>
              </w:rPr>
              <w:t>F</w:t>
            </w:r>
            <w:r w:rsidR="00705B54">
              <w:rPr>
                <w:rFonts w:ascii="Times New Roman" w:hAnsi="Times New Roman"/>
                <w:b/>
                <w:sz w:val="24"/>
                <w:szCs w:val="24"/>
                <w:lang w:val="sq-AL"/>
              </w:rPr>
              <w:t>ë</w:t>
            </w:r>
            <w:r w:rsidRPr="00F47E02">
              <w:rPr>
                <w:rFonts w:ascii="Times New Roman" w:hAnsi="Times New Roman"/>
                <w:b/>
                <w:sz w:val="24"/>
                <w:szCs w:val="24"/>
                <w:lang w:val="sq-AL"/>
              </w:rPr>
              <w:t>mij</w:t>
            </w:r>
            <w:r w:rsidR="00705B54">
              <w:rPr>
                <w:rFonts w:ascii="Times New Roman" w:hAnsi="Times New Roman"/>
                <w:b/>
                <w:sz w:val="24"/>
                <w:szCs w:val="24"/>
                <w:lang w:val="sq-AL"/>
              </w:rPr>
              <w:t>ë</w:t>
            </w:r>
            <w:r w:rsidRPr="00F47E02">
              <w:rPr>
                <w:rFonts w:ascii="Times New Roman" w:hAnsi="Times New Roman"/>
                <w:b/>
                <w:sz w:val="24"/>
                <w:szCs w:val="24"/>
                <w:lang w:val="sq-AL"/>
              </w:rPr>
              <w:t>t e pashoq</w:t>
            </w:r>
            <w:r w:rsidR="00705B54">
              <w:rPr>
                <w:rFonts w:ascii="Times New Roman" w:hAnsi="Times New Roman"/>
                <w:b/>
                <w:sz w:val="24"/>
                <w:szCs w:val="24"/>
                <w:lang w:val="sq-AL"/>
              </w:rPr>
              <w:t>ë</w:t>
            </w:r>
            <w:r w:rsidRPr="00F47E02">
              <w:rPr>
                <w:rFonts w:ascii="Times New Roman" w:hAnsi="Times New Roman"/>
                <w:b/>
                <w:sz w:val="24"/>
                <w:szCs w:val="24"/>
                <w:lang w:val="sq-AL"/>
              </w:rPr>
              <w:t>ruar</w:t>
            </w:r>
          </w:p>
        </w:tc>
        <w:tc>
          <w:tcPr>
            <w:tcW w:w="1270" w:type="dxa"/>
            <w:tcBorders>
              <w:top w:val="single" w:sz="12" w:space="0" w:color="000000"/>
              <w:bottom w:val="single" w:sz="12" w:space="0" w:color="000000"/>
            </w:tcBorders>
          </w:tcPr>
          <w:p w14:paraId="05E0CB29" w14:textId="77777777" w:rsidR="00F47E02" w:rsidRDefault="00F47E02" w:rsidP="00BB42C8">
            <w:pPr>
              <w:rPr>
                <w:rFonts w:ascii="Times New Roman" w:hAnsi="Times New Roman"/>
                <w:b/>
                <w:sz w:val="24"/>
                <w:szCs w:val="24"/>
                <w:lang w:val="sq-AL"/>
              </w:rPr>
            </w:pPr>
          </w:p>
        </w:tc>
      </w:tr>
      <w:tr w:rsidR="00F47E02" w:rsidRPr="005D1698" w14:paraId="64C10B50" w14:textId="77777777" w:rsidTr="00F47E02">
        <w:trPr>
          <w:trHeight w:val="798"/>
        </w:trPr>
        <w:tc>
          <w:tcPr>
            <w:tcW w:w="8080" w:type="dxa"/>
            <w:tcBorders>
              <w:top w:val="single" w:sz="12" w:space="0" w:color="000000"/>
              <w:bottom w:val="single" w:sz="12" w:space="0" w:color="000000"/>
            </w:tcBorders>
          </w:tcPr>
          <w:p w14:paraId="07D2BCB6" w14:textId="73A2B9BC" w:rsidR="00F47E02" w:rsidRDefault="00F47E02" w:rsidP="00BB42C8">
            <w:pPr>
              <w:spacing w:before="100" w:beforeAutospacing="1" w:after="0" w:line="240" w:lineRule="auto"/>
              <w:jc w:val="both"/>
              <w:rPr>
                <w:rFonts w:ascii="Times New Roman" w:hAnsi="Times New Roman"/>
                <w:bCs/>
                <w:sz w:val="24"/>
                <w:szCs w:val="24"/>
                <w:lang w:val="sq-AL"/>
              </w:rPr>
            </w:pPr>
            <w:r>
              <w:rPr>
                <w:rFonts w:ascii="Times New Roman" w:hAnsi="Times New Roman"/>
                <w:bCs/>
                <w:sz w:val="24"/>
                <w:szCs w:val="24"/>
                <w:lang w:val="sq-AL"/>
              </w:rPr>
              <w:t>Numri i k</w:t>
            </w:r>
            <w:r w:rsidR="00705B54">
              <w:rPr>
                <w:rFonts w:ascii="Times New Roman" w:hAnsi="Times New Roman"/>
                <w:bCs/>
                <w:sz w:val="24"/>
                <w:szCs w:val="24"/>
                <w:lang w:val="sq-AL"/>
              </w:rPr>
              <w:t>ë</w:t>
            </w:r>
            <w:r>
              <w:rPr>
                <w:rFonts w:ascii="Times New Roman" w:hAnsi="Times New Roman"/>
                <w:bCs/>
                <w:sz w:val="24"/>
                <w:szCs w:val="24"/>
                <w:lang w:val="sq-AL"/>
              </w:rPr>
              <w:t>rkesave t</w:t>
            </w:r>
            <w:r w:rsidR="00705B54">
              <w:rPr>
                <w:rFonts w:ascii="Times New Roman" w:hAnsi="Times New Roman"/>
                <w:bCs/>
                <w:sz w:val="24"/>
                <w:szCs w:val="24"/>
                <w:lang w:val="sq-AL"/>
              </w:rPr>
              <w:t>ë</w:t>
            </w:r>
            <w:r>
              <w:rPr>
                <w:rFonts w:ascii="Times New Roman" w:hAnsi="Times New Roman"/>
                <w:bCs/>
                <w:sz w:val="24"/>
                <w:szCs w:val="24"/>
                <w:lang w:val="sq-AL"/>
              </w:rPr>
              <w:t xml:space="preserve"> shqyrtuara nga ASHDMF p</w:t>
            </w:r>
            <w:r w:rsidR="00705B54">
              <w:rPr>
                <w:rFonts w:ascii="Times New Roman" w:hAnsi="Times New Roman"/>
                <w:bCs/>
                <w:sz w:val="24"/>
                <w:szCs w:val="24"/>
                <w:lang w:val="sq-AL"/>
              </w:rPr>
              <w:t>ë</w:t>
            </w:r>
            <w:r>
              <w:rPr>
                <w:rFonts w:ascii="Times New Roman" w:hAnsi="Times New Roman"/>
                <w:bCs/>
                <w:sz w:val="24"/>
                <w:szCs w:val="24"/>
                <w:lang w:val="sq-AL"/>
              </w:rPr>
              <w:t>r riatdhesim t</w:t>
            </w:r>
            <w:r w:rsidR="00705B54">
              <w:rPr>
                <w:rFonts w:ascii="Times New Roman" w:hAnsi="Times New Roman"/>
                <w:bCs/>
                <w:sz w:val="24"/>
                <w:szCs w:val="24"/>
                <w:lang w:val="sq-AL"/>
              </w:rPr>
              <w:t>ë</w:t>
            </w:r>
            <w:r>
              <w:rPr>
                <w:rFonts w:ascii="Times New Roman" w:hAnsi="Times New Roman"/>
                <w:bCs/>
                <w:sz w:val="24"/>
                <w:szCs w:val="24"/>
                <w:lang w:val="sq-AL"/>
              </w:rPr>
              <w:t xml:space="preserve"> f</w:t>
            </w:r>
            <w:r w:rsidR="00705B54">
              <w:rPr>
                <w:rFonts w:ascii="Times New Roman" w:hAnsi="Times New Roman"/>
                <w:bCs/>
                <w:sz w:val="24"/>
                <w:szCs w:val="24"/>
                <w:lang w:val="sq-AL"/>
              </w:rPr>
              <w:t>ë</w:t>
            </w:r>
            <w:r>
              <w:rPr>
                <w:rFonts w:ascii="Times New Roman" w:hAnsi="Times New Roman"/>
                <w:bCs/>
                <w:sz w:val="24"/>
                <w:szCs w:val="24"/>
                <w:lang w:val="sq-AL"/>
              </w:rPr>
              <w:t>mij</w:t>
            </w:r>
            <w:r w:rsidR="00705B54">
              <w:rPr>
                <w:rFonts w:ascii="Times New Roman" w:hAnsi="Times New Roman"/>
                <w:bCs/>
                <w:sz w:val="24"/>
                <w:szCs w:val="24"/>
                <w:lang w:val="sq-AL"/>
              </w:rPr>
              <w:t>ë</w:t>
            </w:r>
            <w:r>
              <w:rPr>
                <w:rFonts w:ascii="Times New Roman" w:hAnsi="Times New Roman"/>
                <w:bCs/>
                <w:sz w:val="24"/>
                <w:szCs w:val="24"/>
                <w:lang w:val="sq-AL"/>
              </w:rPr>
              <w:t>ve shqiptar</w:t>
            </w:r>
            <w:r w:rsidR="00705B54">
              <w:rPr>
                <w:rFonts w:ascii="Times New Roman" w:hAnsi="Times New Roman"/>
                <w:bCs/>
                <w:sz w:val="24"/>
                <w:szCs w:val="24"/>
                <w:lang w:val="sq-AL"/>
              </w:rPr>
              <w:t>ë</w:t>
            </w:r>
            <w:r>
              <w:rPr>
                <w:rFonts w:ascii="Times New Roman" w:hAnsi="Times New Roman"/>
                <w:bCs/>
                <w:sz w:val="24"/>
                <w:szCs w:val="24"/>
                <w:lang w:val="sq-AL"/>
              </w:rPr>
              <w:t xml:space="preserve"> nga vendet e BE</w:t>
            </w:r>
          </w:p>
        </w:tc>
        <w:tc>
          <w:tcPr>
            <w:tcW w:w="1270" w:type="dxa"/>
            <w:tcBorders>
              <w:top w:val="single" w:sz="12" w:space="0" w:color="000000"/>
              <w:bottom w:val="single" w:sz="12" w:space="0" w:color="000000"/>
            </w:tcBorders>
          </w:tcPr>
          <w:p w14:paraId="3A9E44C5"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42</w:t>
            </w:r>
          </w:p>
        </w:tc>
      </w:tr>
      <w:tr w:rsidR="00F47E02" w:rsidRPr="005D1698" w14:paraId="25E922C1" w14:textId="77777777" w:rsidTr="00F47E02">
        <w:trPr>
          <w:trHeight w:val="350"/>
        </w:trPr>
        <w:tc>
          <w:tcPr>
            <w:tcW w:w="8080" w:type="dxa"/>
            <w:tcBorders>
              <w:top w:val="single" w:sz="12" w:space="0" w:color="000000"/>
              <w:bottom w:val="single" w:sz="12" w:space="0" w:color="000000"/>
            </w:tcBorders>
          </w:tcPr>
          <w:p w14:paraId="79A3E556" w14:textId="23296DD1" w:rsidR="00F47E02" w:rsidRDefault="00F47E02" w:rsidP="00BB42C8">
            <w:pPr>
              <w:spacing w:before="100" w:beforeAutospacing="1" w:after="0" w:line="240" w:lineRule="auto"/>
              <w:jc w:val="both"/>
              <w:rPr>
                <w:rFonts w:ascii="Times New Roman" w:hAnsi="Times New Roman"/>
                <w:bCs/>
                <w:sz w:val="24"/>
                <w:szCs w:val="24"/>
                <w:lang w:val="sq-AL"/>
              </w:rPr>
            </w:pPr>
            <w:r>
              <w:rPr>
                <w:rFonts w:ascii="Times New Roman" w:hAnsi="Times New Roman"/>
                <w:bCs/>
                <w:sz w:val="24"/>
                <w:szCs w:val="24"/>
                <w:lang w:val="sq-AL"/>
              </w:rPr>
              <w:t>Numri i f</w:t>
            </w:r>
            <w:r w:rsidR="00705B54">
              <w:rPr>
                <w:rFonts w:ascii="Times New Roman" w:hAnsi="Times New Roman"/>
                <w:bCs/>
                <w:sz w:val="24"/>
                <w:szCs w:val="24"/>
                <w:lang w:val="sq-AL"/>
              </w:rPr>
              <w:t>ë</w:t>
            </w:r>
            <w:r>
              <w:rPr>
                <w:rFonts w:ascii="Times New Roman" w:hAnsi="Times New Roman"/>
                <w:bCs/>
                <w:sz w:val="24"/>
                <w:szCs w:val="24"/>
                <w:lang w:val="sq-AL"/>
              </w:rPr>
              <w:t>mij</w:t>
            </w:r>
            <w:r w:rsidR="00705B54">
              <w:rPr>
                <w:rFonts w:ascii="Times New Roman" w:hAnsi="Times New Roman"/>
                <w:bCs/>
                <w:sz w:val="24"/>
                <w:szCs w:val="24"/>
                <w:lang w:val="sq-AL"/>
              </w:rPr>
              <w:t>ë</w:t>
            </w:r>
            <w:r>
              <w:rPr>
                <w:rFonts w:ascii="Times New Roman" w:hAnsi="Times New Roman"/>
                <w:bCs/>
                <w:sz w:val="24"/>
                <w:szCs w:val="24"/>
                <w:lang w:val="sq-AL"/>
              </w:rPr>
              <w:t>ve t</w:t>
            </w:r>
            <w:r w:rsidR="00705B54">
              <w:rPr>
                <w:rFonts w:ascii="Times New Roman" w:hAnsi="Times New Roman"/>
                <w:bCs/>
                <w:sz w:val="24"/>
                <w:szCs w:val="24"/>
                <w:lang w:val="sq-AL"/>
              </w:rPr>
              <w:t>ë</w:t>
            </w:r>
            <w:r>
              <w:rPr>
                <w:rFonts w:ascii="Times New Roman" w:hAnsi="Times New Roman"/>
                <w:bCs/>
                <w:sz w:val="24"/>
                <w:szCs w:val="24"/>
                <w:lang w:val="sq-AL"/>
              </w:rPr>
              <w:t xml:space="preserve"> riatdhesuar</w:t>
            </w:r>
          </w:p>
        </w:tc>
        <w:tc>
          <w:tcPr>
            <w:tcW w:w="1270" w:type="dxa"/>
            <w:tcBorders>
              <w:top w:val="single" w:sz="12" w:space="0" w:color="000000"/>
              <w:bottom w:val="single" w:sz="12" w:space="0" w:color="000000"/>
            </w:tcBorders>
          </w:tcPr>
          <w:p w14:paraId="1FA206BC"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9</w:t>
            </w:r>
          </w:p>
        </w:tc>
      </w:tr>
      <w:tr w:rsidR="00F47E02" w:rsidRPr="005D1698" w14:paraId="43D1A689" w14:textId="77777777" w:rsidTr="00F47E02">
        <w:trPr>
          <w:trHeight w:val="632"/>
        </w:trPr>
        <w:tc>
          <w:tcPr>
            <w:tcW w:w="8080" w:type="dxa"/>
            <w:tcBorders>
              <w:top w:val="single" w:sz="12" w:space="0" w:color="000000"/>
              <w:bottom w:val="single" w:sz="12" w:space="0" w:color="000000"/>
            </w:tcBorders>
          </w:tcPr>
          <w:p w14:paraId="6AB95CB8" w14:textId="50232A27" w:rsidR="00F47E02" w:rsidRDefault="00F47E02" w:rsidP="00BB42C8">
            <w:pPr>
              <w:spacing w:before="100" w:beforeAutospacing="1" w:after="0" w:line="240" w:lineRule="auto"/>
              <w:jc w:val="both"/>
              <w:rPr>
                <w:rFonts w:ascii="Times New Roman" w:hAnsi="Times New Roman"/>
                <w:bCs/>
                <w:sz w:val="24"/>
                <w:szCs w:val="24"/>
                <w:lang w:val="sq-AL"/>
              </w:rPr>
            </w:pPr>
            <w:r>
              <w:rPr>
                <w:rFonts w:ascii="Times New Roman" w:hAnsi="Times New Roman"/>
                <w:bCs/>
                <w:sz w:val="24"/>
                <w:szCs w:val="24"/>
                <w:lang w:val="sq-AL"/>
              </w:rPr>
              <w:t>Numri i f</w:t>
            </w:r>
            <w:r w:rsidR="00705B54">
              <w:rPr>
                <w:rFonts w:ascii="Times New Roman" w:hAnsi="Times New Roman"/>
                <w:bCs/>
                <w:sz w:val="24"/>
                <w:szCs w:val="24"/>
                <w:lang w:val="sq-AL"/>
              </w:rPr>
              <w:t>ë</w:t>
            </w:r>
            <w:r>
              <w:rPr>
                <w:rFonts w:ascii="Times New Roman" w:hAnsi="Times New Roman"/>
                <w:bCs/>
                <w:sz w:val="24"/>
                <w:szCs w:val="24"/>
                <w:lang w:val="sq-AL"/>
              </w:rPr>
              <w:t>mij</w:t>
            </w:r>
            <w:r w:rsidR="00705B54">
              <w:rPr>
                <w:rFonts w:ascii="Times New Roman" w:hAnsi="Times New Roman"/>
                <w:bCs/>
                <w:sz w:val="24"/>
                <w:szCs w:val="24"/>
                <w:lang w:val="sq-AL"/>
              </w:rPr>
              <w:t>ë</w:t>
            </w:r>
            <w:r>
              <w:rPr>
                <w:rFonts w:ascii="Times New Roman" w:hAnsi="Times New Roman"/>
                <w:bCs/>
                <w:sz w:val="24"/>
                <w:szCs w:val="24"/>
                <w:lang w:val="sq-AL"/>
              </w:rPr>
              <w:t>ve t</w:t>
            </w:r>
            <w:r w:rsidR="00705B54">
              <w:rPr>
                <w:rFonts w:ascii="Times New Roman" w:hAnsi="Times New Roman"/>
                <w:bCs/>
                <w:sz w:val="24"/>
                <w:szCs w:val="24"/>
                <w:lang w:val="sq-AL"/>
              </w:rPr>
              <w:t>ë</w:t>
            </w:r>
            <w:r>
              <w:rPr>
                <w:rFonts w:ascii="Times New Roman" w:hAnsi="Times New Roman"/>
                <w:bCs/>
                <w:sz w:val="24"/>
                <w:szCs w:val="24"/>
                <w:lang w:val="sq-AL"/>
              </w:rPr>
              <w:t xml:space="preserve"> huaj t</w:t>
            </w:r>
            <w:r w:rsidR="00705B54">
              <w:rPr>
                <w:rFonts w:ascii="Times New Roman" w:hAnsi="Times New Roman"/>
                <w:bCs/>
                <w:sz w:val="24"/>
                <w:szCs w:val="24"/>
                <w:lang w:val="sq-AL"/>
              </w:rPr>
              <w:t>ë</w:t>
            </w:r>
            <w:r>
              <w:rPr>
                <w:rFonts w:ascii="Times New Roman" w:hAnsi="Times New Roman"/>
                <w:bCs/>
                <w:sz w:val="24"/>
                <w:szCs w:val="24"/>
                <w:lang w:val="sq-AL"/>
              </w:rPr>
              <w:t xml:space="preserve"> pashoq</w:t>
            </w:r>
            <w:r w:rsidR="00705B54">
              <w:rPr>
                <w:rFonts w:ascii="Times New Roman" w:hAnsi="Times New Roman"/>
                <w:bCs/>
                <w:sz w:val="24"/>
                <w:szCs w:val="24"/>
                <w:lang w:val="sq-AL"/>
              </w:rPr>
              <w:t>ë</w:t>
            </w:r>
            <w:r>
              <w:rPr>
                <w:rFonts w:ascii="Times New Roman" w:hAnsi="Times New Roman"/>
                <w:bCs/>
                <w:sz w:val="24"/>
                <w:szCs w:val="24"/>
                <w:lang w:val="sq-AL"/>
              </w:rPr>
              <w:t>ruar</w:t>
            </w:r>
          </w:p>
        </w:tc>
        <w:tc>
          <w:tcPr>
            <w:tcW w:w="1270" w:type="dxa"/>
            <w:tcBorders>
              <w:top w:val="single" w:sz="12" w:space="0" w:color="000000"/>
              <w:bottom w:val="single" w:sz="12" w:space="0" w:color="000000"/>
            </w:tcBorders>
          </w:tcPr>
          <w:p w14:paraId="6426E951"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7</w:t>
            </w:r>
          </w:p>
        </w:tc>
      </w:tr>
      <w:tr w:rsidR="00F47E02" w:rsidRPr="005D1698" w14:paraId="1B131840" w14:textId="77777777" w:rsidTr="00F47E02">
        <w:trPr>
          <w:trHeight w:val="350"/>
        </w:trPr>
        <w:tc>
          <w:tcPr>
            <w:tcW w:w="8080" w:type="dxa"/>
            <w:tcBorders>
              <w:top w:val="single" w:sz="12" w:space="0" w:color="000000"/>
              <w:bottom w:val="single" w:sz="12" w:space="0" w:color="000000"/>
            </w:tcBorders>
          </w:tcPr>
          <w:p w14:paraId="4CA2BC08" w14:textId="77777777" w:rsidR="00F47E02" w:rsidRPr="00F47E02" w:rsidRDefault="00F47E02" w:rsidP="00BB42C8">
            <w:pPr>
              <w:spacing w:before="100" w:beforeAutospacing="1" w:after="0" w:line="240" w:lineRule="auto"/>
              <w:jc w:val="both"/>
              <w:rPr>
                <w:rFonts w:ascii="Times New Roman" w:hAnsi="Times New Roman" w:cs="Times New Roman"/>
                <w:b/>
                <w:bCs/>
                <w:sz w:val="24"/>
                <w:szCs w:val="24"/>
                <w:lang w:val="sq-AL"/>
              </w:rPr>
            </w:pPr>
            <w:proofErr w:type="spellStart"/>
            <w:r w:rsidRPr="00F47E02">
              <w:rPr>
                <w:rFonts w:ascii="Times New Roman" w:hAnsi="Times New Roman" w:cs="Times New Roman"/>
                <w:b/>
                <w:bCs/>
                <w:sz w:val="24"/>
                <w:szCs w:val="24"/>
              </w:rPr>
              <w:t>Raste</w:t>
            </w:r>
            <w:proofErr w:type="spellEnd"/>
            <w:r w:rsidRPr="00F47E02">
              <w:rPr>
                <w:rFonts w:ascii="Times New Roman" w:hAnsi="Times New Roman" w:cs="Times New Roman"/>
                <w:b/>
                <w:bCs/>
                <w:sz w:val="24"/>
                <w:szCs w:val="24"/>
              </w:rPr>
              <w:t xml:space="preserve"> </w:t>
            </w:r>
            <w:proofErr w:type="spellStart"/>
            <w:r w:rsidRPr="00F47E02">
              <w:rPr>
                <w:rFonts w:ascii="Times New Roman" w:hAnsi="Times New Roman" w:cs="Times New Roman"/>
                <w:b/>
                <w:bCs/>
                <w:sz w:val="24"/>
                <w:szCs w:val="24"/>
              </w:rPr>
              <w:t>te</w:t>
            </w:r>
            <w:proofErr w:type="spellEnd"/>
            <w:r w:rsidRPr="00F47E02">
              <w:rPr>
                <w:rFonts w:ascii="Times New Roman" w:hAnsi="Times New Roman" w:cs="Times New Roman"/>
                <w:b/>
                <w:bCs/>
                <w:sz w:val="24"/>
                <w:szCs w:val="24"/>
              </w:rPr>
              <w:t xml:space="preserve"> </w:t>
            </w:r>
            <w:proofErr w:type="spellStart"/>
            <w:r w:rsidRPr="00F47E02">
              <w:rPr>
                <w:rFonts w:ascii="Times New Roman" w:hAnsi="Times New Roman" w:cs="Times New Roman"/>
                <w:b/>
                <w:bCs/>
                <w:sz w:val="24"/>
                <w:szCs w:val="24"/>
              </w:rPr>
              <w:t>referuara</w:t>
            </w:r>
            <w:proofErr w:type="spellEnd"/>
            <w:r w:rsidRPr="00F47E02">
              <w:rPr>
                <w:rFonts w:ascii="Times New Roman" w:hAnsi="Times New Roman" w:cs="Times New Roman"/>
                <w:b/>
                <w:bCs/>
                <w:sz w:val="24"/>
                <w:szCs w:val="24"/>
              </w:rPr>
              <w:t xml:space="preserve"> </w:t>
            </w:r>
            <w:proofErr w:type="spellStart"/>
            <w:r w:rsidRPr="00F47E02">
              <w:rPr>
                <w:rFonts w:ascii="Times New Roman" w:hAnsi="Times New Roman" w:cs="Times New Roman"/>
                <w:b/>
                <w:bCs/>
                <w:sz w:val="24"/>
                <w:szCs w:val="24"/>
              </w:rPr>
              <w:t>nga</w:t>
            </w:r>
            <w:proofErr w:type="spellEnd"/>
            <w:r w:rsidRPr="00F47E02">
              <w:rPr>
                <w:rFonts w:ascii="Times New Roman" w:hAnsi="Times New Roman" w:cs="Times New Roman"/>
                <w:b/>
                <w:bCs/>
                <w:sz w:val="24"/>
                <w:szCs w:val="24"/>
              </w:rPr>
              <w:t xml:space="preserve"> ASHDMF</w:t>
            </w:r>
          </w:p>
        </w:tc>
        <w:tc>
          <w:tcPr>
            <w:tcW w:w="1270" w:type="dxa"/>
            <w:tcBorders>
              <w:top w:val="single" w:sz="12" w:space="0" w:color="000000"/>
              <w:bottom w:val="single" w:sz="12" w:space="0" w:color="000000"/>
            </w:tcBorders>
          </w:tcPr>
          <w:p w14:paraId="1A14627D" w14:textId="77777777" w:rsidR="00F47E02" w:rsidRDefault="00F47E02" w:rsidP="00BB42C8">
            <w:pPr>
              <w:rPr>
                <w:rFonts w:ascii="Times New Roman" w:hAnsi="Times New Roman"/>
                <w:b/>
                <w:sz w:val="24"/>
                <w:szCs w:val="24"/>
                <w:lang w:val="sq-AL"/>
              </w:rPr>
            </w:pPr>
          </w:p>
        </w:tc>
      </w:tr>
      <w:tr w:rsidR="00F47E02" w:rsidRPr="005D1698" w14:paraId="081E5BAB" w14:textId="77777777" w:rsidTr="00F47E02">
        <w:trPr>
          <w:trHeight w:val="350"/>
        </w:trPr>
        <w:tc>
          <w:tcPr>
            <w:tcW w:w="8080" w:type="dxa"/>
            <w:tcBorders>
              <w:top w:val="single" w:sz="12" w:space="0" w:color="000000"/>
              <w:bottom w:val="single" w:sz="12" w:space="0" w:color="000000"/>
            </w:tcBorders>
          </w:tcPr>
          <w:p w14:paraId="0415E9B2" w14:textId="6F82BB27" w:rsidR="00F47E02" w:rsidRPr="00F47E02" w:rsidRDefault="00F47E02" w:rsidP="00BB42C8">
            <w:pPr>
              <w:spacing w:before="100" w:beforeAutospacing="1" w:after="0" w:line="240" w:lineRule="auto"/>
              <w:jc w:val="both"/>
              <w:rPr>
                <w:rFonts w:ascii="Times New Roman" w:hAnsi="Times New Roman" w:cs="Times New Roman"/>
                <w:bCs/>
                <w:sz w:val="24"/>
                <w:szCs w:val="24"/>
                <w:lang w:val="sq-AL"/>
              </w:rPr>
            </w:pPr>
            <w:proofErr w:type="spellStart"/>
            <w:r w:rsidRPr="00F47E02">
              <w:rPr>
                <w:rFonts w:ascii="Times New Roman" w:hAnsi="Times New Roman" w:cs="Times New Roman"/>
                <w:sz w:val="24"/>
                <w:szCs w:val="24"/>
              </w:rPr>
              <w:t>Raste</w:t>
            </w:r>
            <w:proofErr w:type="spellEnd"/>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të</w:t>
            </w:r>
            <w:proofErr w:type="spellEnd"/>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referuar</w:t>
            </w:r>
            <w:r w:rsidR="00705B54">
              <w:rPr>
                <w:rFonts w:ascii="Times New Roman" w:hAnsi="Times New Roman" w:cs="Times New Roman"/>
                <w:sz w:val="24"/>
                <w:szCs w:val="24"/>
              </w:rPr>
              <w:t>a</w:t>
            </w:r>
            <w:proofErr w:type="spellEnd"/>
            <w:r w:rsidR="00705B54">
              <w:rPr>
                <w:rFonts w:ascii="Times New Roman" w:hAnsi="Times New Roman" w:cs="Times New Roman"/>
                <w:sz w:val="24"/>
                <w:szCs w:val="24"/>
              </w:rPr>
              <w:t xml:space="preserve"> </w:t>
            </w:r>
            <w:proofErr w:type="spellStart"/>
            <w:r w:rsidR="00705B54">
              <w:rPr>
                <w:rFonts w:ascii="Times New Roman" w:hAnsi="Times New Roman" w:cs="Times New Roman"/>
                <w:sz w:val="24"/>
                <w:szCs w:val="24"/>
              </w:rPr>
              <w:t>dhe</w:t>
            </w:r>
            <w:proofErr w:type="spellEnd"/>
            <w:r w:rsidR="00705B54">
              <w:rPr>
                <w:rFonts w:ascii="Times New Roman" w:hAnsi="Times New Roman" w:cs="Times New Roman"/>
                <w:sz w:val="24"/>
                <w:szCs w:val="24"/>
              </w:rPr>
              <w:t xml:space="preserve"> </w:t>
            </w:r>
            <w:proofErr w:type="spellStart"/>
            <w:r w:rsidR="00705B54">
              <w:rPr>
                <w:rFonts w:ascii="Times New Roman" w:hAnsi="Times New Roman" w:cs="Times New Roman"/>
                <w:sz w:val="24"/>
                <w:szCs w:val="24"/>
              </w:rPr>
              <w:t>asistence</w:t>
            </w:r>
            <w:proofErr w:type="spellEnd"/>
            <w:r w:rsidR="00705B54">
              <w:rPr>
                <w:rFonts w:ascii="Times New Roman" w:hAnsi="Times New Roman" w:cs="Times New Roman"/>
                <w:sz w:val="24"/>
                <w:szCs w:val="24"/>
              </w:rPr>
              <w:t xml:space="preserve"> </w:t>
            </w:r>
            <w:proofErr w:type="spellStart"/>
            <w:r w:rsidR="00705B54">
              <w:rPr>
                <w:rFonts w:ascii="Times New Roman" w:hAnsi="Times New Roman" w:cs="Times New Roman"/>
                <w:sz w:val="24"/>
                <w:szCs w:val="24"/>
              </w:rPr>
              <w:t>teknike</w:t>
            </w:r>
            <w:proofErr w:type="spellEnd"/>
            <w:r w:rsidR="00705B54">
              <w:rPr>
                <w:rFonts w:ascii="Times New Roman" w:hAnsi="Times New Roman" w:cs="Times New Roman"/>
                <w:sz w:val="24"/>
                <w:szCs w:val="24"/>
              </w:rPr>
              <w:t xml:space="preserve"> </w:t>
            </w:r>
            <w:proofErr w:type="spellStart"/>
            <w:r w:rsidR="00705B54">
              <w:rPr>
                <w:rFonts w:ascii="Times New Roman" w:hAnsi="Times New Roman" w:cs="Times New Roman"/>
                <w:sz w:val="24"/>
                <w:szCs w:val="24"/>
              </w:rPr>
              <w:t>nga</w:t>
            </w:r>
            <w:proofErr w:type="spellEnd"/>
            <w:r w:rsidR="00705B54">
              <w:rPr>
                <w:rFonts w:ascii="Times New Roman" w:hAnsi="Times New Roman" w:cs="Times New Roman"/>
                <w:sz w:val="24"/>
                <w:szCs w:val="24"/>
              </w:rPr>
              <w:t xml:space="preserve"> ASHDMF </w:t>
            </w:r>
            <w:proofErr w:type="spellStart"/>
            <w:r w:rsidR="00705B54">
              <w:rPr>
                <w:rFonts w:ascii="Times New Roman" w:hAnsi="Times New Roman" w:cs="Times New Roman"/>
                <w:sz w:val="24"/>
                <w:szCs w:val="24"/>
              </w:rPr>
              <w:t>për</w:t>
            </w:r>
            <w:proofErr w:type="spellEnd"/>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struktura</w:t>
            </w:r>
            <w:r w:rsidR="00705B54">
              <w:rPr>
                <w:rFonts w:ascii="Times New Roman" w:hAnsi="Times New Roman" w:cs="Times New Roman"/>
                <w:sz w:val="24"/>
                <w:szCs w:val="24"/>
              </w:rPr>
              <w:t>t</w:t>
            </w:r>
            <w:proofErr w:type="spellEnd"/>
            <w:r w:rsidR="00705B54">
              <w:rPr>
                <w:rFonts w:ascii="Times New Roman" w:hAnsi="Times New Roman" w:cs="Times New Roman"/>
                <w:sz w:val="24"/>
                <w:szCs w:val="24"/>
              </w:rPr>
              <w:t xml:space="preserve"> e</w:t>
            </w:r>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mbrojtjes</w:t>
            </w:r>
            <w:proofErr w:type="spellEnd"/>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së</w:t>
            </w:r>
            <w:proofErr w:type="spellEnd"/>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fëmijëve</w:t>
            </w:r>
            <w:proofErr w:type="spellEnd"/>
            <w:r w:rsidRPr="00F47E02">
              <w:rPr>
                <w:rFonts w:ascii="Times New Roman" w:hAnsi="Times New Roman" w:cs="Times New Roman"/>
                <w:sz w:val="24"/>
                <w:szCs w:val="24"/>
              </w:rPr>
              <w:t xml:space="preserve"> </w:t>
            </w:r>
          </w:p>
        </w:tc>
        <w:tc>
          <w:tcPr>
            <w:tcW w:w="1270" w:type="dxa"/>
            <w:tcBorders>
              <w:top w:val="single" w:sz="12" w:space="0" w:color="000000"/>
              <w:bottom w:val="single" w:sz="12" w:space="0" w:color="000000"/>
            </w:tcBorders>
          </w:tcPr>
          <w:p w14:paraId="57B2F99A"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96</w:t>
            </w:r>
          </w:p>
        </w:tc>
      </w:tr>
      <w:tr w:rsidR="00F47E02" w:rsidRPr="005D1698" w14:paraId="1AD1E7BE" w14:textId="77777777" w:rsidTr="00F47E02">
        <w:trPr>
          <w:trHeight w:val="350"/>
        </w:trPr>
        <w:tc>
          <w:tcPr>
            <w:tcW w:w="8080" w:type="dxa"/>
            <w:tcBorders>
              <w:top w:val="single" w:sz="12" w:space="0" w:color="000000"/>
              <w:bottom w:val="single" w:sz="12" w:space="0" w:color="000000"/>
            </w:tcBorders>
          </w:tcPr>
          <w:p w14:paraId="59743613" w14:textId="77777777" w:rsidR="00F47E02" w:rsidRPr="00F47E02" w:rsidRDefault="00F47E02" w:rsidP="00BB42C8">
            <w:pPr>
              <w:spacing w:before="100" w:beforeAutospacing="1" w:after="0" w:line="240" w:lineRule="auto"/>
              <w:jc w:val="both"/>
              <w:rPr>
                <w:rFonts w:ascii="Times New Roman" w:hAnsi="Times New Roman" w:cs="Times New Roman"/>
                <w:bCs/>
                <w:sz w:val="24"/>
                <w:szCs w:val="24"/>
                <w:lang w:val="sq-AL"/>
              </w:rPr>
            </w:pPr>
            <w:proofErr w:type="spellStart"/>
            <w:r w:rsidRPr="00F47E02">
              <w:rPr>
                <w:rFonts w:ascii="Times New Roman" w:hAnsi="Times New Roman" w:cs="Times New Roman"/>
                <w:sz w:val="24"/>
                <w:szCs w:val="24"/>
              </w:rPr>
              <w:t>Ankesa</w:t>
            </w:r>
            <w:proofErr w:type="spellEnd"/>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zyrtare</w:t>
            </w:r>
            <w:proofErr w:type="spellEnd"/>
            <w:r w:rsidRPr="00F47E02">
              <w:rPr>
                <w:rFonts w:ascii="Times New Roman" w:hAnsi="Times New Roman" w:cs="Times New Roman"/>
                <w:sz w:val="24"/>
                <w:szCs w:val="24"/>
              </w:rPr>
              <w:t xml:space="preserve"> </w:t>
            </w:r>
            <w:proofErr w:type="spellStart"/>
            <w:r w:rsidRPr="00F47E02">
              <w:rPr>
                <w:rFonts w:ascii="Times New Roman" w:hAnsi="Times New Roman" w:cs="Times New Roman"/>
                <w:sz w:val="24"/>
                <w:szCs w:val="24"/>
              </w:rPr>
              <w:t>tek</w:t>
            </w:r>
            <w:proofErr w:type="spellEnd"/>
            <w:r w:rsidRPr="00F47E02">
              <w:rPr>
                <w:rFonts w:ascii="Times New Roman" w:hAnsi="Times New Roman" w:cs="Times New Roman"/>
                <w:sz w:val="24"/>
                <w:szCs w:val="24"/>
              </w:rPr>
              <w:t xml:space="preserve"> AMA</w:t>
            </w:r>
          </w:p>
        </w:tc>
        <w:tc>
          <w:tcPr>
            <w:tcW w:w="1270" w:type="dxa"/>
            <w:tcBorders>
              <w:top w:val="single" w:sz="12" w:space="0" w:color="000000"/>
              <w:bottom w:val="single" w:sz="12" w:space="0" w:color="000000"/>
            </w:tcBorders>
          </w:tcPr>
          <w:p w14:paraId="5A4B6E43"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17</w:t>
            </w:r>
          </w:p>
        </w:tc>
      </w:tr>
      <w:tr w:rsidR="00F47E02" w:rsidRPr="005D1698" w14:paraId="50E84D0B" w14:textId="77777777" w:rsidTr="00F47E02">
        <w:trPr>
          <w:trHeight w:val="350"/>
        </w:trPr>
        <w:tc>
          <w:tcPr>
            <w:tcW w:w="8080" w:type="dxa"/>
            <w:tcBorders>
              <w:top w:val="single" w:sz="12" w:space="0" w:color="000000"/>
              <w:bottom w:val="single" w:sz="12" w:space="0" w:color="000000"/>
            </w:tcBorders>
          </w:tcPr>
          <w:p w14:paraId="78C7AF33" w14:textId="77777777" w:rsidR="00F47E02" w:rsidRPr="00F47E02" w:rsidRDefault="00F47E02" w:rsidP="00BB42C8">
            <w:pPr>
              <w:spacing w:before="100" w:beforeAutospacing="1" w:after="0" w:line="240" w:lineRule="auto"/>
              <w:jc w:val="both"/>
              <w:rPr>
                <w:rFonts w:ascii="Times New Roman" w:hAnsi="Times New Roman" w:cs="Times New Roman"/>
                <w:bCs/>
                <w:sz w:val="24"/>
                <w:szCs w:val="24"/>
                <w:lang w:val="sq-AL"/>
              </w:rPr>
            </w:pPr>
            <w:r w:rsidRPr="00F47E02">
              <w:rPr>
                <w:rFonts w:ascii="Times New Roman" w:hAnsi="Times New Roman" w:cs="Times New Roman"/>
                <w:sz w:val="24"/>
                <w:szCs w:val="24"/>
                <w:lang w:val="sq-AL"/>
              </w:rPr>
              <w:t>Raportime  per</w:t>
            </w:r>
            <w:r w:rsidRPr="00F47E02">
              <w:rPr>
                <w:rFonts w:ascii="Times New Roman" w:hAnsi="Times New Roman" w:cs="Times New Roman"/>
                <w:b/>
                <w:sz w:val="24"/>
                <w:szCs w:val="24"/>
                <w:lang w:val="sq-AL"/>
              </w:rPr>
              <w:t xml:space="preserve"> </w:t>
            </w:r>
            <w:r w:rsidRPr="00F47E02">
              <w:rPr>
                <w:rFonts w:ascii="Times New Roman" w:hAnsi="Times New Roman" w:cs="Times New Roman"/>
                <w:sz w:val="24"/>
                <w:szCs w:val="24"/>
                <w:lang w:val="sq-AL"/>
              </w:rPr>
              <w:t>faqe me përmbajtje të dëmshme ose te paligjshme</w:t>
            </w:r>
          </w:p>
        </w:tc>
        <w:tc>
          <w:tcPr>
            <w:tcW w:w="1270" w:type="dxa"/>
            <w:tcBorders>
              <w:top w:val="single" w:sz="12" w:space="0" w:color="000000"/>
              <w:bottom w:val="single" w:sz="12" w:space="0" w:color="000000"/>
            </w:tcBorders>
          </w:tcPr>
          <w:p w14:paraId="1F992334" w14:textId="77777777" w:rsidR="00F47E02" w:rsidRDefault="00F47E02" w:rsidP="00BB42C8">
            <w:pPr>
              <w:rPr>
                <w:rFonts w:ascii="Times New Roman" w:hAnsi="Times New Roman"/>
                <w:b/>
                <w:sz w:val="24"/>
                <w:szCs w:val="24"/>
                <w:lang w:val="sq-AL"/>
              </w:rPr>
            </w:pPr>
            <w:r>
              <w:rPr>
                <w:rFonts w:ascii="Times New Roman" w:hAnsi="Times New Roman"/>
                <w:b/>
                <w:sz w:val="24"/>
                <w:szCs w:val="24"/>
                <w:lang w:val="sq-AL"/>
              </w:rPr>
              <w:t>450</w:t>
            </w:r>
          </w:p>
        </w:tc>
      </w:tr>
    </w:tbl>
    <w:p w14:paraId="7496295C" w14:textId="3FBDAE8D" w:rsidR="00F47E02" w:rsidRDefault="00F47E02" w:rsidP="00720C24">
      <w:pPr>
        <w:pStyle w:val="NormalWeb"/>
        <w:shd w:val="clear" w:color="auto" w:fill="FFFFFF"/>
        <w:spacing w:before="0" w:beforeAutospacing="0" w:after="0" w:afterAutospacing="0" w:line="276" w:lineRule="auto"/>
      </w:pPr>
    </w:p>
    <w:p w14:paraId="6ADE2213" w14:textId="1F363217" w:rsidR="00F47E02" w:rsidRDefault="00F47E02" w:rsidP="00720C24">
      <w:pPr>
        <w:pStyle w:val="NormalWeb"/>
        <w:shd w:val="clear" w:color="auto" w:fill="FFFFFF"/>
        <w:spacing w:before="0" w:beforeAutospacing="0" w:after="0" w:afterAutospacing="0" w:line="276" w:lineRule="auto"/>
      </w:pPr>
    </w:p>
    <w:p w14:paraId="7D2C6AE0" w14:textId="77777777" w:rsidR="00971CA7" w:rsidRDefault="00971CA7" w:rsidP="00720C24">
      <w:pPr>
        <w:pStyle w:val="NormalWeb"/>
        <w:shd w:val="clear" w:color="auto" w:fill="FFFFFF"/>
        <w:spacing w:before="0" w:beforeAutospacing="0" w:after="0" w:afterAutospacing="0" w:line="276" w:lineRule="auto"/>
      </w:pPr>
    </w:p>
    <w:p w14:paraId="0C6F2875" w14:textId="2A9B5F29" w:rsidR="00F47E02" w:rsidRDefault="00F47E02" w:rsidP="00720C24">
      <w:pPr>
        <w:pStyle w:val="NormalWeb"/>
        <w:shd w:val="clear" w:color="auto" w:fill="FFFFFF"/>
        <w:spacing w:before="0" w:beforeAutospacing="0" w:after="0" w:afterAutospacing="0" w:line="276" w:lineRule="auto"/>
      </w:pPr>
    </w:p>
    <w:p w14:paraId="259E7A8B" w14:textId="77777777" w:rsidR="00954510" w:rsidRDefault="00954510" w:rsidP="00720C24">
      <w:pPr>
        <w:pStyle w:val="NormalWeb"/>
        <w:shd w:val="clear" w:color="auto" w:fill="FFFFFF"/>
        <w:spacing w:before="0" w:beforeAutospacing="0" w:after="0" w:afterAutospacing="0" w:line="276" w:lineRule="auto"/>
      </w:pPr>
    </w:p>
    <w:p w14:paraId="42AF1384" w14:textId="77777777" w:rsidR="00720C24" w:rsidRDefault="00720C24" w:rsidP="00720C24">
      <w:pPr>
        <w:pStyle w:val="NormalWeb"/>
        <w:shd w:val="clear" w:color="auto" w:fill="FFFFFF"/>
        <w:spacing w:before="0" w:beforeAutospacing="0" w:after="0" w:afterAutospacing="0" w:line="276" w:lineRule="auto"/>
      </w:pPr>
    </w:p>
    <w:p w14:paraId="518C9814" w14:textId="5E1607A8" w:rsidR="00720C24" w:rsidRPr="00720C24" w:rsidRDefault="00720C24" w:rsidP="00720C24">
      <w:pPr>
        <w:pStyle w:val="NormalWeb"/>
        <w:numPr>
          <w:ilvl w:val="0"/>
          <w:numId w:val="12"/>
        </w:numPr>
        <w:shd w:val="clear" w:color="auto" w:fill="FFFFFF"/>
        <w:spacing w:before="0" w:beforeAutospacing="0" w:after="0" w:afterAutospacing="0" w:line="276" w:lineRule="auto"/>
        <w:rPr>
          <w:b/>
          <w:bCs/>
        </w:rPr>
      </w:pPr>
      <w:proofErr w:type="spellStart"/>
      <w:r w:rsidRPr="00720C24">
        <w:rPr>
          <w:b/>
          <w:bCs/>
        </w:rPr>
        <w:lastRenderedPageBreak/>
        <w:t>Bashk</w:t>
      </w:r>
      <w:r>
        <w:rPr>
          <w:b/>
          <w:bCs/>
        </w:rPr>
        <w:t>ë</w:t>
      </w:r>
      <w:r w:rsidRPr="00720C24">
        <w:rPr>
          <w:b/>
          <w:bCs/>
        </w:rPr>
        <w:t>punim</w:t>
      </w:r>
      <w:proofErr w:type="spellEnd"/>
      <w:r w:rsidRPr="00720C24">
        <w:rPr>
          <w:b/>
          <w:bCs/>
        </w:rPr>
        <w:t xml:space="preserve"> </w:t>
      </w:r>
      <w:proofErr w:type="spellStart"/>
      <w:r w:rsidRPr="00720C24">
        <w:rPr>
          <w:b/>
          <w:bCs/>
        </w:rPr>
        <w:t>p</w:t>
      </w:r>
      <w:r>
        <w:rPr>
          <w:b/>
          <w:bCs/>
        </w:rPr>
        <w:t>ë</w:t>
      </w:r>
      <w:r w:rsidRPr="00720C24">
        <w:rPr>
          <w:b/>
          <w:bCs/>
        </w:rPr>
        <w:t>r</w:t>
      </w:r>
      <w:proofErr w:type="spellEnd"/>
      <w:r w:rsidRPr="00720C24">
        <w:rPr>
          <w:b/>
          <w:bCs/>
        </w:rPr>
        <w:t xml:space="preserve"> </w:t>
      </w:r>
      <w:proofErr w:type="spellStart"/>
      <w:r w:rsidRPr="00720C24">
        <w:rPr>
          <w:b/>
          <w:bCs/>
        </w:rPr>
        <w:t>p</w:t>
      </w:r>
      <w:r>
        <w:rPr>
          <w:b/>
          <w:bCs/>
        </w:rPr>
        <w:t>ë</w:t>
      </w:r>
      <w:r w:rsidRPr="00720C24">
        <w:rPr>
          <w:b/>
          <w:bCs/>
        </w:rPr>
        <w:t>rmir</w:t>
      </w:r>
      <w:r>
        <w:rPr>
          <w:b/>
          <w:bCs/>
        </w:rPr>
        <w:t>ë</w:t>
      </w:r>
      <w:r w:rsidRPr="00720C24">
        <w:rPr>
          <w:b/>
          <w:bCs/>
        </w:rPr>
        <w:t>simin</w:t>
      </w:r>
      <w:proofErr w:type="spellEnd"/>
      <w:r w:rsidRPr="00720C24">
        <w:rPr>
          <w:b/>
          <w:bCs/>
        </w:rPr>
        <w:t xml:space="preserve"> e </w:t>
      </w:r>
      <w:proofErr w:type="spellStart"/>
      <w:r w:rsidRPr="00720C24">
        <w:rPr>
          <w:b/>
          <w:bCs/>
        </w:rPr>
        <w:t>politikave</w:t>
      </w:r>
      <w:proofErr w:type="spellEnd"/>
      <w:r w:rsidRPr="00720C24">
        <w:rPr>
          <w:b/>
          <w:bCs/>
        </w:rPr>
        <w:t xml:space="preserve"> </w:t>
      </w:r>
      <w:proofErr w:type="spellStart"/>
      <w:r w:rsidRPr="00720C24">
        <w:rPr>
          <w:b/>
          <w:bCs/>
        </w:rPr>
        <w:t>dhe</w:t>
      </w:r>
      <w:proofErr w:type="spellEnd"/>
      <w:r w:rsidRPr="00720C24">
        <w:rPr>
          <w:b/>
          <w:bCs/>
        </w:rPr>
        <w:t xml:space="preserve"> </w:t>
      </w:r>
      <w:proofErr w:type="spellStart"/>
      <w:r w:rsidRPr="00720C24">
        <w:rPr>
          <w:b/>
          <w:bCs/>
        </w:rPr>
        <w:t>nd</w:t>
      </w:r>
      <w:r>
        <w:rPr>
          <w:b/>
          <w:bCs/>
        </w:rPr>
        <w:t>ë</w:t>
      </w:r>
      <w:r w:rsidRPr="00720C24">
        <w:rPr>
          <w:b/>
          <w:bCs/>
        </w:rPr>
        <w:t>rhyrjeve</w:t>
      </w:r>
      <w:proofErr w:type="spellEnd"/>
      <w:r w:rsidRPr="00720C24">
        <w:rPr>
          <w:b/>
          <w:bCs/>
        </w:rPr>
        <w:t xml:space="preserve"> </w:t>
      </w:r>
      <w:proofErr w:type="spellStart"/>
      <w:r w:rsidRPr="00720C24">
        <w:rPr>
          <w:b/>
          <w:bCs/>
        </w:rPr>
        <w:t>p</w:t>
      </w:r>
      <w:r>
        <w:rPr>
          <w:b/>
          <w:bCs/>
        </w:rPr>
        <w:t>ë</w:t>
      </w:r>
      <w:r w:rsidRPr="00720C24">
        <w:rPr>
          <w:b/>
          <w:bCs/>
        </w:rPr>
        <w:t>r</w:t>
      </w:r>
      <w:proofErr w:type="spellEnd"/>
      <w:r w:rsidRPr="00720C24">
        <w:rPr>
          <w:b/>
          <w:bCs/>
        </w:rPr>
        <w:t xml:space="preserve"> </w:t>
      </w:r>
      <w:proofErr w:type="spellStart"/>
      <w:r>
        <w:rPr>
          <w:b/>
          <w:bCs/>
        </w:rPr>
        <w:t>mbrojtjen</w:t>
      </w:r>
      <w:proofErr w:type="spellEnd"/>
      <w:r>
        <w:rPr>
          <w:b/>
          <w:bCs/>
        </w:rPr>
        <w:t xml:space="preserve"> e </w:t>
      </w:r>
      <w:proofErr w:type="spellStart"/>
      <w:r w:rsidRPr="00720C24">
        <w:rPr>
          <w:b/>
          <w:bCs/>
        </w:rPr>
        <w:t>t</w:t>
      </w:r>
      <w:r>
        <w:rPr>
          <w:b/>
          <w:bCs/>
        </w:rPr>
        <w:t>ë</w:t>
      </w:r>
      <w:proofErr w:type="spellEnd"/>
      <w:r w:rsidRPr="00720C24">
        <w:rPr>
          <w:b/>
          <w:bCs/>
        </w:rPr>
        <w:t xml:space="preserve"> </w:t>
      </w:r>
      <w:proofErr w:type="spellStart"/>
      <w:r w:rsidRPr="00720C24">
        <w:rPr>
          <w:b/>
          <w:bCs/>
        </w:rPr>
        <w:t>drejta</w:t>
      </w:r>
      <w:r>
        <w:rPr>
          <w:b/>
          <w:bCs/>
        </w:rPr>
        <w:t>ve</w:t>
      </w:r>
      <w:proofErr w:type="spellEnd"/>
      <w:r>
        <w:rPr>
          <w:b/>
          <w:bCs/>
        </w:rPr>
        <w:t xml:space="preserve"> </w:t>
      </w:r>
      <w:proofErr w:type="spellStart"/>
      <w:r>
        <w:rPr>
          <w:b/>
          <w:bCs/>
        </w:rPr>
        <w:t>t</w:t>
      </w:r>
      <w:r w:rsidRPr="00720C24">
        <w:rPr>
          <w:b/>
          <w:bCs/>
        </w:rPr>
        <w:t>e</w:t>
      </w:r>
      <w:proofErr w:type="spellEnd"/>
      <w:r w:rsidRPr="00720C24">
        <w:rPr>
          <w:b/>
          <w:bCs/>
        </w:rPr>
        <w:t xml:space="preserve"> </w:t>
      </w:r>
      <w:proofErr w:type="spellStart"/>
      <w:r w:rsidRPr="00720C24">
        <w:rPr>
          <w:b/>
          <w:bCs/>
        </w:rPr>
        <w:t>f</w:t>
      </w:r>
      <w:r>
        <w:rPr>
          <w:b/>
          <w:bCs/>
        </w:rPr>
        <w:t>ë</w:t>
      </w:r>
      <w:r w:rsidRPr="00720C24">
        <w:rPr>
          <w:b/>
          <w:bCs/>
        </w:rPr>
        <w:t>mij</w:t>
      </w:r>
      <w:r>
        <w:rPr>
          <w:b/>
          <w:bCs/>
        </w:rPr>
        <w:t>ë</w:t>
      </w:r>
      <w:r w:rsidRPr="00720C24">
        <w:rPr>
          <w:b/>
          <w:bCs/>
        </w:rPr>
        <w:t>s</w:t>
      </w:r>
      <w:proofErr w:type="spellEnd"/>
    </w:p>
    <w:p w14:paraId="19B30B0A" w14:textId="77777777" w:rsidR="00720C24" w:rsidRDefault="00720C24" w:rsidP="00720C24">
      <w:pPr>
        <w:pStyle w:val="NormalWeb"/>
        <w:shd w:val="clear" w:color="auto" w:fill="FFFFFF"/>
        <w:spacing w:before="0" w:beforeAutospacing="0" w:after="0" w:afterAutospacing="0" w:line="276" w:lineRule="auto"/>
      </w:pPr>
    </w:p>
    <w:p w14:paraId="04BB34F6" w14:textId="3290B32D" w:rsidR="00720C24" w:rsidRDefault="00720C24" w:rsidP="00720C24">
      <w:pPr>
        <w:pStyle w:val="NormalWeb"/>
        <w:shd w:val="clear" w:color="auto" w:fill="FFFFFF"/>
        <w:spacing w:before="0" w:beforeAutospacing="0" w:after="0" w:afterAutospacing="0" w:line="276" w:lineRule="auto"/>
        <w:jc w:val="both"/>
      </w:pPr>
      <w:proofErr w:type="spellStart"/>
      <w:r>
        <w:t>Në</w:t>
      </w:r>
      <w:proofErr w:type="spellEnd"/>
      <w:r>
        <w:t xml:space="preserve"> </w:t>
      </w:r>
      <w:proofErr w:type="spellStart"/>
      <w:r>
        <w:t>kuadër</w:t>
      </w:r>
      <w:proofErr w:type="spellEnd"/>
      <w:r>
        <w:t xml:space="preserve"> </w:t>
      </w:r>
      <w:proofErr w:type="spellStart"/>
      <w:r>
        <w:t>të</w:t>
      </w:r>
      <w:proofErr w:type="spellEnd"/>
      <w:r>
        <w:t xml:space="preserve"> </w:t>
      </w:r>
      <w:proofErr w:type="spellStart"/>
      <w:r>
        <w:t>përmirësimit</w:t>
      </w:r>
      <w:proofErr w:type="spellEnd"/>
      <w:r>
        <w:t xml:space="preserve"> </w:t>
      </w:r>
      <w:proofErr w:type="spellStart"/>
      <w:r>
        <w:t>të</w:t>
      </w:r>
      <w:proofErr w:type="spellEnd"/>
      <w:r>
        <w:t xml:space="preserve"> </w:t>
      </w:r>
      <w:proofErr w:type="spellStart"/>
      <w:r>
        <w:t>cilësisë</w:t>
      </w:r>
      <w:proofErr w:type="spellEnd"/>
      <w:r>
        <w:t xml:space="preserve"> </w:t>
      </w:r>
      <w:proofErr w:type="spellStart"/>
      <w:r>
        <w:t>së</w:t>
      </w:r>
      <w:proofErr w:type="spellEnd"/>
      <w:r>
        <w:t xml:space="preserve"> </w:t>
      </w:r>
      <w:proofErr w:type="spellStart"/>
      <w:r>
        <w:t>ndërhyrjeve</w:t>
      </w:r>
      <w:proofErr w:type="spellEnd"/>
      <w:r>
        <w:t xml:space="preserve"> </w:t>
      </w:r>
      <w:proofErr w:type="spellStart"/>
      <w:r>
        <w:t>për</w:t>
      </w:r>
      <w:proofErr w:type="spellEnd"/>
      <w:r>
        <w:t xml:space="preserve"> </w:t>
      </w:r>
      <w:proofErr w:type="spellStart"/>
      <w:r>
        <w:t>menaxhimin</w:t>
      </w:r>
      <w:proofErr w:type="spellEnd"/>
      <w:r>
        <w:t xml:space="preserve"> e </w:t>
      </w:r>
      <w:proofErr w:type="spellStart"/>
      <w:r>
        <w:t>rasteve</w:t>
      </w:r>
      <w:proofErr w:type="spellEnd"/>
      <w:r>
        <w:t xml:space="preserve"> </w:t>
      </w:r>
      <w:proofErr w:type="spellStart"/>
      <w:r>
        <w:t>te</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nevojë</w:t>
      </w:r>
      <w:proofErr w:type="spellEnd"/>
      <w:r>
        <w:t xml:space="preserve"> </w:t>
      </w:r>
      <w:proofErr w:type="spellStart"/>
      <w:r>
        <w:t>për</w:t>
      </w:r>
      <w:proofErr w:type="spellEnd"/>
      <w:r>
        <w:t xml:space="preserve"> </w:t>
      </w:r>
      <w:proofErr w:type="spellStart"/>
      <w:r>
        <w:t>mbrojtje</w:t>
      </w:r>
      <w:proofErr w:type="spellEnd"/>
      <w:r>
        <w:t xml:space="preserve">, ASHDMF </w:t>
      </w:r>
      <w:proofErr w:type="spellStart"/>
      <w:r>
        <w:t>në</w:t>
      </w:r>
      <w:proofErr w:type="spellEnd"/>
      <w:r>
        <w:t xml:space="preserve"> </w:t>
      </w:r>
      <w:proofErr w:type="spellStart"/>
      <w:r>
        <w:t>bashkëpunim</w:t>
      </w:r>
      <w:proofErr w:type="spellEnd"/>
      <w:r>
        <w:t xml:space="preserve"> me UNICEF </w:t>
      </w:r>
      <w:proofErr w:type="spellStart"/>
      <w:r>
        <w:t>kanë</w:t>
      </w:r>
      <w:proofErr w:type="spellEnd"/>
      <w:r>
        <w:t xml:space="preserve"> </w:t>
      </w:r>
      <w:proofErr w:type="spellStart"/>
      <w:r>
        <w:t>filluar</w:t>
      </w:r>
      <w:proofErr w:type="spellEnd"/>
      <w:r>
        <w:t xml:space="preserve"> </w:t>
      </w:r>
      <w:proofErr w:type="spellStart"/>
      <w:r>
        <w:t>punën</w:t>
      </w:r>
      <w:proofErr w:type="spellEnd"/>
      <w:r>
        <w:t xml:space="preserve"> </w:t>
      </w:r>
      <w:proofErr w:type="spellStart"/>
      <w:r>
        <w:t>për</w:t>
      </w:r>
      <w:proofErr w:type="spellEnd"/>
      <w:r>
        <w:t xml:space="preserve"> </w:t>
      </w:r>
      <w:proofErr w:type="spellStart"/>
      <w:r>
        <w:t>hartimin</w:t>
      </w:r>
      <w:proofErr w:type="spellEnd"/>
      <w:r>
        <w:t xml:space="preserve"> e </w:t>
      </w:r>
      <w:proofErr w:type="spellStart"/>
      <w:r w:rsidR="00954510">
        <w:t>K</w:t>
      </w:r>
      <w:r w:rsidRPr="00954510">
        <w:rPr>
          <w:b/>
          <w:bCs/>
        </w:rPr>
        <w:t>ritereve</w:t>
      </w:r>
      <w:proofErr w:type="spellEnd"/>
      <w:r w:rsidRPr="00954510">
        <w:rPr>
          <w:b/>
          <w:bCs/>
        </w:rPr>
        <w:t xml:space="preserve"> </w:t>
      </w:r>
      <w:proofErr w:type="spellStart"/>
      <w:r w:rsidRPr="00954510">
        <w:rPr>
          <w:b/>
          <w:bCs/>
        </w:rPr>
        <w:t>te</w:t>
      </w:r>
      <w:proofErr w:type="spellEnd"/>
      <w:r w:rsidRPr="00954510">
        <w:rPr>
          <w:b/>
          <w:bCs/>
        </w:rPr>
        <w:t xml:space="preserve"> </w:t>
      </w:r>
      <w:proofErr w:type="spellStart"/>
      <w:r w:rsidR="004E247D">
        <w:rPr>
          <w:b/>
          <w:bCs/>
        </w:rPr>
        <w:t>C</w:t>
      </w:r>
      <w:r w:rsidRPr="00954510">
        <w:rPr>
          <w:b/>
          <w:bCs/>
        </w:rPr>
        <w:t>ilësisë</w:t>
      </w:r>
      <w:proofErr w:type="spellEnd"/>
      <w:r w:rsidRPr="00954510">
        <w:rPr>
          <w:b/>
          <w:bCs/>
        </w:rPr>
        <w:t xml:space="preserve"> </w:t>
      </w:r>
      <w:proofErr w:type="spellStart"/>
      <w:r w:rsidRPr="00954510">
        <w:rPr>
          <w:b/>
          <w:bCs/>
        </w:rPr>
        <w:t>së</w:t>
      </w:r>
      <w:proofErr w:type="spellEnd"/>
      <w:r w:rsidRPr="00954510">
        <w:rPr>
          <w:b/>
          <w:bCs/>
        </w:rPr>
        <w:t xml:space="preserve"> </w:t>
      </w:r>
      <w:proofErr w:type="spellStart"/>
      <w:r w:rsidR="004E247D">
        <w:rPr>
          <w:b/>
          <w:bCs/>
        </w:rPr>
        <w:t>P</w:t>
      </w:r>
      <w:r w:rsidRPr="00954510">
        <w:rPr>
          <w:b/>
          <w:bCs/>
        </w:rPr>
        <w:t>unës</w:t>
      </w:r>
      <w:proofErr w:type="spellEnd"/>
      <w:r w:rsidRPr="00954510">
        <w:rPr>
          <w:b/>
          <w:bCs/>
        </w:rPr>
        <w:t xml:space="preserve"> </w:t>
      </w:r>
      <w:proofErr w:type="spellStart"/>
      <w:r w:rsidRPr="00954510">
        <w:rPr>
          <w:b/>
          <w:bCs/>
        </w:rPr>
        <w:t>së</w:t>
      </w:r>
      <w:proofErr w:type="spellEnd"/>
      <w:r w:rsidRPr="00954510">
        <w:rPr>
          <w:b/>
          <w:bCs/>
        </w:rPr>
        <w:t xml:space="preserve"> </w:t>
      </w:r>
      <w:proofErr w:type="spellStart"/>
      <w:r w:rsidR="00971CA7">
        <w:rPr>
          <w:b/>
          <w:bCs/>
        </w:rPr>
        <w:t>Strukturave</w:t>
      </w:r>
      <w:proofErr w:type="spellEnd"/>
      <w:r w:rsidR="00971CA7">
        <w:rPr>
          <w:b/>
          <w:bCs/>
        </w:rPr>
        <w:t xml:space="preserve"> </w:t>
      </w:r>
      <w:proofErr w:type="spellStart"/>
      <w:r w:rsidR="00971CA7">
        <w:rPr>
          <w:b/>
          <w:bCs/>
        </w:rPr>
        <w:t>për</w:t>
      </w:r>
      <w:proofErr w:type="spellEnd"/>
      <w:r w:rsidRPr="00954510">
        <w:rPr>
          <w:b/>
          <w:bCs/>
        </w:rPr>
        <w:t xml:space="preserve"> </w:t>
      </w:r>
      <w:proofErr w:type="spellStart"/>
      <w:r w:rsidR="00971CA7">
        <w:rPr>
          <w:b/>
          <w:bCs/>
        </w:rPr>
        <w:t>M</w:t>
      </w:r>
      <w:r w:rsidRPr="00954510">
        <w:rPr>
          <w:b/>
          <w:bCs/>
        </w:rPr>
        <w:t>brojtje</w:t>
      </w:r>
      <w:r w:rsidR="00971CA7">
        <w:rPr>
          <w:b/>
          <w:bCs/>
        </w:rPr>
        <w:t>n</w:t>
      </w:r>
      <w:proofErr w:type="spellEnd"/>
      <w:r w:rsidR="00971CA7">
        <w:rPr>
          <w:b/>
          <w:bCs/>
        </w:rPr>
        <w:t xml:space="preserve"> e</w:t>
      </w:r>
      <w:r w:rsidRPr="00954510">
        <w:rPr>
          <w:b/>
          <w:bCs/>
        </w:rPr>
        <w:t xml:space="preserve"> </w:t>
      </w:r>
      <w:proofErr w:type="spellStart"/>
      <w:r w:rsidR="00971CA7">
        <w:rPr>
          <w:b/>
          <w:bCs/>
        </w:rPr>
        <w:t>F</w:t>
      </w:r>
      <w:r w:rsidRPr="00954510">
        <w:rPr>
          <w:b/>
          <w:bCs/>
        </w:rPr>
        <w:t>ëmijë</w:t>
      </w:r>
      <w:r w:rsidR="00971CA7">
        <w:rPr>
          <w:b/>
          <w:bCs/>
        </w:rPr>
        <w:t>s</w:t>
      </w:r>
      <w:proofErr w:type="spellEnd"/>
      <w:r w:rsidRPr="00954510">
        <w:rPr>
          <w:b/>
          <w:bCs/>
        </w:rPr>
        <w:t>.</w:t>
      </w:r>
      <w:r>
        <w:t xml:space="preserve"> </w:t>
      </w:r>
      <w:proofErr w:type="spellStart"/>
      <w:r>
        <w:t>Kriteret</w:t>
      </w:r>
      <w:proofErr w:type="spellEnd"/>
      <w:r>
        <w:t xml:space="preserve"> do </w:t>
      </w:r>
      <w:proofErr w:type="spellStart"/>
      <w:r>
        <w:t>t`i</w:t>
      </w:r>
      <w:proofErr w:type="spellEnd"/>
      <w:r>
        <w:t xml:space="preserve"> </w:t>
      </w:r>
      <w:proofErr w:type="spellStart"/>
      <w:r>
        <w:t>shërbejnë</w:t>
      </w:r>
      <w:proofErr w:type="spellEnd"/>
      <w:r>
        <w:t xml:space="preserve"> ASHDMF  </w:t>
      </w:r>
      <w:proofErr w:type="spellStart"/>
      <w:r>
        <w:t>për</w:t>
      </w:r>
      <w:proofErr w:type="spellEnd"/>
      <w:r>
        <w:t xml:space="preserve"> </w:t>
      </w:r>
      <w:proofErr w:type="spellStart"/>
      <w:r>
        <w:t>të</w:t>
      </w:r>
      <w:proofErr w:type="spellEnd"/>
      <w:r>
        <w:t xml:space="preserve"> </w:t>
      </w:r>
      <w:proofErr w:type="spellStart"/>
      <w:r>
        <w:t>vlerësuar</w:t>
      </w:r>
      <w:proofErr w:type="spellEnd"/>
      <w:r>
        <w:t xml:space="preserve"> </w:t>
      </w:r>
      <w:proofErr w:type="spellStart"/>
      <w:r>
        <w:t>dhe</w:t>
      </w:r>
      <w:proofErr w:type="spellEnd"/>
      <w:r>
        <w:t xml:space="preserve"> </w:t>
      </w:r>
      <w:proofErr w:type="spellStart"/>
      <w:r>
        <w:t>monitoruar</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më</w:t>
      </w:r>
      <w:proofErr w:type="spellEnd"/>
      <w:r>
        <w:t xml:space="preserve"> </w:t>
      </w:r>
      <w:proofErr w:type="spellStart"/>
      <w:r>
        <w:t>efektive</w:t>
      </w:r>
      <w:proofErr w:type="spellEnd"/>
      <w:r>
        <w:t xml:space="preserve"> </w:t>
      </w:r>
      <w:proofErr w:type="spellStart"/>
      <w:r>
        <w:t>punën</w:t>
      </w:r>
      <w:proofErr w:type="spellEnd"/>
      <w:r>
        <w:t xml:space="preserve"> e </w:t>
      </w:r>
      <w:r w:rsidR="00971CA7">
        <w:t xml:space="preserve">NJMF, </w:t>
      </w:r>
      <w:r>
        <w:t>PMF</w:t>
      </w:r>
      <w:r w:rsidR="00971CA7">
        <w:t xml:space="preserve"> </w:t>
      </w:r>
      <w:r>
        <w:t xml:space="preserve"> </w:t>
      </w:r>
      <w:proofErr w:type="spellStart"/>
      <w:r>
        <w:t>në</w:t>
      </w:r>
      <w:proofErr w:type="spellEnd"/>
      <w:r>
        <w:t xml:space="preserve"> </w:t>
      </w:r>
      <w:proofErr w:type="spellStart"/>
      <w:r>
        <w:t>të</w:t>
      </w:r>
      <w:proofErr w:type="spellEnd"/>
      <w:r>
        <w:t xml:space="preserve"> </w:t>
      </w:r>
      <w:proofErr w:type="spellStart"/>
      <w:r>
        <w:t>gjithë</w:t>
      </w:r>
      <w:proofErr w:type="spellEnd"/>
      <w:r>
        <w:t xml:space="preserve"> </w:t>
      </w:r>
      <w:proofErr w:type="spellStart"/>
      <w:r>
        <w:t>vendin</w:t>
      </w:r>
      <w:proofErr w:type="spellEnd"/>
      <w:r>
        <w:t xml:space="preserve">. Pas </w:t>
      </w:r>
      <w:proofErr w:type="spellStart"/>
      <w:r>
        <w:t>përfundimit</w:t>
      </w:r>
      <w:proofErr w:type="spellEnd"/>
      <w:r>
        <w:t xml:space="preserve"> </w:t>
      </w:r>
      <w:proofErr w:type="spellStart"/>
      <w:r>
        <w:t>të</w:t>
      </w:r>
      <w:proofErr w:type="spellEnd"/>
      <w:r>
        <w:t xml:space="preserve"> </w:t>
      </w:r>
      <w:proofErr w:type="spellStart"/>
      <w:r>
        <w:t>këtyre</w:t>
      </w:r>
      <w:proofErr w:type="spellEnd"/>
      <w:r>
        <w:t xml:space="preserve"> </w:t>
      </w:r>
      <w:proofErr w:type="spellStart"/>
      <w:r>
        <w:t>kritereve</w:t>
      </w:r>
      <w:proofErr w:type="spellEnd"/>
      <w:r>
        <w:t xml:space="preserve">, do </w:t>
      </w:r>
      <w:proofErr w:type="spellStart"/>
      <w:r>
        <w:t>të</w:t>
      </w:r>
      <w:proofErr w:type="spellEnd"/>
      <w:r>
        <w:t xml:space="preserve"> </w:t>
      </w:r>
      <w:proofErr w:type="spellStart"/>
      <w:r>
        <w:t>vijojë</w:t>
      </w:r>
      <w:proofErr w:type="spellEnd"/>
      <w:r>
        <w:t xml:space="preserve"> </w:t>
      </w:r>
      <w:proofErr w:type="spellStart"/>
      <w:r>
        <w:t>puna</w:t>
      </w:r>
      <w:proofErr w:type="spellEnd"/>
      <w:r>
        <w:t xml:space="preserve"> </w:t>
      </w:r>
      <w:proofErr w:type="spellStart"/>
      <w:r>
        <w:t>për</w:t>
      </w:r>
      <w:proofErr w:type="spellEnd"/>
      <w:r>
        <w:t xml:space="preserve"> </w:t>
      </w:r>
      <w:proofErr w:type="spellStart"/>
      <w:r>
        <w:t>hartimin</w:t>
      </w:r>
      <w:proofErr w:type="spellEnd"/>
      <w:r>
        <w:t xml:space="preserve"> e </w:t>
      </w:r>
      <w:proofErr w:type="spellStart"/>
      <w:r>
        <w:t>metodologjisë</w:t>
      </w:r>
      <w:proofErr w:type="spellEnd"/>
      <w:r>
        <w:t xml:space="preserve"> </w:t>
      </w:r>
      <w:proofErr w:type="spellStart"/>
      <w:r>
        <w:t>së</w:t>
      </w:r>
      <w:proofErr w:type="spellEnd"/>
      <w:r>
        <w:t xml:space="preserve"> </w:t>
      </w:r>
      <w:proofErr w:type="spellStart"/>
      <w:r>
        <w:t>punës</w:t>
      </w:r>
      <w:proofErr w:type="spellEnd"/>
      <w:r>
        <w:t xml:space="preserve"> </w:t>
      </w:r>
      <w:proofErr w:type="spellStart"/>
      <w:r>
        <w:t>së</w:t>
      </w:r>
      <w:proofErr w:type="spellEnd"/>
      <w:r>
        <w:t xml:space="preserve"> ASHDMF </w:t>
      </w:r>
      <w:proofErr w:type="spellStart"/>
      <w:r>
        <w:t>për</w:t>
      </w:r>
      <w:proofErr w:type="spellEnd"/>
      <w:r>
        <w:t xml:space="preserve"> </w:t>
      </w:r>
      <w:proofErr w:type="spellStart"/>
      <w:r>
        <w:t>monitorimin</w:t>
      </w:r>
      <w:proofErr w:type="spellEnd"/>
      <w:r>
        <w:t xml:space="preserve"> e </w:t>
      </w:r>
      <w:proofErr w:type="spellStart"/>
      <w:r w:rsidR="00971CA7">
        <w:t>strukturave</w:t>
      </w:r>
      <w:proofErr w:type="spellEnd"/>
      <w:r>
        <w:t xml:space="preserve">. </w:t>
      </w:r>
      <w:proofErr w:type="spellStart"/>
      <w:r>
        <w:t>Kjo</w:t>
      </w:r>
      <w:proofErr w:type="spellEnd"/>
      <w:r>
        <w:t xml:space="preserve"> </w:t>
      </w:r>
      <w:proofErr w:type="spellStart"/>
      <w:r>
        <w:t>metodologji</w:t>
      </w:r>
      <w:proofErr w:type="spellEnd"/>
      <w:r>
        <w:t xml:space="preserve"> do </w:t>
      </w:r>
      <w:proofErr w:type="spellStart"/>
      <w:r>
        <w:t>të</w:t>
      </w:r>
      <w:proofErr w:type="spellEnd"/>
      <w:r>
        <w:t xml:space="preserve"> </w:t>
      </w:r>
      <w:proofErr w:type="spellStart"/>
      <w:r>
        <w:t>synojë</w:t>
      </w:r>
      <w:proofErr w:type="spellEnd"/>
      <w:r>
        <w:t xml:space="preserve"> </w:t>
      </w:r>
      <w:proofErr w:type="spellStart"/>
      <w:r>
        <w:t>të</w:t>
      </w:r>
      <w:proofErr w:type="spellEnd"/>
      <w:r>
        <w:t xml:space="preserve"> </w:t>
      </w:r>
      <w:proofErr w:type="spellStart"/>
      <w:r>
        <w:t>masë</w:t>
      </w:r>
      <w:proofErr w:type="spellEnd"/>
      <w:r>
        <w:t xml:space="preserve"> </w:t>
      </w:r>
      <w:proofErr w:type="spellStart"/>
      <w:r>
        <w:t>cilësië</w:t>
      </w:r>
      <w:proofErr w:type="spellEnd"/>
      <w:r>
        <w:t xml:space="preserve"> e </w:t>
      </w:r>
      <w:proofErr w:type="spellStart"/>
      <w:r>
        <w:t>ndërhyrjes</w:t>
      </w:r>
      <w:proofErr w:type="spellEnd"/>
      <w:r>
        <w:t xml:space="preserve"> </w:t>
      </w:r>
      <w:proofErr w:type="spellStart"/>
      <w:r>
        <w:t>për</w:t>
      </w:r>
      <w:proofErr w:type="spellEnd"/>
      <w:r>
        <w:t xml:space="preserve"> </w:t>
      </w:r>
      <w:proofErr w:type="spellStart"/>
      <w:r>
        <w:t>mbrojtjen</w:t>
      </w:r>
      <w:proofErr w:type="spellEnd"/>
      <w:r>
        <w:t xml:space="preserve"> e </w:t>
      </w:r>
      <w:proofErr w:type="spellStart"/>
      <w:r>
        <w:t>fëmijës</w:t>
      </w:r>
      <w:proofErr w:type="spellEnd"/>
      <w:r>
        <w:t xml:space="preserve"> duke </w:t>
      </w:r>
      <w:proofErr w:type="spellStart"/>
      <w:r>
        <w:t>marrë</w:t>
      </w:r>
      <w:proofErr w:type="spellEnd"/>
      <w:r>
        <w:t xml:space="preserve"> </w:t>
      </w:r>
      <w:proofErr w:type="spellStart"/>
      <w:r>
        <w:t>në</w:t>
      </w:r>
      <w:proofErr w:type="spellEnd"/>
      <w:r>
        <w:t xml:space="preserve"> </w:t>
      </w:r>
      <w:proofErr w:type="spellStart"/>
      <w:r>
        <w:t>konsideratë</w:t>
      </w:r>
      <w:proofErr w:type="spellEnd"/>
      <w:r>
        <w:t xml:space="preserve"> </w:t>
      </w:r>
      <w:proofErr w:type="spellStart"/>
      <w:r>
        <w:t>edhe</w:t>
      </w:r>
      <w:proofErr w:type="spellEnd"/>
      <w:r>
        <w:t xml:space="preserve"> </w:t>
      </w:r>
      <w:proofErr w:type="spellStart"/>
      <w:r>
        <w:t>mendimin</w:t>
      </w:r>
      <w:proofErr w:type="spellEnd"/>
      <w:r>
        <w:t xml:space="preserve"> e </w:t>
      </w:r>
      <w:proofErr w:type="spellStart"/>
      <w:r>
        <w:t>përfituesve</w:t>
      </w:r>
      <w:proofErr w:type="spellEnd"/>
      <w:r>
        <w:t xml:space="preserve"> </w:t>
      </w:r>
      <w:proofErr w:type="spellStart"/>
      <w:r>
        <w:t>të</w:t>
      </w:r>
      <w:proofErr w:type="spellEnd"/>
      <w:r>
        <w:t xml:space="preserve"> </w:t>
      </w:r>
      <w:proofErr w:type="spellStart"/>
      <w:r>
        <w:t>shërbimit</w:t>
      </w:r>
      <w:proofErr w:type="spellEnd"/>
      <w:r>
        <w:t xml:space="preserve">. </w:t>
      </w:r>
    </w:p>
    <w:p w14:paraId="1CEB68EF" w14:textId="77777777" w:rsidR="00720C24" w:rsidRDefault="00720C24" w:rsidP="00720C24">
      <w:pPr>
        <w:pStyle w:val="NormalWeb"/>
        <w:shd w:val="clear" w:color="auto" w:fill="FFFFFF"/>
        <w:spacing w:before="0" w:beforeAutospacing="0" w:after="0" w:afterAutospacing="0" w:line="276" w:lineRule="auto"/>
        <w:jc w:val="both"/>
      </w:pPr>
    </w:p>
    <w:p w14:paraId="40E6E28E" w14:textId="7B18CDB4" w:rsidR="00954510" w:rsidRDefault="00720C24" w:rsidP="00720C24">
      <w:pPr>
        <w:pStyle w:val="NormalWeb"/>
        <w:shd w:val="clear" w:color="auto" w:fill="FFFFFF"/>
        <w:spacing w:before="0" w:beforeAutospacing="0" w:after="0" w:afterAutospacing="0" w:line="276" w:lineRule="auto"/>
        <w:jc w:val="both"/>
      </w:pPr>
      <w:bookmarkStart w:id="0" w:name="_Hlk100657106"/>
      <w:r>
        <w:t xml:space="preserve">ASHDMF ka </w:t>
      </w:r>
      <w:proofErr w:type="spellStart"/>
      <w:r>
        <w:t>marrë</w:t>
      </w:r>
      <w:proofErr w:type="spellEnd"/>
      <w:r>
        <w:t xml:space="preserve"> </w:t>
      </w:r>
      <w:proofErr w:type="spellStart"/>
      <w:r>
        <w:t>pjesë</w:t>
      </w:r>
      <w:proofErr w:type="spellEnd"/>
      <w:r>
        <w:t xml:space="preserve"> </w:t>
      </w:r>
      <w:proofErr w:type="spellStart"/>
      <w:r>
        <w:t>dhe</w:t>
      </w:r>
      <w:proofErr w:type="spellEnd"/>
      <w:r>
        <w:t xml:space="preserve"> ka </w:t>
      </w:r>
      <w:proofErr w:type="spellStart"/>
      <w:r>
        <w:t>kontribuar</w:t>
      </w:r>
      <w:proofErr w:type="spellEnd"/>
      <w:r>
        <w:t xml:space="preserve"> </w:t>
      </w:r>
      <w:proofErr w:type="spellStart"/>
      <w:r>
        <w:t>gjatë</w:t>
      </w:r>
      <w:proofErr w:type="spellEnd"/>
      <w:r>
        <w:t xml:space="preserve"> </w:t>
      </w:r>
      <w:proofErr w:type="spellStart"/>
      <w:r>
        <w:t>procesit</w:t>
      </w:r>
      <w:proofErr w:type="spellEnd"/>
      <w:r>
        <w:t xml:space="preserve"> </w:t>
      </w:r>
      <w:proofErr w:type="spellStart"/>
      <w:r>
        <w:t>të</w:t>
      </w:r>
      <w:proofErr w:type="spellEnd"/>
      <w:r>
        <w:t xml:space="preserve"> </w:t>
      </w:r>
      <w:proofErr w:type="spellStart"/>
      <w:r>
        <w:t>hartimit</w:t>
      </w:r>
      <w:proofErr w:type="spellEnd"/>
      <w:r>
        <w:t xml:space="preserve"> </w:t>
      </w:r>
      <w:proofErr w:type="spellStart"/>
      <w:r>
        <w:t>të</w:t>
      </w:r>
      <w:proofErr w:type="spellEnd"/>
      <w:r>
        <w:t xml:space="preserve"> </w:t>
      </w:r>
      <w:proofErr w:type="spellStart"/>
      <w:r w:rsidRPr="00954510">
        <w:rPr>
          <w:b/>
          <w:bCs/>
        </w:rPr>
        <w:t>Agjendës</w:t>
      </w:r>
      <w:proofErr w:type="spellEnd"/>
      <w:r w:rsidRPr="00954510">
        <w:rPr>
          <w:b/>
          <w:bCs/>
        </w:rPr>
        <w:t xml:space="preserve"> </w:t>
      </w:r>
      <w:proofErr w:type="spellStart"/>
      <w:r w:rsidRPr="00954510">
        <w:rPr>
          <w:b/>
          <w:bCs/>
        </w:rPr>
        <w:t>së</w:t>
      </w:r>
      <w:proofErr w:type="spellEnd"/>
      <w:r w:rsidRPr="00954510">
        <w:rPr>
          <w:b/>
          <w:bCs/>
        </w:rPr>
        <w:t xml:space="preserve"> re </w:t>
      </w:r>
      <w:proofErr w:type="spellStart"/>
      <w:r w:rsidR="00954510" w:rsidRPr="00954510">
        <w:rPr>
          <w:b/>
          <w:bCs/>
        </w:rPr>
        <w:t>Komb</w:t>
      </w:r>
      <w:r w:rsidR="00BB42C8">
        <w:rPr>
          <w:b/>
          <w:bCs/>
        </w:rPr>
        <w:t>ë</w:t>
      </w:r>
      <w:r w:rsidR="00954510" w:rsidRPr="00954510">
        <w:rPr>
          <w:b/>
          <w:bCs/>
        </w:rPr>
        <w:t>tare</w:t>
      </w:r>
      <w:proofErr w:type="spellEnd"/>
      <w:r w:rsidR="00954510" w:rsidRPr="00954510">
        <w:rPr>
          <w:b/>
          <w:bCs/>
        </w:rPr>
        <w:t xml:space="preserve"> </w:t>
      </w:r>
      <w:proofErr w:type="spellStart"/>
      <w:r w:rsidRPr="00954510">
        <w:rPr>
          <w:b/>
          <w:bCs/>
        </w:rPr>
        <w:t>për</w:t>
      </w:r>
      <w:proofErr w:type="spellEnd"/>
      <w:r w:rsidRPr="00954510">
        <w:rPr>
          <w:b/>
          <w:bCs/>
        </w:rPr>
        <w:t xml:space="preserve"> </w:t>
      </w:r>
      <w:proofErr w:type="spellStart"/>
      <w:r w:rsidRPr="00954510">
        <w:rPr>
          <w:b/>
          <w:bCs/>
        </w:rPr>
        <w:t>të</w:t>
      </w:r>
      <w:proofErr w:type="spellEnd"/>
      <w:r w:rsidRPr="00954510">
        <w:rPr>
          <w:b/>
          <w:bCs/>
        </w:rPr>
        <w:t xml:space="preserve"> </w:t>
      </w:r>
      <w:proofErr w:type="spellStart"/>
      <w:r w:rsidRPr="00954510">
        <w:rPr>
          <w:b/>
          <w:bCs/>
        </w:rPr>
        <w:t>Drejtat</w:t>
      </w:r>
      <w:proofErr w:type="spellEnd"/>
      <w:r w:rsidRPr="00954510">
        <w:rPr>
          <w:b/>
          <w:bCs/>
        </w:rPr>
        <w:t xml:space="preserve"> e </w:t>
      </w:r>
      <w:proofErr w:type="spellStart"/>
      <w:r w:rsidRPr="00954510">
        <w:rPr>
          <w:b/>
          <w:bCs/>
        </w:rPr>
        <w:t>Fëmijës</w:t>
      </w:r>
      <w:proofErr w:type="spellEnd"/>
      <w:r w:rsidR="00954510" w:rsidRPr="00954510">
        <w:rPr>
          <w:b/>
          <w:bCs/>
        </w:rPr>
        <w:t xml:space="preserve"> (AKDF)</w:t>
      </w:r>
      <w:r>
        <w:t xml:space="preserve"> 2021 – 2026</w:t>
      </w:r>
      <w:r w:rsidR="00954510">
        <w:t xml:space="preserve">, </w:t>
      </w:r>
      <w:proofErr w:type="spellStart"/>
      <w:r w:rsidR="00954510">
        <w:t>dokumenti</w:t>
      </w:r>
      <w:proofErr w:type="spellEnd"/>
      <w:r w:rsidR="00954510">
        <w:t xml:space="preserve"> </w:t>
      </w:r>
      <w:proofErr w:type="spellStart"/>
      <w:r w:rsidR="00954510">
        <w:t>strategjik</w:t>
      </w:r>
      <w:proofErr w:type="spellEnd"/>
      <w:r w:rsidR="00954510">
        <w:t xml:space="preserve"> </w:t>
      </w:r>
      <w:proofErr w:type="spellStart"/>
      <w:r w:rsidR="00954510">
        <w:t>i</w:t>
      </w:r>
      <w:proofErr w:type="spellEnd"/>
      <w:r w:rsidR="00954510">
        <w:t xml:space="preserve"> </w:t>
      </w:r>
      <w:proofErr w:type="spellStart"/>
      <w:r w:rsidR="00954510">
        <w:t>Qeverisë</w:t>
      </w:r>
      <w:proofErr w:type="spellEnd"/>
      <w:r w:rsidR="00954510">
        <w:t xml:space="preserve"> </w:t>
      </w:r>
      <w:proofErr w:type="spellStart"/>
      <w:r w:rsidR="00954510">
        <w:t>Shqiptare</w:t>
      </w:r>
      <w:proofErr w:type="spellEnd"/>
      <w:r w:rsidR="00954510">
        <w:t xml:space="preserve"> </w:t>
      </w:r>
      <w:proofErr w:type="spellStart"/>
      <w:r w:rsidR="00954510">
        <w:t>p</w:t>
      </w:r>
      <w:r w:rsidR="00BB42C8">
        <w:t>ë</w:t>
      </w:r>
      <w:r w:rsidR="00954510">
        <w:t>r</w:t>
      </w:r>
      <w:proofErr w:type="spellEnd"/>
      <w:r w:rsidR="00954510">
        <w:t xml:space="preserve"> </w:t>
      </w:r>
      <w:proofErr w:type="spellStart"/>
      <w:r w:rsidR="00954510">
        <w:t>realizimin</w:t>
      </w:r>
      <w:proofErr w:type="spellEnd"/>
      <w:r w:rsidR="00954510">
        <w:t xml:space="preserve"> e </w:t>
      </w:r>
      <w:proofErr w:type="spellStart"/>
      <w:r w:rsidR="00954510">
        <w:t>t</w:t>
      </w:r>
      <w:r w:rsidR="00BB42C8">
        <w:t>ë</w:t>
      </w:r>
      <w:proofErr w:type="spellEnd"/>
      <w:r w:rsidR="00954510">
        <w:t xml:space="preserve"> </w:t>
      </w:r>
      <w:proofErr w:type="spellStart"/>
      <w:r w:rsidR="00954510">
        <w:t>drejtave</w:t>
      </w:r>
      <w:proofErr w:type="spellEnd"/>
      <w:r w:rsidR="00954510">
        <w:t xml:space="preserve"> </w:t>
      </w:r>
      <w:proofErr w:type="spellStart"/>
      <w:r w:rsidR="00954510">
        <w:t>t</w:t>
      </w:r>
      <w:r w:rsidR="00BB42C8">
        <w:t>ë</w:t>
      </w:r>
      <w:proofErr w:type="spellEnd"/>
      <w:r w:rsidR="00954510">
        <w:t xml:space="preserve"> </w:t>
      </w:r>
      <w:proofErr w:type="spellStart"/>
      <w:r w:rsidR="00954510">
        <w:t>f</w:t>
      </w:r>
      <w:r w:rsidR="00BB42C8">
        <w:t>ë</w:t>
      </w:r>
      <w:r w:rsidR="00954510">
        <w:t>mij</w:t>
      </w:r>
      <w:r w:rsidR="00BB42C8">
        <w:t>ë</w:t>
      </w:r>
      <w:r w:rsidR="00954510">
        <w:t>ve</w:t>
      </w:r>
      <w:proofErr w:type="spellEnd"/>
      <w:r w:rsidR="00954510">
        <w:t xml:space="preserve"> </w:t>
      </w:r>
      <w:proofErr w:type="spellStart"/>
      <w:r w:rsidR="00954510">
        <w:t>n</w:t>
      </w:r>
      <w:r w:rsidR="00BB42C8">
        <w:t>ë</w:t>
      </w:r>
      <w:proofErr w:type="spellEnd"/>
      <w:r w:rsidR="00954510">
        <w:t xml:space="preserve"> vend. AKDF </w:t>
      </w:r>
      <w:proofErr w:type="spellStart"/>
      <w:r w:rsidR="00BB42C8">
        <w:t>ë</w:t>
      </w:r>
      <w:r w:rsidR="00954510">
        <w:t>sht</w:t>
      </w:r>
      <w:r w:rsidR="00BB42C8">
        <w:t>ë</w:t>
      </w:r>
      <w:proofErr w:type="spellEnd"/>
      <w:r w:rsidR="00954510">
        <w:t xml:space="preserve"> </w:t>
      </w:r>
      <w:proofErr w:type="spellStart"/>
      <w:r w:rsidR="00954510">
        <w:t>hartuar</w:t>
      </w:r>
      <w:proofErr w:type="spellEnd"/>
      <w:r w:rsidR="00954510">
        <w:t xml:space="preserve"> </w:t>
      </w:r>
      <w:proofErr w:type="spellStart"/>
      <w:r w:rsidR="00954510">
        <w:t>nga</w:t>
      </w:r>
      <w:proofErr w:type="spellEnd"/>
      <w:r w:rsidR="00954510">
        <w:t xml:space="preserve"> </w:t>
      </w:r>
      <w:proofErr w:type="spellStart"/>
      <w:r w:rsidR="00954510">
        <w:t>Ministria</w:t>
      </w:r>
      <w:proofErr w:type="spellEnd"/>
      <w:r w:rsidR="00954510">
        <w:t xml:space="preserve"> e </w:t>
      </w:r>
      <w:proofErr w:type="spellStart"/>
      <w:r w:rsidR="00954510">
        <w:t>Shëndetësisë</w:t>
      </w:r>
      <w:proofErr w:type="spellEnd"/>
      <w:r w:rsidR="00954510">
        <w:t xml:space="preserve"> </w:t>
      </w:r>
      <w:proofErr w:type="spellStart"/>
      <w:r w:rsidR="00954510">
        <w:t>dhe</w:t>
      </w:r>
      <w:proofErr w:type="spellEnd"/>
      <w:r w:rsidR="00954510">
        <w:t xml:space="preserve"> </w:t>
      </w:r>
      <w:proofErr w:type="spellStart"/>
      <w:r w:rsidR="00954510">
        <w:t>Mbrojtjes</w:t>
      </w:r>
      <w:proofErr w:type="spellEnd"/>
      <w:r w:rsidR="00954510">
        <w:t xml:space="preserve"> </w:t>
      </w:r>
      <w:proofErr w:type="spellStart"/>
      <w:r w:rsidR="00954510">
        <w:t>Sociale</w:t>
      </w:r>
      <w:proofErr w:type="spellEnd"/>
      <w:r w:rsidR="00954510">
        <w:t xml:space="preserve">, </w:t>
      </w:r>
      <w:proofErr w:type="spellStart"/>
      <w:r w:rsidR="00954510">
        <w:t>në</w:t>
      </w:r>
      <w:proofErr w:type="spellEnd"/>
      <w:r w:rsidR="00954510">
        <w:t xml:space="preserve"> </w:t>
      </w:r>
      <w:proofErr w:type="spellStart"/>
      <w:r w:rsidR="00954510">
        <w:t>koordinim</w:t>
      </w:r>
      <w:proofErr w:type="spellEnd"/>
      <w:r w:rsidR="00954510">
        <w:t xml:space="preserve"> me </w:t>
      </w:r>
      <w:proofErr w:type="spellStart"/>
      <w:r w:rsidR="00954510">
        <w:t>Agjencinë</w:t>
      </w:r>
      <w:proofErr w:type="spellEnd"/>
      <w:r w:rsidR="00954510">
        <w:t xml:space="preserve"> </w:t>
      </w:r>
      <w:proofErr w:type="spellStart"/>
      <w:r w:rsidR="00954510">
        <w:t>Shtetërore</w:t>
      </w:r>
      <w:proofErr w:type="spellEnd"/>
      <w:r w:rsidR="00954510">
        <w:t xml:space="preserve"> </w:t>
      </w:r>
      <w:proofErr w:type="spellStart"/>
      <w:r w:rsidR="00954510">
        <w:t>për</w:t>
      </w:r>
      <w:proofErr w:type="spellEnd"/>
      <w:r w:rsidR="00954510">
        <w:t xml:space="preserve"> </w:t>
      </w:r>
      <w:proofErr w:type="spellStart"/>
      <w:r w:rsidR="00954510">
        <w:t>të</w:t>
      </w:r>
      <w:proofErr w:type="spellEnd"/>
      <w:r w:rsidR="00954510">
        <w:t xml:space="preserve"> </w:t>
      </w:r>
      <w:proofErr w:type="spellStart"/>
      <w:r w:rsidR="00954510">
        <w:t>Drejtat</w:t>
      </w:r>
      <w:proofErr w:type="spellEnd"/>
      <w:r w:rsidR="00954510">
        <w:t xml:space="preserve"> </w:t>
      </w:r>
      <w:proofErr w:type="spellStart"/>
      <w:r w:rsidR="00954510">
        <w:t>dhe</w:t>
      </w:r>
      <w:proofErr w:type="spellEnd"/>
      <w:r w:rsidR="00954510">
        <w:t xml:space="preserve"> </w:t>
      </w:r>
      <w:proofErr w:type="spellStart"/>
      <w:r w:rsidR="00954510">
        <w:t>Mbrojtjen</w:t>
      </w:r>
      <w:proofErr w:type="spellEnd"/>
      <w:r w:rsidR="00954510">
        <w:t xml:space="preserve"> e </w:t>
      </w:r>
      <w:proofErr w:type="spellStart"/>
      <w:r w:rsidR="00954510">
        <w:t>Fëmijëve</w:t>
      </w:r>
      <w:proofErr w:type="spellEnd"/>
      <w:r w:rsidR="00954510">
        <w:t xml:space="preserve">, </w:t>
      </w:r>
      <w:proofErr w:type="spellStart"/>
      <w:r w:rsidR="00954510">
        <w:t>si</w:t>
      </w:r>
      <w:proofErr w:type="spellEnd"/>
      <w:r w:rsidR="00954510">
        <w:t xml:space="preserve"> </w:t>
      </w:r>
      <w:proofErr w:type="spellStart"/>
      <w:r w:rsidR="00954510">
        <w:t>edhe</w:t>
      </w:r>
      <w:proofErr w:type="spellEnd"/>
      <w:r w:rsidR="00954510">
        <w:t xml:space="preserve"> </w:t>
      </w:r>
      <w:proofErr w:type="spellStart"/>
      <w:r w:rsidR="00954510">
        <w:t>në</w:t>
      </w:r>
      <w:proofErr w:type="spellEnd"/>
      <w:r w:rsidR="00954510">
        <w:t xml:space="preserve"> </w:t>
      </w:r>
      <w:proofErr w:type="spellStart"/>
      <w:r w:rsidR="00954510">
        <w:t>konsultim</w:t>
      </w:r>
      <w:proofErr w:type="spellEnd"/>
      <w:r w:rsidR="00954510">
        <w:t xml:space="preserve"> me </w:t>
      </w:r>
      <w:proofErr w:type="spellStart"/>
      <w:r w:rsidR="00954510">
        <w:t>ministritë</w:t>
      </w:r>
      <w:proofErr w:type="spellEnd"/>
      <w:r w:rsidR="00954510">
        <w:t xml:space="preserve"> e </w:t>
      </w:r>
      <w:proofErr w:type="spellStart"/>
      <w:r w:rsidR="00954510">
        <w:t>tjera</w:t>
      </w:r>
      <w:proofErr w:type="spellEnd"/>
      <w:r w:rsidR="00954510">
        <w:t xml:space="preserve"> </w:t>
      </w:r>
      <w:proofErr w:type="spellStart"/>
      <w:r w:rsidR="00954510">
        <w:t>përgjegjëse</w:t>
      </w:r>
      <w:proofErr w:type="spellEnd"/>
      <w:r w:rsidR="00954510">
        <w:t xml:space="preserve">, </w:t>
      </w:r>
      <w:proofErr w:type="spellStart"/>
      <w:r w:rsidR="00954510">
        <w:t>njësitë</w:t>
      </w:r>
      <w:proofErr w:type="spellEnd"/>
      <w:r w:rsidR="00954510">
        <w:t xml:space="preserve"> e </w:t>
      </w:r>
      <w:proofErr w:type="spellStart"/>
      <w:r w:rsidR="00954510">
        <w:t>vetëqeverisjes</w:t>
      </w:r>
      <w:proofErr w:type="spellEnd"/>
      <w:r w:rsidR="00954510">
        <w:t xml:space="preserve"> </w:t>
      </w:r>
      <w:proofErr w:type="spellStart"/>
      <w:r w:rsidR="00954510">
        <w:t>vendore</w:t>
      </w:r>
      <w:proofErr w:type="spellEnd"/>
      <w:r w:rsidR="00954510">
        <w:t xml:space="preserve">, </w:t>
      </w:r>
      <w:proofErr w:type="spellStart"/>
      <w:r w:rsidR="00954510">
        <w:t>institucionet</w:t>
      </w:r>
      <w:proofErr w:type="spellEnd"/>
      <w:r w:rsidR="00954510">
        <w:t xml:space="preserve"> e </w:t>
      </w:r>
      <w:proofErr w:type="spellStart"/>
      <w:r w:rsidR="00954510">
        <w:t>pavarura</w:t>
      </w:r>
      <w:proofErr w:type="spellEnd"/>
      <w:r w:rsidR="00954510">
        <w:t xml:space="preserve">, </w:t>
      </w:r>
      <w:proofErr w:type="spellStart"/>
      <w:r w:rsidR="00954510">
        <w:t>organizatat</w:t>
      </w:r>
      <w:proofErr w:type="spellEnd"/>
      <w:r w:rsidR="00954510">
        <w:t xml:space="preserve"> e </w:t>
      </w:r>
      <w:proofErr w:type="spellStart"/>
      <w:r w:rsidR="00954510">
        <w:t>shoqërisë</w:t>
      </w:r>
      <w:proofErr w:type="spellEnd"/>
      <w:r w:rsidR="00954510">
        <w:t xml:space="preserve"> </w:t>
      </w:r>
      <w:proofErr w:type="spellStart"/>
      <w:r w:rsidR="00954510">
        <w:t>civile</w:t>
      </w:r>
      <w:proofErr w:type="spellEnd"/>
      <w:r w:rsidR="00954510">
        <w:t xml:space="preserve">, </w:t>
      </w:r>
      <w:proofErr w:type="spellStart"/>
      <w:r w:rsidR="00954510">
        <w:t>organizatat</w:t>
      </w:r>
      <w:proofErr w:type="spellEnd"/>
      <w:r w:rsidR="00954510">
        <w:t xml:space="preserve"> </w:t>
      </w:r>
      <w:proofErr w:type="spellStart"/>
      <w:r w:rsidR="00954510">
        <w:t>ndërkombëtare</w:t>
      </w:r>
      <w:proofErr w:type="spellEnd"/>
      <w:r w:rsidR="00954510">
        <w:t xml:space="preserve">, </w:t>
      </w:r>
      <w:proofErr w:type="spellStart"/>
      <w:r w:rsidR="00954510">
        <w:t>të</w:t>
      </w:r>
      <w:proofErr w:type="spellEnd"/>
      <w:r w:rsidR="00954510">
        <w:t xml:space="preserve"> </w:t>
      </w:r>
      <w:proofErr w:type="spellStart"/>
      <w:r w:rsidR="00954510">
        <w:t>cilat</w:t>
      </w:r>
      <w:proofErr w:type="spellEnd"/>
      <w:r w:rsidR="00954510">
        <w:t xml:space="preserve"> </w:t>
      </w:r>
      <w:proofErr w:type="spellStart"/>
      <w:r w:rsidR="00954510">
        <w:t>punojnë</w:t>
      </w:r>
      <w:proofErr w:type="spellEnd"/>
      <w:r w:rsidR="00954510">
        <w:t xml:space="preserve"> </w:t>
      </w:r>
      <w:proofErr w:type="spellStart"/>
      <w:r w:rsidR="00954510">
        <w:t>në</w:t>
      </w:r>
      <w:proofErr w:type="spellEnd"/>
      <w:r w:rsidR="00954510">
        <w:t xml:space="preserve"> </w:t>
      </w:r>
      <w:proofErr w:type="spellStart"/>
      <w:r w:rsidR="00954510">
        <w:t>fushën</w:t>
      </w:r>
      <w:proofErr w:type="spellEnd"/>
      <w:r w:rsidR="00954510">
        <w:t xml:space="preserve"> e </w:t>
      </w:r>
      <w:proofErr w:type="spellStart"/>
      <w:r w:rsidR="00954510">
        <w:t>të</w:t>
      </w:r>
      <w:proofErr w:type="spellEnd"/>
      <w:r w:rsidR="00954510">
        <w:t xml:space="preserve"> </w:t>
      </w:r>
      <w:proofErr w:type="spellStart"/>
      <w:r w:rsidR="00954510">
        <w:t>drejtave</w:t>
      </w:r>
      <w:proofErr w:type="spellEnd"/>
      <w:r w:rsidR="00954510">
        <w:t xml:space="preserve"> </w:t>
      </w:r>
      <w:proofErr w:type="spellStart"/>
      <w:r w:rsidR="00954510">
        <w:t>dhe</w:t>
      </w:r>
      <w:proofErr w:type="spellEnd"/>
      <w:r w:rsidR="00954510">
        <w:t xml:space="preserve"> </w:t>
      </w:r>
      <w:proofErr w:type="spellStart"/>
      <w:r w:rsidR="00954510">
        <w:t>mbrojtjes</w:t>
      </w:r>
      <w:proofErr w:type="spellEnd"/>
      <w:r w:rsidR="00954510">
        <w:t xml:space="preserve"> </w:t>
      </w:r>
      <w:proofErr w:type="spellStart"/>
      <w:r w:rsidR="00954510">
        <w:t>së</w:t>
      </w:r>
      <w:proofErr w:type="spellEnd"/>
      <w:r w:rsidR="00954510">
        <w:t xml:space="preserve"> </w:t>
      </w:r>
      <w:proofErr w:type="spellStart"/>
      <w:r w:rsidR="00954510">
        <w:t>fëmijëve</w:t>
      </w:r>
      <w:proofErr w:type="spellEnd"/>
      <w:r w:rsidR="00954510">
        <w:t>.</w:t>
      </w:r>
      <w:r w:rsidR="00954510" w:rsidRPr="00954510">
        <w:t xml:space="preserve"> </w:t>
      </w:r>
    </w:p>
    <w:p w14:paraId="0DC46AB5" w14:textId="77777777" w:rsidR="00954510" w:rsidRDefault="00954510" w:rsidP="00720C24">
      <w:pPr>
        <w:pStyle w:val="NormalWeb"/>
        <w:shd w:val="clear" w:color="auto" w:fill="FFFFFF"/>
        <w:spacing w:before="0" w:beforeAutospacing="0" w:after="0" w:afterAutospacing="0" w:line="276" w:lineRule="auto"/>
        <w:jc w:val="both"/>
      </w:pPr>
      <w:r>
        <w:t xml:space="preserve">AKDF-ja </w:t>
      </w:r>
      <w:proofErr w:type="spellStart"/>
      <w:r>
        <w:t>përmban</w:t>
      </w:r>
      <w:proofErr w:type="spellEnd"/>
      <w:r>
        <w:t xml:space="preserve"> 4 </w:t>
      </w:r>
      <w:proofErr w:type="spellStart"/>
      <w:r>
        <w:t>qëllime</w:t>
      </w:r>
      <w:proofErr w:type="spellEnd"/>
      <w:r>
        <w:t xml:space="preserve"> </w:t>
      </w:r>
      <w:proofErr w:type="spellStart"/>
      <w:r>
        <w:t>strategjike</w:t>
      </w:r>
      <w:proofErr w:type="spellEnd"/>
      <w:r>
        <w:t xml:space="preserve">: </w:t>
      </w:r>
      <w:proofErr w:type="spellStart"/>
      <w:r>
        <w:t>i</w:t>
      </w:r>
      <w:proofErr w:type="spellEnd"/>
      <w:r>
        <w:t xml:space="preserve">) </w:t>
      </w:r>
      <w:proofErr w:type="spellStart"/>
      <w:r>
        <w:t>Qeverisja</w:t>
      </w:r>
      <w:proofErr w:type="spellEnd"/>
      <w:r>
        <w:t xml:space="preserve"> e </w:t>
      </w:r>
      <w:proofErr w:type="spellStart"/>
      <w:r>
        <w:t>mirë</w:t>
      </w:r>
      <w:proofErr w:type="spellEnd"/>
      <w:r>
        <w:t xml:space="preserve"> </w:t>
      </w:r>
      <w:proofErr w:type="spellStart"/>
      <w:r>
        <w:t>në</w:t>
      </w:r>
      <w:proofErr w:type="spellEnd"/>
      <w:r>
        <w:t xml:space="preserve"> </w:t>
      </w:r>
      <w:proofErr w:type="spellStart"/>
      <w:r>
        <w:t>funksion</w:t>
      </w:r>
      <w:proofErr w:type="spellEnd"/>
      <w:r>
        <w:t xml:space="preserve"> </w:t>
      </w:r>
      <w:proofErr w:type="spellStart"/>
      <w:r>
        <w:t>të</w:t>
      </w:r>
      <w:proofErr w:type="spellEnd"/>
      <w:r>
        <w:t xml:space="preserve"> </w:t>
      </w:r>
      <w:proofErr w:type="spellStart"/>
      <w:r>
        <w:t>respektimit</w:t>
      </w:r>
      <w:proofErr w:type="spellEnd"/>
      <w:r>
        <w:t xml:space="preserve">, </w:t>
      </w:r>
      <w:proofErr w:type="spellStart"/>
      <w:r>
        <w:t>mbrojtjes</w:t>
      </w:r>
      <w:proofErr w:type="spellEnd"/>
      <w:r>
        <w:t xml:space="preserve"> </w:t>
      </w:r>
      <w:proofErr w:type="spellStart"/>
      <w:r>
        <w:t>dhe</w:t>
      </w:r>
      <w:proofErr w:type="spellEnd"/>
      <w:r>
        <w:t xml:space="preserve"> </w:t>
      </w:r>
      <w:proofErr w:type="spellStart"/>
      <w:r>
        <w:t>përmbushjes</w:t>
      </w:r>
      <w:proofErr w:type="spellEnd"/>
      <w:r>
        <w:t xml:space="preserve"> </w:t>
      </w:r>
      <w:proofErr w:type="spellStart"/>
      <w:r>
        <w:t>së</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fëmijëve</w:t>
      </w:r>
      <w:proofErr w:type="spellEnd"/>
      <w:r>
        <w:t xml:space="preserve">; ii) </w:t>
      </w:r>
      <w:proofErr w:type="spellStart"/>
      <w:r>
        <w:t>Eliminimi</w:t>
      </w:r>
      <w:proofErr w:type="spellEnd"/>
      <w:r>
        <w:t xml:space="preserve"> </w:t>
      </w:r>
      <w:proofErr w:type="spellStart"/>
      <w:r>
        <w:t>i</w:t>
      </w:r>
      <w:proofErr w:type="spellEnd"/>
      <w:r>
        <w:t xml:space="preserve"> </w:t>
      </w:r>
      <w:proofErr w:type="spellStart"/>
      <w:r>
        <w:t>të</w:t>
      </w:r>
      <w:proofErr w:type="spellEnd"/>
      <w:r>
        <w:t xml:space="preserve"> </w:t>
      </w:r>
      <w:proofErr w:type="spellStart"/>
      <w:r>
        <w:t>gjitha</w:t>
      </w:r>
      <w:proofErr w:type="spellEnd"/>
      <w:r>
        <w:t xml:space="preserve"> </w:t>
      </w:r>
      <w:proofErr w:type="spellStart"/>
      <w:r>
        <w:t>formave</w:t>
      </w:r>
      <w:proofErr w:type="spellEnd"/>
      <w:r>
        <w:t xml:space="preserve"> </w:t>
      </w:r>
      <w:proofErr w:type="spellStart"/>
      <w:r>
        <w:t>të</w:t>
      </w:r>
      <w:proofErr w:type="spellEnd"/>
      <w:r>
        <w:t xml:space="preserve"> </w:t>
      </w:r>
      <w:proofErr w:type="spellStart"/>
      <w:r>
        <w:t>dhunës</w:t>
      </w:r>
      <w:proofErr w:type="spellEnd"/>
      <w:r>
        <w:t xml:space="preserve"> </w:t>
      </w:r>
      <w:proofErr w:type="spellStart"/>
      <w:r>
        <w:t>dhe</w:t>
      </w:r>
      <w:proofErr w:type="spellEnd"/>
      <w:r>
        <w:t xml:space="preserve"> </w:t>
      </w:r>
      <w:proofErr w:type="spellStart"/>
      <w:r>
        <w:t>mbrojtja</w:t>
      </w:r>
      <w:proofErr w:type="spellEnd"/>
      <w:r>
        <w:t xml:space="preserve"> e </w:t>
      </w:r>
      <w:proofErr w:type="spellStart"/>
      <w:r>
        <w:t>fëmijëve</w:t>
      </w:r>
      <w:proofErr w:type="spellEnd"/>
      <w:r>
        <w:t xml:space="preserve">; iii) </w:t>
      </w:r>
      <w:proofErr w:type="spellStart"/>
      <w:r>
        <w:t>Sistemet</w:t>
      </w:r>
      <w:proofErr w:type="spellEnd"/>
      <w:r>
        <w:t xml:space="preserve"> </w:t>
      </w:r>
      <w:proofErr w:type="spellStart"/>
      <w:r>
        <w:t>dhe</w:t>
      </w:r>
      <w:proofErr w:type="spellEnd"/>
      <w:r>
        <w:t xml:space="preserve"> </w:t>
      </w:r>
      <w:proofErr w:type="spellStart"/>
      <w:r>
        <w:t>shërbimet</w:t>
      </w:r>
      <w:proofErr w:type="spellEnd"/>
      <w:r>
        <w:t xml:space="preserve"> </w:t>
      </w:r>
      <w:proofErr w:type="spellStart"/>
      <w:r>
        <w:t>miqësore</w:t>
      </w:r>
      <w:proofErr w:type="spellEnd"/>
      <w:r>
        <w:t xml:space="preserve"> </w:t>
      </w:r>
      <w:proofErr w:type="spellStart"/>
      <w:r>
        <w:t>për</w:t>
      </w:r>
      <w:proofErr w:type="spellEnd"/>
      <w:r>
        <w:t xml:space="preserve"> </w:t>
      </w:r>
      <w:proofErr w:type="spellStart"/>
      <w:r>
        <w:t>fëmijë</w:t>
      </w:r>
      <w:proofErr w:type="spellEnd"/>
      <w:r>
        <w:t xml:space="preserve"> </w:t>
      </w:r>
      <w:proofErr w:type="spellStart"/>
      <w:r>
        <w:t>dhe</w:t>
      </w:r>
      <w:proofErr w:type="spellEnd"/>
      <w:r>
        <w:t xml:space="preserve"> </w:t>
      </w:r>
      <w:proofErr w:type="spellStart"/>
      <w:r>
        <w:t>adoleshentë</w:t>
      </w:r>
      <w:proofErr w:type="spellEnd"/>
      <w:r>
        <w:t xml:space="preserve">; iv) </w:t>
      </w:r>
      <w:proofErr w:type="spellStart"/>
      <w:r>
        <w:t>Promovimi</w:t>
      </w:r>
      <w:proofErr w:type="spellEnd"/>
      <w:r>
        <w:t xml:space="preserve"> </w:t>
      </w:r>
      <w:proofErr w:type="spellStart"/>
      <w:r>
        <w:t>i</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botën</w:t>
      </w:r>
      <w:proofErr w:type="spellEnd"/>
      <w:r>
        <w:t xml:space="preserve"> </w:t>
      </w:r>
      <w:proofErr w:type="spellStart"/>
      <w:r>
        <w:t>digjitale</w:t>
      </w:r>
      <w:proofErr w:type="spellEnd"/>
      <w:r>
        <w:t xml:space="preserve">. </w:t>
      </w:r>
    </w:p>
    <w:p w14:paraId="5ED132D5" w14:textId="12590EE9" w:rsidR="00BB42C8" w:rsidRDefault="00954510" w:rsidP="00720C24">
      <w:pPr>
        <w:pStyle w:val="NormalWeb"/>
        <w:shd w:val="clear" w:color="auto" w:fill="FFFFFF"/>
        <w:spacing w:before="0" w:beforeAutospacing="0" w:after="0" w:afterAutospacing="0" w:line="276" w:lineRule="auto"/>
        <w:jc w:val="both"/>
      </w:pPr>
      <w:proofErr w:type="spellStart"/>
      <w:r>
        <w:t>Qëllimet</w:t>
      </w:r>
      <w:proofErr w:type="spellEnd"/>
      <w:r>
        <w:t xml:space="preserve"> e </w:t>
      </w:r>
      <w:proofErr w:type="spellStart"/>
      <w:r>
        <w:t>identifikuara</w:t>
      </w:r>
      <w:proofErr w:type="spellEnd"/>
      <w:r>
        <w:t xml:space="preserve"> </w:t>
      </w:r>
      <w:proofErr w:type="spellStart"/>
      <w:r>
        <w:t>mundësojnë</w:t>
      </w:r>
      <w:proofErr w:type="spellEnd"/>
      <w:r>
        <w:t xml:space="preserve"> </w:t>
      </w:r>
      <w:proofErr w:type="spellStart"/>
      <w:r>
        <w:t>vazhdimësinë</w:t>
      </w:r>
      <w:proofErr w:type="spellEnd"/>
      <w:r>
        <w:t xml:space="preserve"> e </w:t>
      </w:r>
      <w:proofErr w:type="spellStart"/>
      <w:r>
        <w:t>Agjendës</w:t>
      </w:r>
      <w:proofErr w:type="spellEnd"/>
      <w:r>
        <w:t xml:space="preserve"> </w:t>
      </w:r>
      <w:proofErr w:type="spellStart"/>
      <w:r>
        <w:t>së</w:t>
      </w:r>
      <w:proofErr w:type="spellEnd"/>
      <w:r>
        <w:t xml:space="preserve"> </w:t>
      </w:r>
      <w:proofErr w:type="spellStart"/>
      <w:r>
        <w:t>mëparshme</w:t>
      </w:r>
      <w:proofErr w:type="spellEnd"/>
      <w:r>
        <w:t xml:space="preserve"> </w:t>
      </w:r>
      <w:proofErr w:type="spellStart"/>
      <w:r>
        <w:t>Kombëtare</w:t>
      </w:r>
      <w:proofErr w:type="spellEnd"/>
      <w:r>
        <w:t xml:space="preserve"> </w:t>
      </w:r>
      <w:proofErr w:type="spellStart"/>
      <w:r>
        <w:t>dhe</w:t>
      </w:r>
      <w:proofErr w:type="spellEnd"/>
      <w:r>
        <w:t xml:space="preserve"> </w:t>
      </w:r>
      <w:proofErr w:type="spellStart"/>
      <w:r>
        <w:t>përafrimin</w:t>
      </w:r>
      <w:proofErr w:type="spellEnd"/>
      <w:r>
        <w:t xml:space="preserve"> me </w:t>
      </w:r>
      <w:proofErr w:type="spellStart"/>
      <w:r>
        <w:t>Strategjinë</w:t>
      </w:r>
      <w:proofErr w:type="spellEnd"/>
      <w:r>
        <w:t xml:space="preserve"> e re </w:t>
      </w:r>
      <w:proofErr w:type="spellStart"/>
      <w:r>
        <w:t>t</w:t>
      </w:r>
      <w:r w:rsidR="00BB42C8">
        <w:t>ë</w:t>
      </w:r>
      <w:proofErr w:type="spellEnd"/>
      <w:r>
        <w:t xml:space="preserve"> </w:t>
      </w:r>
      <w:proofErr w:type="spellStart"/>
      <w:r>
        <w:t>K</w:t>
      </w:r>
      <w:r w:rsidR="00BB42C8">
        <w:t>ë</w:t>
      </w:r>
      <w:r>
        <w:t>shillit</w:t>
      </w:r>
      <w:proofErr w:type="spellEnd"/>
      <w:r>
        <w:t xml:space="preserve"> </w:t>
      </w:r>
      <w:proofErr w:type="spellStart"/>
      <w:r>
        <w:t>t</w:t>
      </w:r>
      <w:r w:rsidR="00BB42C8">
        <w:t>ë</w:t>
      </w:r>
      <w:proofErr w:type="spellEnd"/>
      <w:r>
        <w:t xml:space="preserve"> </w:t>
      </w:r>
      <w:proofErr w:type="spellStart"/>
      <w:r>
        <w:t>Europ</w:t>
      </w:r>
      <w:r w:rsidR="00BB42C8">
        <w:t>ë</w:t>
      </w:r>
      <w:r>
        <w:t>s</w:t>
      </w:r>
      <w:proofErr w:type="spellEnd"/>
      <w:r>
        <w:t xml:space="preserve"> </w:t>
      </w:r>
      <w:proofErr w:type="spellStart"/>
      <w:r>
        <w:t>p</w:t>
      </w:r>
      <w:r w:rsidR="00BB42C8">
        <w:t>ë</w:t>
      </w:r>
      <w:r>
        <w:t>r</w:t>
      </w:r>
      <w:proofErr w:type="spellEnd"/>
      <w:r>
        <w:t xml:space="preserve"> </w:t>
      </w:r>
      <w:proofErr w:type="spellStart"/>
      <w:r>
        <w:t>t</w:t>
      </w:r>
      <w:r w:rsidR="00BB42C8">
        <w:t>ë</w:t>
      </w:r>
      <w:proofErr w:type="spellEnd"/>
      <w:r>
        <w:t xml:space="preserve"> </w:t>
      </w:r>
      <w:proofErr w:type="spellStart"/>
      <w:r>
        <w:t>Drejtat</w:t>
      </w:r>
      <w:proofErr w:type="spellEnd"/>
      <w:r>
        <w:t xml:space="preserve"> e </w:t>
      </w:r>
      <w:proofErr w:type="spellStart"/>
      <w:r>
        <w:t>F</w:t>
      </w:r>
      <w:r w:rsidR="00BB42C8">
        <w:t>ë</w:t>
      </w:r>
      <w:r>
        <w:t>mij</w:t>
      </w:r>
      <w:r w:rsidR="00BB42C8">
        <w:t>ë</w:t>
      </w:r>
      <w:r>
        <w:t>s</w:t>
      </w:r>
      <w:proofErr w:type="spellEnd"/>
      <w:r>
        <w:t xml:space="preserve"> 2022 – 2027.</w:t>
      </w:r>
    </w:p>
    <w:bookmarkEnd w:id="0"/>
    <w:p w14:paraId="1EDC9F11" w14:textId="77777777" w:rsidR="00971CA7" w:rsidRDefault="00971CA7" w:rsidP="00971CA7">
      <w:pPr>
        <w:pStyle w:val="yiv0008126374msonormal"/>
        <w:shd w:val="clear" w:color="auto" w:fill="FFFFFF"/>
        <w:spacing w:line="276" w:lineRule="auto"/>
        <w:jc w:val="both"/>
        <w:rPr>
          <w:rFonts w:ascii="Helvetica" w:hAnsi="Helvetica"/>
          <w:color w:val="1D2228"/>
          <w:sz w:val="20"/>
          <w:szCs w:val="20"/>
        </w:rPr>
      </w:pPr>
      <w:proofErr w:type="spellStart"/>
      <w:r>
        <w:t>Është</w:t>
      </w:r>
      <w:proofErr w:type="spellEnd"/>
      <w:r>
        <w:t xml:space="preserve"> </w:t>
      </w:r>
      <w:proofErr w:type="spellStart"/>
      <w:r>
        <w:t>m</w:t>
      </w:r>
      <w:r w:rsidRPr="00BB42C8">
        <w:t>irat</w:t>
      </w:r>
      <w:r>
        <w:t>uar</w:t>
      </w:r>
      <w:proofErr w:type="spellEnd"/>
      <w:r w:rsidRPr="00BB42C8">
        <w:t xml:space="preserve"> </w:t>
      </w:r>
      <w:proofErr w:type="spellStart"/>
      <w:r w:rsidRPr="00BB42C8">
        <w:rPr>
          <w:b/>
          <w:bCs/>
        </w:rPr>
        <w:t>Udhëzimi</w:t>
      </w:r>
      <w:proofErr w:type="spellEnd"/>
      <w:r w:rsidRPr="00BB42C8">
        <w:rPr>
          <w:b/>
          <w:bCs/>
        </w:rPr>
        <w:t xml:space="preserve"> Nr 262, </w:t>
      </w:r>
      <w:proofErr w:type="spellStart"/>
      <w:r w:rsidRPr="00BB42C8">
        <w:rPr>
          <w:b/>
          <w:bCs/>
        </w:rPr>
        <w:t>datë</w:t>
      </w:r>
      <w:proofErr w:type="spellEnd"/>
      <w:r w:rsidRPr="00BB42C8">
        <w:rPr>
          <w:b/>
          <w:bCs/>
        </w:rPr>
        <w:t xml:space="preserve"> 26.05.2021 “</w:t>
      </w:r>
      <w:proofErr w:type="spellStart"/>
      <w:r w:rsidRPr="00BB42C8">
        <w:rPr>
          <w:b/>
          <w:bCs/>
        </w:rPr>
        <w:t>Për</w:t>
      </w:r>
      <w:proofErr w:type="spellEnd"/>
      <w:r w:rsidRPr="00BB42C8">
        <w:rPr>
          <w:b/>
          <w:bCs/>
        </w:rPr>
        <w:t xml:space="preserve"> </w:t>
      </w:r>
      <w:proofErr w:type="spellStart"/>
      <w:r w:rsidRPr="00BB42C8">
        <w:rPr>
          <w:b/>
          <w:bCs/>
        </w:rPr>
        <w:t>miratimin</w:t>
      </w:r>
      <w:proofErr w:type="spellEnd"/>
      <w:r w:rsidRPr="00BB42C8">
        <w:rPr>
          <w:b/>
          <w:bCs/>
        </w:rPr>
        <w:t xml:space="preserve">  e </w:t>
      </w:r>
      <w:proofErr w:type="spellStart"/>
      <w:r w:rsidRPr="00BB42C8">
        <w:rPr>
          <w:b/>
          <w:bCs/>
        </w:rPr>
        <w:t>metodologjisë</w:t>
      </w:r>
      <w:proofErr w:type="spellEnd"/>
      <w:r w:rsidRPr="00BB42C8">
        <w:rPr>
          <w:b/>
          <w:bCs/>
        </w:rPr>
        <w:t xml:space="preserve"> </w:t>
      </w:r>
      <w:proofErr w:type="spellStart"/>
      <w:r w:rsidRPr="00BB42C8">
        <w:rPr>
          <w:b/>
          <w:bCs/>
        </w:rPr>
        <w:t>së</w:t>
      </w:r>
      <w:proofErr w:type="spellEnd"/>
      <w:r w:rsidRPr="00BB42C8">
        <w:rPr>
          <w:b/>
          <w:bCs/>
        </w:rPr>
        <w:t xml:space="preserve"> </w:t>
      </w:r>
      <w:proofErr w:type="spellStart"/>
      <w:r w:rsidRPr="00BB42C8">
        <w:rPr>
          <w:b/>
          <w:bCs/>
        </w:rPr>
        <w:t>punës</w:t>
      </w:r>
      <w:proofErr w:type="spellEnd"/>
      <w:r w:rsidRPr="00BB42C8">
        <w:rPr>
          <w:b/>
          <w:bCs/>
        </w:rPr>
        <w:t xml:space="preserve"> </w:t>
      </w:r>
      <w:proofErr w:type="spellStart"/>
      <w:r w:rsidRPr="00BB42C8">
        <w:rPr>
          <w:b/>
          <w:bCs/>
        </w:rPr>
        <w:t>për</w:t>
      </w:r>
      <w:proofErr w:type="spellEnd"/>
      <w:r w:rsidRPr="00BB42C8">
        <w:rPr>
          <w:b/>
          <w:bCs/>
        </w:rPr>
        <w:t xml:space="preserve"> </w:t>
      </w:r>
      <w:proofErr w:type="spellStart"/>
      <w:r w:rsidRPr="00BB42C8">
        <w:rPr>
          <w:b/>
          <w:bCs/>
        </w:rPr>
        <w:t>menaxhimin</w:t>
      </w:r>
      <w:proofErr w:type="spellEnd"/>
      <w:r w:rsidRPr="00BB42C8">
        <w:rPr>
          <w:b/>
          <w:bCs/>
        </w:rPr>
        <w:t xml:space="preserve"> e </w:t>
      </w:r>
      <w:proofErr w:type="spellStart"/>
      <w:r w:rsidRPr="00BB42C8">
        <w:rPr>
          <w:b/>
          <w:bCs/>
        </w:rPr>
        <w:t>rastit</w:t>
      </w:r>
      <w:proofErr w:type="spellEnd"/>
      <w:r w:rsidRPr="00BB42C8">
        <w:rPr>
          <w:b/>
          <w:bCs/>
        </w:rPr>
        <w:t xml:space="preserve"> </w:t>
      </w:r>
      <w:proofErr w:type="spellStart"/>
      <w:r w:rsidRPr="00BB42C8">
        <w:rPr>
          <w:b/>
          <w:bCs/>
        </w:rPr>
        <w:t>të</w:t>
      </w:r>
      <w:proofErr w:type="spellEnd"/>
      <w:r w:rsidRPr="00BB42C8">
        <w:rPr>
          <w:b/>
          <w:bCs/>
        </w:rPr>
        <w:t xml:space="preserve"> </w:t>
      </w:r>
      <w:proofErr w:type="spellStart"/>
      <w:r w:rsidRPr="00BB42C8">
        <w:rPr>
          <w:b/>
          <w:bCs/>
        </w:rPr>
        <w:t>fëmijës</w:t>
      </w:r>
      <w:proofErr w:type="spellEnd"/>
      <w:r w:rsidRPr="00BB42C8">
        <w:rPr>
          <w:b/>
          <w:bCs/>
        </w:rPr>
        <w:t xml:space="preserve"> </w:t>
      </w:r>
      <w:proofErr w:type="spellStart"/>
      <w:r w:rsidRPr="00BB42C8">
        <w:rPr>
          <w:b/>
          <w:bCs/>
        </w:rPr>
        <w:t>në</w:t>
      </w:r>
      <w:proofErr w:type="spellEnd"/>
      <w:r w:rsidRPr="00BB42C8">
        <w:rPr>
          <w:b/>
          <w:bCs/>
        </w:rPr>
        <w:t xml:space="preserve"> </w:t>
      </w:r>
      <w:proofErr w:type="spellStart"/>
      <w:r w:rsidRPr="00BB42C8">
        <w:rPr>
          <w:b/>
          <w:bCs/>
        </w:rPr>
        <w:t>konflikt</w:t>
      </w:r>
      <w:proofErr w:type="spellEnd"/>
      <w:r w:rsidRPr="00BB42C8">
        <w:rPr>
          <w:b/>
          <w:bCs/>
        </w:rPr>
        <w:t xml:space="preserve"> me </w:t>
      </w:r>
      <w:proofErr w:type="spellStart"/>
      <w:r w:rsidRPr="00BB42C8">
        <w:rPr>
          <w:b/>
          <w:bCs/>
        </w:rPr>
        <w:t>ligjin</w:t>
      </w:r>
      <w:proofErr w:type="spellEnd"/>
      <w:r w:rsidRPr="00BB42C8">
        <w:rPr>
          <w:b/>
          <w:bCs/>
        </w:rPr>
        <w:t xml:space="preserve">, </w:t>
      </w:r>
      <w:proofErr w:type="spellStart"/>
      <w:r w:rsidRPr="00BB42C8">
        <w:rPr>
          <w:b/>
          <w:bCs/>
        </w:rPr>
        <w:t>nga</w:t>
      </w:r>
      <w:proofErr w:type="spellEnd"/>
      <w:r w:rsidRPr="00BB42C8">
        <w:rPr>
          <w:b/>
          <w:bCs/>
        </w:rPr>
        <w:t xml:space="preserve"> </w:t>
      </w:r>
      <w:proofErr w:type="spellStart"/>
      <w:r w:rsidRPr="00BB42C8">
        <w:rPr>
          <w:b/>
          <w:bCs/>
        </w:rPr>
        <w:t>punonjësi</w:t>
      </w:r>
      <w:proofErr w:type="spellEnd"/>
      <w:r w:rsidRPr="00BB42C8">
        <w:rPr>
          <w:b/>
          <w:bCs/>
        </w:rPr>
        <w:t xml:space="preserve"> </w:t>
      </w:r>
      <w:proofErr w:type="spellStart"/>
      <w:r w:rsidRPr="00BB42C8">
        <w:rPr>
          <w:b/>
          <w:bCs/>
        </w:rPr>
        <w:t>i</w:t>
      </w:r>
      <w:proofErr w:type="spellEnd"/>
      <w:r w:rsidRPr="00BB42C8">
        <w:rPr>
          <w:b/>
          <w:bCs/>
        </w:rPr>
        <w:t xml:space="preserve"> </w:t>
      </w:r>
      <w:proofErr w:type="spellStart"/>
      <w:r w:rsidRPr="00BB42C8">
        <w:rPr>
          <w:b/>
          <w:bCs/>
        </w:rPr>
        <w:t>mbrojtjes</w:t>
      </w:r>
      <w:proofErr w:type="spellEnd"/>
      <w:r w:rsidRPr="00BB42C8">
        <w:rPr>
          <w:b/>
          <w:bCs/>
        </w:rPr>
        <w:t xml:space="preserve"> </w:t>
      </w:r>
      <w:proofErr w:type="spellStart"/>
      <w:r w:rsidRPr="00BB42C8">
        <w:rPr>
          <w:b/>
          <w:bCs/>
        </w:rPr>
        <w:t>së</w:t>
      </w:r>
      <w:proofErr w:type="spellEnd"/>
      <w:r w:rsidRPr="00BB42C8">
        <w:rPr>
          <w:b/>
          <w:bCs/>
        </w:rPr>
        <w:t xml:space="preserve"> </w:t>
      </w:r>
      <w:proofErr w:type="spellStart"/>
      <w:r w:rsidRPr="00BB42C8">
        <w:rPr>
          <w:b/>
          <w:bCs/>
        </w:rPr>
        <w:t>fëmijës</w:t>
      </w:r>
      <w:proofErr w:type="spellEnd"/>
      <w:r w:rsidRPr="00BB42C8">
        <w:t xml:space="preserve">”. Ky </w:t>
      </w:r>
      <w:proofErr w:type="spellStart"/>
      <w:r w:rsidRPr="00BB42C8">
        <w:t>protokoll</w:t>
      </w:r>
      <w:proofErr w:type="spellEnd"/>
      <w:r w:rsidRPr="00BB42C8">
        <w:t xml:space="preserve"> </w:t>
      </w:r>
      <w:proofErr w:type="spellStart"/>
      <w:r w:rsidRPr="00BB42C8">
        <w:t>pune</w:t>
      </w:r>
      <w:proofErr w:type="spellEnd"/>
      <w:r w:rsidRPr="00BB42C8">
        <w:t xml:space="preserve">, ka </w:t>
      </w:r>
      <w:proofErr w:type="spellStart"/>
      <w:r w:rsidRPr="00BB42C8">
        <w:t>si</w:t>
      </w:r>
      <w:proofErr w:type="spellEnd"/>
      <w:r w:rsidRPr="00BB42C8">
        <w:t xml:space="preserve"> </w:t>
      </w:r>
      <w:proofErr w:type="spellStart"/>
      <w:r w:rsidRPr="00BB42C8">
        <w:t>qëllim</w:t>
      </w:r>
      <w:proofErr w:type="spellEnd"/>
      <w:r w:rsidRPr="00BB42C8">
        <w:t xml:space="preserve"> </w:t>
      </w:r>
      <w:proofErr w:type="spellStart"/>
      <w:r w:rsidRPr="00BB42C8">
        <w:t>standardizimin</w:t>
      </w:r>
      <w:proofErr w:type="spellEnd"/>
      <w:r w:rsidRPr="00BB42C8">
        <w:t xml:space="preserve"> </w:t>
      </w:r>
      <w:proofErr w:type="spellStart"/>
      <w:r w:rsidRPr="00BB42C8">
        <w:t>dhe</w:t>
      </w:r>
      <w:proofErr w:type="spellEnd"/>
      <w:r w:rsidRPr="00BB42C8">
        <w:t xml:space="preserve"> </w:t>
      </w:r>
      <w:proofErr w:type="spellStart"/>
      <w:r w:rsidRPr="00BB42C8">
        <w:t>unifikimin</w:t>
      </w:r>
      <w:proofErr w:type="spellEnd"/>
      <w:r w:rsidRPr="00BB42C8">
        <w:t xml:space="preserve"> e </w:t>
      </w:r>
      <w:proofErr w:type="spellStart"/>
      <w:r w:rsidRPr="00BB42C8">
        <w:t>procedurave</w:t>
      </w:r>
      <w:proofErr w:type="spellEnd"/>
      <w:r w:rsidRPr="00BB42C8">
        <w:t xml:space="preserve"> </w:t>
      </w:r>
      <w:proofErr w:type="spellStart"/>
      <w:r w:rsidRPr="00BB42C8">
        <w:t>në</w:t>
      </w:r>
      <w:proofErr w:type="spellEnd"/>
      <w:r w:rsidRPr="00BB42C8">
        <w:t xml:space="preserve"> </w:t>
      </w:r>
      <w:proofErr w:type="spellStart"/>
      <w:r w:rsidRPr="00BB42C8">
        <w:t>menaxhimin</w:t>
      </w:r>
      <w:proofErr w:type="spellEnd"/>
      <w:r w:rsidRPr="00BB42C8">
        <w:t xml:space="preserve"> e </w:t>
      </w:r>
      <w:proofErr w:type="spellStart"/>
      <w:r w:rsidRPr="00BB42C8">
        <w:t>rasteve</w:t>
      </w:r>
      <w:proofErr w:type="spellEnd"/>
      <w:r w:rsidRPr="00BB42C8">
        <w:t xml:space="preserve"> </w:t>
      </w:r>
      <w:proofErr w:type="spellStart"/>
      <w:r w:rsidRPr="00BB42C8">
        <w:t>të</w:t>
      </w:r>
      <w:proofErr w:type="spellEnd"/>
      <w:r w:rsidRPr="00BB42C8">
        <w:t xml:space="preserve"> </w:t>
      </w:r>
      <w:proofErr w:type="spellStart"/>
      <w:r w:rsidRPr="00BB42C8">
        <w:t>fëmijëve</w:t>
      </w:r>
      <w:proofErr w:type="spellEnd"/>
      <w:r w:rsidRPr="00BB42C8">
        <w:t xml:space="preserve"> </w:t>
      </w:r>
      <w:proofErr w:type="spellStart"/>
      <w:r w:rsidRPr="00BB42C8">
        <w:t>në</w:t>
      </w:r>
      <w:proofErr w:type="spellEnd"/>
      <w:r w:rsidRPr="00BB42C8">
        <w:t xml:space="preserve"> </w:t>
      </w:r>
      <w:proofErr w:type="spellStart"/>
      <w:r w:rsidRPr="00BB42C8">
        <w:t>konflikt</w:t>
      </w:r>
      <w:proofErr w:type="spellEnd"/>
      <w:r w:rsidRPr="00BB42C8">
        <w:t xml:space="preserve"> me </w:t>
      </w:r>
      <w:proofErr w:type="spellStart"/>
      <w:r w:rsidRPr="00BB42C8">
        <w:t>ligjin</w:t>
      </w:r>
      <w:proofErr w:type="spellEnd"/>
      <w:r w:rsidRPr="00BB42C8">
        <w:t xml:space="preserve">. </w:t>
      </w:r>
      <w:proofErr w:type="spellStart"/>
      <w:r>
        <w:t>Dokumenti</w:t>
      </w:r>
      <w:proofErr w:type="spellEnd"/>
      <w:r>
        <w:t xml:space="preserve"> </w:t>
      </w:r>
      <w:proofErr w:type="spellStart"/>
      <w:r w:rsidRPr="00BB42C8">
        <w:t>ofron</w:t>
      </w:r>
      <w:proofErr w:type="spellEnd"/>
      <w:r w:rsidRPr="00BB42C8">
        <w:t xml:space="preserve">  </w:t>
      </w:r>
      <w:proofErr w:type="spellStart"/>
      <w:r w:rsidRPr="00BB42C8">
        <w:t>udhëzime</w:t>
      </w:r>
      <w:proofErr w:type="spellEnd"/>
      <w:r>
        <w:t xml:space="preserve"> </w:t>
      </w:r>
      <w:proofErr w:type="spellStart"/>
      <w:r w:rsidRPr="00BB42C8">
        <w:t>praktike</w:t>
      </w:r>
      <w:proofErr w:type="spellEnd"/>
      <w:r w:rsidRPr="00BB42C8">
        <w:t xml:space="preserve">, </w:t>
      </w:r>
      <w:proofErr w:type="spellStart"/>
      <w:r w:rsidRPr="00BB42C8">
        <w:t>që</w:t>
      </w:r>
      <w:proofErr w:type="spellEnd"/>
      <w:r w:rsidRPr="00BB42C8">
        <w:t xml:space="preserve"> </w:t>
      </w:r>
      <w:proofErr w:type="spellStart"/>
      <w:r w:rsidRPr="00BB42C8">
        <w:t>përbëjnë</w:t>
      </w:r>
      <w:proofErr w:type="spellEnd"/>
      <w:r w:rsidRPr="00BB42C8">
        <w:t xml:space="preserve"> </w:t>
      </w:r>
      <w:proofErr w:type="spellStart"/>
      <w:r w:rsidRPr="00BB42C8">
        <w:t>kornizën</w:t>
      </w:r>
      <w:proofErr w:type="spellEnd"/>
      <w:r w:rsidRPr="00BB42C8">
        <w:t xml:space="preserve"> e </w:t>
      </w:r>
      <w:proofErr w:type="spellStart"/>
      <w:r w:rsidRPr="00BB42C8">
        <w:t>strukturuar</w:t>
      </w:r>
      <w:proofErr w:type="spellEnd"/>
      <w:r w:rsidRPr="00BB42C8">
        <w:t xml:space="preserve"> </w:t>
      </w:r>
      <w:proofErr w:type="spellStart"/>
      <w:r w:rsidRPr="00BB42C8">
        <w:t>të</w:t>
      </w:r>
      <w:proofErr w:type="spellEnd"/>
      <w:r w:rsidRPr="00BB42C8">
        <w:t xml:space="preserve"> </w:t>
      </w:r>
      <w:proofErr w:type="spellStart"/>
      <w:r w:rsidRPr="00BB42C8">
        <w:t>rolit</w:t>
      </w:r>
      <w:proofErr w:type="spellEnd"/>
      <w:r w:rsidRPr="00BB42C8">
        <w:t xml:space="preserve"> e </w:t>
      </w:r>
      <w:proofErr w:type="spellStart"/>
      <w:r w:rsidRPr="00BB42C8">
        <w:t>punonjësit</w:t>
      </w:r>
      <w:proofErr w:type="spellEnd"/>
      <w:r w:rsidRPr="00BB42C8">
        <w:t xml:space="preserve"> </w:t>
      </w:r>
      <w:proofErr w:type="spellStart"/>
      <w:r w:rsidRPr="00BB42C8">
        <w:t>të</w:t>
      </w:r>
      <w:proofErr w:type="spellEnd"/>
      <w:r w:rsidRPr="00BB42C8">
        <w:t xml:space="preserve"> </w:t>
      </w:r>
      <w:proofErr w:type="spellStart"/>
      <w:r w:rsidRPr="00BB42C8">
        <w:t>mbrojtjes</w:t>
      </w:r>
      <w:proofErr w:type="spellEnd"/>
      <w:r w:rsidRPr="00BB42C8">
        <w:t xml:space="preserve"> </w:t>
      </w:r>
      <w:proofErr w:type="spellStart"/>
      <w:r w:rsidRPr="00BB42C8">
        <w:t>së</w:t>
      </w:r>
      <w:proofErr w:type="spellEnd"/>
      <w:r w:rsidRPr="00BB42C8">
        <w:t xml:space="preserve"> </w:t>
      </w:r>
      <w:proofErr w:type="spellStart"/>
      <w:r w:rsidRPr="00BB42C8">
        <w:t>fëmijëve</w:t>
      </w:r>
      <w:proofErr w:type="spellEnd"/>
      <w:r w:rsidRPr="00BB42C8">
        <w:t xml:space="preserve">, </w:t>
      </w:r>
      <w:proofErr w:type="spellStart"/>
      <w:r w:rsidRPr="00BB42C8">
        <w:t>në</w:t>
      </w:r>
      <w:proofErr w:type="spellEnd"/>
      <w:r w:rsidRPr="00BB42C8">
        <w:t xml:space="preserve"> </w:t>
      </w:r>
      <w:proofErr w:type="spellStart"/>
      <w:r w:rsidRPr="00BB42C8">
        <w:t>menaxhimin</w:t>
      </w:r>
      <w:proofErr w:type="spellEnd"/>
      <w:r w:rsidRPr="00BB42C8">
        <w:t xml:space="preserve"> e </w:t>
      </w:r>
      <w:proofErr w:type="spellStart"/>
      <w:r w:rsidRPr="00BB42C8">
        <w:t>rastit</w:t>
      </w:r>
      <w:proofErr w:type="spellEnd"/>
      <w:r w:rsidRPr="00BB42C8">
        <w:t xml:space="preserve"> </w:t>
      </w:r>
      <w:proofErr w:type="spellStart"/>
      <w:r w:rsidRPr="00BB42C8">
        <w:t>të</w:t>
      </w:r>
      <w:proofErr w:type="spellEnd"/>
      <w:r w:rsidRPr="00BB42C8">
        <w:t xml:space="preserve"> </w:t>
      </w:r>
      <w:proofErr w:type="spellStart"/>
      <w:r w:rsidRPr="00BB42C8">
        <w:t>fëmijës</w:t>
      </w:r>
      <w:proofErr w:type="spellEnd"/>
      <w:r w:rsidRPr="00BB42C8">
        <w:t xml:space="preserve"> </w:t>
      </w:r>
      <w:proofErr w:type="spellStart"/>
      <w:r w:rsidRPr="00BB42C8">
        <w:t>në</w:t>
      </w:r>
      <w:proofErr w:type="spellEnd"/>
      <w:r w:rsidRPr="00BB42C8">
        <w:t xml:space="preserve"> </w:t>
      </w:r>
      <w:proofErr w:type="spellStart"/>
      <w:r w:rsidRPr="00BB42C8">
        <w:t>konflikt</w:t>
      </w:r>
      <w:proofErr w:type="spellEnd"/>
      <w:r w:rsidRPr="00BB42C8">
        <w:t xml:space="preserve"> me </w:t>
      </w:r>
      <w:proofErr w:type="spellStart"/>
      <w:r w:rsidRPr="00BB42C8">
        <w:t>ligjin</w:t>
      </w:r>
      <w:proofErr w:type="spellEnd"/>
      <w:r w:rsidRPr="00BB42C8">
        <w:t xml:space="preserve">. Ky </w:t>
      </w:r>
      <w:proofErr w:type="spellStart"/>
      <w:r w:rsidRPr="00BB42C8">
        <w:t>dokument</w:t>
      </w:r>
      <w:proofErr w:type="spellEnd"/>
      <w:r w:rsidRPr="00BB42C8">
        <w:t xml:space="preserve"> u </w:t>
      </w:r>
      <w:proofErr w:type="spellStart"/>
      <w:r w:rsidRPr="00BB42C8">
        <w:t>hartua</w:t>
      </w:r>
      <w:proofErr w:type="spellEnd"/>
      <w:r w:rsidRPr="00BB42C8">
        <w:t xml:space="preserve"> </w:t>
      </w:r>
      <w:proofErr w:type="spellStart"/>
      <w:r w:rsidRPr="00BB42C8">
        <w:t>nga</w:t>
      </w:r>
      <w:proofErr w:type="spellEnd"/>
      <w:r w:rsidRPr="00BB42C8">
        <w:t xml:space="preserve"> </w:t>
      </w:r>
      <w:proofErr w:type="spellStart"/>
      <w:r w:rsidRPr="00BB42C8">
        <w:t>Ministria</w:t>
      </w:r>
      <w:proofErr w:type="spellEnd"/>
      <w:r w:rsidRPr="00BB42C8">
        <w:t xml:space="preserve"> e </w:t>
      </w:r>
      <w:proofErr w:type="spellStart"/>
      <w:r w:rsidRPr="00BB42C8">
        <w:t>Shëndetësisë</w:t>
      </w:r>
      <w:proofErr w:type="spellEnd"/>
      <w:r w:rsidRPr="00BB42C8">
        <w:t xml:space="preserve"> </w:t>
      </w:r>
      <w:proofErr w:type="spellStart"/>
      <w:r w:rsidRPr="00BB42C8">
        <w:t>dhe</w:t>
      </w:r>
      <w:proofErr w:type="spellEnd"/>
      <w:r w:rsidRPr="00BB42C8">
        <w:t xml:space="preserve"> </w:t>
      </w:r>
      <w:proofErr w:type="spellStart"/>
      <w:r w:rsidRPr="00BB42C8">
        <w:t>Mbrojtjes</w:t>
      </w:r>
      <w:proofErr w:type="spellEnd"/>
      <w:r w:rsidRPr="00BB42C8">
        <w:t xml:space="preserve"> </w:t>
      </w:r>
      <w:proofErr w:type="spellStart"/>
      <w:r w:rsidRPr="00BB42C8">
        <w:t>Sociale</w:t>
      </w:r>
      <w:proofErr w:type="spellEnd"/>
      <w:r w:rsidRPr="00BB42C8">
        <w:t xml:space="preserve">, </w:t>
      </w:r>
      <w:proofErr w:type="spellStart"/>
      <w:r>
        <w:t>në</w:t>
      </w:r>
      <w:proofErr w:type="spellEnd"/>
      <w:r>
        <w:t xml:space="preserve"> </w:t>
      </w:r>
      <w:proofErr w:type="spellStart"/>
      <w:r>
        <w:t>bashkëpunim</w:t>
      </w:r>
      <w:proofErr w:type="spellEnd"/>
      <w:r>
        <w:t xml:space="preserve"> me </w:t>
      </w:r>
      <w:proofErr w:type="spellStart"/>
      <w:r w:rsidRPr="00BB42C8">
        <w:t>Agjenci</w:t>
      </w:r>
      <w:r>
        <w:t>në</w:t>
      </w:r>
      <w:proofErr w:type="spellEnd"/>
      <w:r w:rsidRPr="00BB42C8">
        <w:t xml:space="preserve"> </w:t>
      </w:r>
      <w:proofErr w:type="spellStart"/>
      <w:r w:rsidRPr="00BB42C8">
        <w:t>Shtetërore</w:t>
      </w:r>
      <w:proofErr w:type="spellEnd"/>
      <w:r w:rsidRPr="00BB42C8">
        <w:t xml:space="preserve"> </w:t>
      </w:r>
      <w:proofErr w:type="spellStart"/>
      <w:r w:rsidRPr="00BB42C8">
        <w:t>për</w:t>
      </w:r>
      <w:proofErr w:type="spellEnd"/>
      <w:r w:rsidRPr="00BB42C8">
        <w:t xml:space="preserve"> </w:t>
      </w:r>
      <w:proofErr w:type="spellStart"/>
      <w:r w:rsidRPr="00BB42C8">
        <w:t>të</w:t>
      </w:r>
      <w:proofErr w:type="spellEnd"/>
      <w:r w:rsidRPr="00BB42C8">
        <w:t xml:space="preserve"> </w:t>
      </w:r>
      <w:proofErr w:type="spellStart"/>
      <w:r w:rsidRPr="00BB42C8">
        <w:t>Drejtat</w:t>
      </w:r>
      <w:proofErr w:type="spellEnd"/>
      <w:r w:rsidRPr="00BB42C8">
        <w:t xml:space="preserve"> </w:t>
      </w:r>
      <w:proofErr w:type="spellStart"/>
      <w:r w:rsidRPr="00BB42C8">
        <w:t>dhe</w:t>
      </w:r>
      <w:proofErr w:type="spellEnd"/>
      <w:r w:rsidRPr="00BB42C8">
        <w:t xml:space="preserve"> </w:t>
      </w:r>
      <w:proofErr w:type="spellStart"/>
      <w:r w:rsidRPr="00BB42C8">
        <w:t>Mbrojtjen</w:t>
      </w:r>
      <w:proofErr w:type="spellEnd"/>
      <w:r w:rsidRPr="00BB42C8">
        <w:t xml:space="preserve"> e </w:t>
      </w:r>
      <w:proofErr w:type="spellStart"/>
      <w:r w:rsidRPr="00BB42C8">
        <w:t>Fëmijëve</w:t>
      </w:r>
      <w:proofErr w:type="spellEnd"/>
      <w:r w:rsidRPr="00BB42C8">
        <w:t xml:space="preserve"> </w:t>
      </w:r>
      <w:proofErr w:type="spellStart"/>
      <w:r>
        <w:t>dhe</w:t>
      </w:r>
      <w:proofErr w:type="spellEnd"/>
      <w:r>
        <w:t xml:space="preserve"> </w:t>
      </w:r>
      <w:proofErr w:type="spellStart"/>
      <w:r>
        <w:t>fondacionin</w:t>
      </w:r>
      <w:proofErr w:type="spellEnd"/>
      <w:r w:rsidRPr="00BB42C8">
        <w:t xml:space="preserve"> Terre des Hommes</w:t>
      </w:r>
      <w:r>
        <w:rPr>
          <w:rFonts w:ascii="Helvetica" w:hAnsi="Helvetica"/>
          <w:color w:val="FF0000"/>
          <w:sz w:val="20"/>
          <w:szCs w:val="20"/>
        </w:rPr>
        <w:t>.</w:t>
      </w:r>
    </w:p>
    <w:p w14:paraId="10CF0594" w14:textId="77777777" w:rsidR="00971CA7" w:rsidRPr="00720C24" w:rsidRDefault="00971CA7" w:rsidP="00971CA7">
      <w:pPr>
        <w:pStyle w:val="yiv0008126374msonormal"/>
        <w:shd w:val="clear" w:color="auto" w:fill="FFFFFF"/>
        <w:spacing w:line="276" w:lineRule="auto"/>
        <w:jc w:val="both"/>
        <w:rPr>
          <w:bCs/>
        </w:rPr>
      </w:pPr>
      <w:r>
        <w:rPr>
          <w:rFonts w:ascii="Helvetica" w:hAnsi="Helvetica"/>
          <w:color w:val="FF0000"/>
          <w:sz w:val="20"/>
          <w:szCs w:val="20"/>
        </w:rPr>
        <w:t> </w:t>
      </w:r>
      <w:r>
        <w:t xml:space="preserve">ASHDMF ka </w:t>
      </w:r>
      <w:proofErr w:type="spellStart"/>
      <w:r>
        <w:t>bashkëpunuar</w:t>
      </w:r>
      <w:proofErr w:type="spellEnd"/>
      <w:r>
        <w:t xml:space="preserve"> me UNICEF </w:t>
      </w:r>
      <w:proofErr w:type="spellStart"/>
      <w:r>
        <w:t>dhe</w:t>
      </w:r>
      <w:proofErr w:type="spellEnd"/>
      <w:r>
        <w:t xml:space="preserve"> ARSIS </w:t>
      </w:r>
      <w:proofErr w:type="spellStart"/>
      <w:r>
        <w:t>për</w:t>
      </w:r>
      <w:proofErr w:type="spellEnd"/>
      <w:r>
        <w:t xml:space="preserve"> </w:t>
      </w:r>
      <w:proofErr w:type="spellStart"/>
      <w:r>
        <w:t>hartimin</w:t>
      </w:r>
      <w:proofErr w:type="spellEnd"/>
      <w:r>
        <w:t xml:space="preserve"> e draft </w:t>
      </w:r>
      <w:r w:rsidRPr="004E247D">
        <w:rPr>
          <w:b/>
          <w:bCs/>
        </w:rPr>
        <w:t xml:space="preserve">Planit </w:t>
      </w:r>
      <w:proofErr w:type="spellStart"/>
      <w:r w:rsidRPr="004E247D">
        <w:rPr>
          <w:b/>
          <w:bCs/>
        </w:rPr>
        <w:t>te</w:t>
      </w:r>
      <w:proofErr w:type="spellEnd"/>
      <w:r w:rsidRPr="004E247D">
        <w:rPr>
          <w:b/>
          <w:bCs/>
        </w:rPr>
        <w:t xml:space="preserve"> </w:t>
      </w:r>
      <w:proofErr w:type="spellStart"/>
      <w:r w:rsidRPr="004E247D">
        <w:rPr>
          <w:b/>
          <w:bCs/>
        </w:rPr>
        <w:t>Reagimit</w:t>
      </w:r>
      <w:proofErr w:type="spellEnd"/>
      <w:r w:rsidRPr="004E247D">
        <w:rPr>
          <w:b/>
          <w:bCs/>
        </w:rPr>
        <w:t xml:space="preserve"> “</w:t>
      </w:r>
      <w:proofErr w:type="spellStart"/>
      <w:r w:rsidRPr="004E247D">
        <w:rPr>
          <w:b/>
          <w:bCs/>
        </w:rPr>
        <w:t>Për</w:t>
      </w:r>
      <w:proofErr w:type="spellEnd"/>
      <w:r w:rsidRPr="004E247D">
        <w:rPr>
          <w:b/>
          <w:bCs/>
        </w:rPr>
        <w:t xml:space="preserve"> </w:t>
      </w:r>
      <w:proofErr w:type="spellStart"/>
      <w:r w:rsidRPr="004E247D">
        <w:rPr>
          <w:b/>
          <w:bCs/>
        </w:rPr>
        <w:t>mbrojtjen</w:t>
      </w:r>
      <w:proofErr w:type="spellEnd"/>
      <w:r w:rsidRPr="004E247D">
        <w:rPr>
          <w:b/>
          <w:bCs/>
        </w:rPr>
        <w:t xml:space="preserve"> e </w:t>
      </w:r>
      <w:proofErr w:type="spellStart"/>
      <w:r w:rsidRPr="004E247D">
        <w:rPr>
          <w:b/>
          <w:bCs/>
        </w:rPr>
        <w:t>fëmijëve</w:t>
      </w:r>
      <w:proofErr w:type="spellEnd"/>
      <w:r w:rsidRPr="004E247D">
        <w:rPr>
          <w:b/>
          <w:bCs/>
        </w:rPr>
        <w:t xml:space="preserve"> </w:t>
      </w:r>
      <w:proofErr w:type="spellStart"/>
      <w:r w:rsidRPr="004E247D">
        <w:rPr>
          <w:b/>
          <w:bCs/>
        </w:rPr>
        <w:t>në</w:t>
      </w:r>
      <w:proofErr w:type="spellEnd"/>
      <w:r w:rsidRPr="004E247D">
        <w:rPr>
          <w:b/>
          <w:bCs/>
        </w:rPr>
        <w:t xml:space="preserve"> </w:t>
      </w:r>
      <w:proofErr w:type="spellStart"/>
      <w:r w:rsidRPr="004E247D">
        <w:rPr>
          <w:b/>
          <w:bCs/>
        </w:rPr>
        <w:t>situatat</w:t>
      </w:r>
      <w:proofErr w:type="spellEnd"/>
      <w:r w:rsidRPr="004E247D">
        <w:rPr>
          <w:b/>
          <w:bCs/>
        </w:rPr>
        <w:t xml:space="preserve"> e </w:t>
      </w:r>
      <w:proofErr w:type="spellStart"/>
      <w:r w:rsidRPr="004E247D">
        <w:rPr>
          <w:b/>
          <w:bCs/>
        </w:rPr>
        <w:t>emergjencave</w:t>
      </w:r>
      <w:proofErr w:type="spellEnd"/>
      <w:r w:rsidRPr="004E247D">
        <w:rPr>
          <w:b/>
          <w:bCs/>
        </w:rPr>
        <w:t>”</w:t>
      </w:r>
      <w:r w:rsidRPr="00720C24">
        <w:t xml:space="preserve"> </w:t>
      </w:r>
      <w:r w:rsidRPr="00720C24">
        <w:rPr>
          <w:bCs/>
        </w:rPr>
        <w:t xml:space="preserve">Ky draft plan </w:t>
      </w:r>
      <w:proofErr w:type="spellStart"/>
      <w:r>
        <w:rPr>
          <w:bCs/>
        </w:rPr>
        <w:t>është</w:t>
      </w:r>
      <w:proofErr w:type="spellEnd"/>
      <w:r>
        <w:rPr>
          <w:bCs/>
        </w:rPr>
        <w:t xml:space="preserve"> </w:t>
      </w:r>
      <w:proofErr w:type="spellStart"/>
      <w:r>
        <w:rPr>
          <w:bCs/>
        </w:rPr>
        <w:t>prodhim</w:t>
      </w:r>
      <w:proofErr w:type="spellEnd"/>
      <w:r>
        <w:rPr>
          <w:bCs/>
        </w:rPr>
        <w:t xml:space="preserve"> </w:t>
      </w:r>
      <w:proofErr w:type="spellStart"/>
      <w:r>
        <w:rPr>
          <w:bCs/>
        </w:rPr>
        <w:t>i</w:t>
      </w:r>
      <w:proofErr w:type="spellEnd"/>
      <w:r w:rsidRPr="00720C24">
        <w:rPr>
          <w:bCs/>
        </w:rPr>
        <w:t xml:space="preserve"> </w:t>
      </w:r>
      <w:proofErr w:type="spellStart"/>
      <w:r w:rsidRPr="00720C24">
        <w:rPr>
          <w:bCs/>
        </w:rPr>
        <w:t>Grupi</w:t>
      </w:r>
      <w:r>
        <w:rPr>
          <w:bCs/>
        </w:rPr>
        <w:t>t</w:t>
      </w:r>
      <w:proofErr w:type="spellEnd"/>
      <w:r>
        <w:rPr>
          <w:bCs/>
        </w:rPr>
        <w:t xml:space="preserve"> </w:t>
      </w:r>
      <w:proofErr w:type="spellStart"/>
      <w:r>
        <w:rPr>
          <w:bCs/>
        </w:rPr>
        <w:t>të</w:t>
      </w:r>
      <w:proofErr w:type="spellEnd"/>
      <w:r w:rsidRPr="00720C24">
        <w:rPr>
          <w:bCs/>
        </w:rPr>
        <w:t xml:space="preserve"> </w:t>
      </w:r>
      <w:proofErr w:type="spellStart"/>
      <w:r w:rsidRPr="00720C24">
        <w:rPr>
          <w:bCs/>
        </w:rPr>
        <w:t>Punës</w:t>
      </w:r>
      <w:proofErr w:type="spellEnd"/>
      <w:r w:rsidRPr="00720C24">
        <w:rPr>
          <w:bCs/>
        </w:rPr>
        <w:t xml:space="preserve"> </w:t>
      </w:r>
      <w:proofErr w:type="spellStart"/>
      <w:r w:rsidRPr="00720C24">
        <w:rPr>
          <w:bCs/>
        </w:rPr>
        <w:t>për</w:t>
      </w:r>
      <w:proofErr w:type="spellEnd"/>
      <w:r w:rsidRPr="00720C24">
        <w:rPr>
          <w:bCs/>
        </w:rPr>
        <w:t xml:space="preserve"> </w:t>
      </w:r>
      <w:proofErr w:type="spellStart"/>
      <w:r w:rsidRPr="00720C24">
        <w:rPr>
          <w:bCs/>
        </w:rPr>
        <w:t>Mbrojtjen</w:t>
      </w:r>
      <w:proofErr w:type="spellEnd"/>
      <w:r w:rsidRPr="00720C24">
        <w:rPr>
          <w:bCs/>
        </w:rPr>
        <w:t xml:space="preserve"> e </w:t>
      </w:r>
      <w:proofErr w:type="spellStart"/>
      <w:r w:rsidRPr="00720C24">
        <w:rPr>
          <w:bCs/>
        </w:rPr>
        <w:t>Fëmijëve</w:t>
      </w:r>
      <w:proofErr w:type="spellEnd"/>
      <w:r w:rsidRPr="00720C24">
        <w:rPr>
          <w:bCs/>
        </w:rPr>
        <w:t xml:space="preserve"> </w:t>
      </w:r>
      <w:proofErr w:type="spellStart"/>
      <w:r w:rsidRPr="00720C24">
        <w:rPr>
          <w:bCs/>
        </w:rPr>
        <w:t>në</w:t>
      </w:r>
      <w:proofErr w:type="spellEnd"/>
      <w:r w:rsidRPr="00720C24">
        <w:rPr>
          <w:bCs/>
        </w:rPr>
        <w:t xml:space="preserve"> </w:t>
      </w:r>
      <w:proofErr w:type="spellStart"/>
      <w:r w:rsidRPr="00720C24">
        <w:rPr>
          <w:bCs/>
        </w:rPr>
        <w:t>Emergjenca</w:t>
      </w:r>
      <w:proofErr w:type="spellEnd"/>
      <w:r w:rsidRPr="00720C24">
        <w:rPr>
          <w:bCs/>
        </w:rPr>
        <w:t xml:space="preserve">, </w:t>
      </w:r>
      <w:proofErr w:type="spellStart"/>
      <w:r w:rsidRPr="00720C24">
        <w:rPr>
          <w:bCs/>
        </w:rPr>
        <w:t>i</w:t>
      </w:r>
      <w:proofErr w:type="spellEnd"/>
      <w:r w:rsidRPr="00720C24">
        <w:rPr>
          <w:bCs/>
        </w:rPr>
        <w:t xml:space="preserve"> </w:t>
      </w:r>
      <w:proofErr w:type="spellStart"/>
      <w:r w:rsidRPr="00720C24">
        <w:rPr>
          <w:bCs/>
        </w:rPr>
        <w:t>cili</w:t>
      </w:r>
      <w:proofErr w:type="spellEnd"/>
      <w:r w:rsidRPr="00720C24">
        <w:rPr>
          <w:bCs/>
        </w:rPr>
        <w:t xml:space="preserve"> u </w:t>
      </w:r>
      <w:proofErr w:type="spellStart"/>
      <w:r w:rsidRPr="00720C24">
        <w:rPr>
          <w:bCs/>
        </w:rPr>
        <w:t>krijua</w:t>
      </w:r>
      <w:proofErr w:type="spellEnd"/>
      <w:r w:rsidRPr="00720C24">
        <w:rPr>
          <w:bCs/>
        </w:rPr>
        <w:t xml:space="preserve"> </w:t>
      </w:r>
      <w:proofErr w:type="spellStart"/>
      <w:r w:rsidRPr="00720C24">
        <w:rPr>
          <w:bCs/>
        </w:rPr>
        <w:t>si</w:t>
      </w:r>
      <w:proofErr w:type="spellEnd"/>
      <w:r w:rsidRPr="00720C24">
        <w:rPr>
          <w:bCs/>
        </w:rPr>
        <w:t xml:space="preserve"> </w:t>
      </w:r>
      <w:proofErr w:type="spellStart"/>
      <w:r w:rsidRPr="00720C24">
        <w:rPr>
          <w:bCs/>
        </w:rPr>
        <w:t>nj</w:t>
      </w:r>
      <w:r>
        <w:rPr>
          <w:bCs/>
        </w:rPr>
        <w:t>ë</w:t>
      </w:r>
      <w:proofErr w:type="spellEnd"/>
      <w:r w:rsidRPr="00720C24">
        <w:rPr>
          <w:bCs/>
        </w:rPr>
        <w:t xml:space="preserve"> </w:t>
      </w:r>
      <w:proofErr w:type="spellStart"/>
      <w:r w:rsidRPr="00720C24">
        <w:rPr>
          <w:bCs/>
        </w:rPr>
        <w:t>grup</w:t>
      </w:r>
      <w:proofErr w:type="spellEnd"/>
      <w:r w:rsidRPr="00720C24">
        <w:rPr>
          <w:bCs/>
        </w:rPr>
        <w:t xml:space="preserve"> ad-hoc </w:t>
      </w:r>
      <w:proofErr w:type="spellStart"/>
      <w:r w:rsidRPr="00720C24">
        <w:rPr>
          <w:bCs/>
        </w:rPr>
        <w:t>menjëherë</w:t>
      </w:r>
      <w:proofErr w:type="spellEnd"/>
      <w:r w:rsidRPr="00720C24">
        <w:rPr>
          <w:bCs/>
        </w:rPr>
        <w:t xml:space="preserve"> pas </w:t>
      </w:r>
      <w:proofErr w:type="spellStart"/>
      <w:r w:rsidRPr="00720C24">
        <w:rPr>
          <w:bCs/>
        </w:rPr>
        <w:t>tërmetit</w:t>
      </w:r>
      <w:proofErr w:type="spellEnd"/>
      <w:r w:rsidRPr="00720C24">
        <w:rPr>
          <w:bCs/>
        </w:rPr>
        <w:t xml:space="preserve"> </w:t>
      </w:r>
      <w:proofErr w:type="spellStart"/>
      <w:r w:rsidRPr="00720C24">
        <w:rPr>
          <w:bCs/>
        </w:rPr>
        <w:t>të</w:t>
      </w:r>
      <w:proofErr w:type="spellEnd"/>
      <w:r w:rsidRPr="00720C24">
        <w:rPr>
          <w:bCs/>
        </w:rPr>
        <w:t xml:space="preserve"> </w:t>
      </w:r>
      <w:proofErr w:type="spellStart"/>
      <w:r w:rsidRPr="00720C24">
        <w:rPr>
          <w:bCs/>
        </w:rPr>
        <w:t>vitit</w:t>
      </w:r>
      <w:proofErr w:type="spellEnd"/>
      <w:r w:rsidRPr="00720C24">
        <w:rPr>
          <w:bCs/>
        </w:rPr>
        <w:t xml:space="preserve"> 2019, me </w:t>
      </w:r>
      <w:proofErr w:type="spellStart"/>
      <w:r w:rsidRPr="00720C24">
        <w:rPr>
          <w:bCs/>
        </w:rPr>
        <w:t>synimin</w:t>
      </w:r>
      <w:proofErr w:type="spellEnd"/>
      <w:r w:rsidRPr="00720C24">
        <w:rPr>
          <w:bCs/>
        </w:rPr>
        <w:t xml:space="preserve"> </w:t>
      </w:r>
      <w:proofErr w:type="spellStart"/>
      <w:r w:rsidRPr="00720C24">
        <w:rPr>
          <w:bCs/>
        </w:rPr>
        <w:t>për</w:t>
      </w:r>
      <w:proofErr w:type="spellEnd"/>
      <w:r w:rsidRPr="00720C24">
        <w:rPr>
          <w:bCs/>
        </w:rPr>
        <w:t xml:space="preserve"> </w:t>
      </w:r>
      <w:proofErr w:type="spellStart"/>
      <w:r w:rsidRPr="00720C24">
        <w:rPr>
          <w:bCs/>
        </w:rPr>
        <w:t>t'iu</w:t>
      </w:r>
      <w:proofErr w:type="spellEnd"/>
      <w:r w:rsidRPr="00720C24">
        <w:rPr>
          <w:bCs/>
        </w:rPr>
        <w:t xml:space="preserve"> </w:t>
      </w:r>
      <w:proofErr w:type="spellStart"/>
      <w:r w:rsidRPr="00720C24">
        <w:rPr>
          <w:bCs/>
        </w:rPr>
        <w:t>përgjigjur</w:t>
      </w:r>
      <w:proofErr w:type="spellEnd"/>
      <w:r w:rsidRPr="00720C24">
        <w:rPr>
          <w:bCs/>
        </w:rPr>
        <w:t xml:space="preserve">  </w:t>
      </w:r>
      <w:proofErr w:type="spellStart"/>
      <w:r w:rsidRPr="00720C24">
        <w:rPr>
          <w:bCs/>
        </w:rPr>
        <w:t>n</w:t>
      </w:r>
      <w:r>
        <w:rPr>
          <w:bCs/>
        </w:rPr>
        <w:t>ë</w:t>
      </w:r>
      <w:proofErr w:type="spellEnd"/>
      <w:r w:rsidRPr="00720C24">
        <w:rPr>
          <w:bCs/>
        </w:rPr>
        <w:t xml:space="preserve"> </w:t>
      </w:r>
      <w:proofErr w:type="spellStart"/>
      <w:r w:rsidRPr="00720C24">
        <w:rPr>
          <w:bCs/>
        </w:rPr>
        <w:t>m</w:t>
      </w:r>
      <w:r>
        <w:rPr>
          <w:bCs/>
        </w:rPr>
        <w:t>ë</w:t>
      </w:r>
      <w:r w:rsidRPr="00720C24">
        <w:rPr>
          <w:bCs/>
        </w:rPr>
        <w:t>nyr</w:t>
      </w:r>
      <w:r>
        <w:rPr>
          <w:bCs/>
        </w:rPr>
        <w:t>ë</w:t>
      </w:r>
      <w:proofErr w:type="spellEnd"/>
      <w:r w:rsidRPr="00720C24">
        <w:rPr>
          <w:bCs/>
        </w:rPr>
        <w:t xml:space="preserve"> </w:t>
      </w:r>
      <w:proofErr w:type="spellStart"/>
      <w:r w:rsidRPr="00720C24">
        <w:rPr>
          <w:bCs/>
        </w:rPr>
        <w:t>efektive</w:t>
      </w:r>
      <w:proofErr w:type="spellEnd"/>
      <w:r w:rsidRPr="00720C24">
        <w:rPr>
          <w:bCs/>
        </w:rPr>
        <w:t xml:space="preserve"> </w:t>
      </w:r>
      <w:proofErr w:type="spellStart"/>
      <w:r w:rsidRPr="00720C24">
        <w:rPr>
          <w:bCs/>
        </w:rPr>
        <w:t>emergjencave</w:t>
      </w:r>
      <w:proofErr w:type="spellEnd"/>
      <w:r w:rsidRPr="00720C24">
        <w:rPr>
          <w:bCs/>
        </w:rPr>
        <w:t xml:space="preserve"> </w:t>
      </w:r>
      <w:proofErr w:type="spellStart"/>
      <w:r w:rsidRPr="00720C24">
        <w:rPr>
          <w:bCs/>
        </w:rPr>
        <w:t>në</w:t>
      </w:r>
      <w:proofErr w:type="spellEnd"/>
      <w:r w:rsidRPr="00720C24">
        <w:rPr>
          <w:bCs/>
        </w:rPr>
        <w:t xml:space="preserve"> </w:t>
      </w:r>
      <w:proofErr w:type="spellStart"/>
      <w:r w:rsidRPr="00720C24">
        <w:rPr>
          <w:bCs/>
        </w:rPr>
        <w:t>lidhje</w:t>
      </w:r>
      <w:proofErr w:type="spellEnd"/>
      <w:r w:rsidRPr="00720C24">
        <w:rPr>
          <w:bCs/>
        </w:rPr>
        <w:t xml:space="preserve"> me </w:t>
      </w:r>
      <w:proofErr w:type="spellStart"/>
      <w:r w:rsidRPr="00720C24">
        <w:rPr>
          <w:bCs/>
        </w:rPr>
        <w:t>çështjet</w:t>
      </w:r>
      <w:proofErr w:type="spellEnd"/>
      <w:r w:rsidRPr="00720C24">
        <w:rPr>
          <w:bCs/>
        </w:rPr>
        <w:t xml:space="preserve"> e </w:t>
      </w:r>
      <w:proofErr w:type="spellStart"/>
      <w:r w:rsidRPr="00720C24">
        <w:rPr>
          <w:bCs/>
        </w:rPr>
        <w:t>mbrojtjes</w:t>
      </w:r>
      <w:proofErr w:type="spellEnd"/>
      <w:r w:rsidRPr="00720C24">
        <w:rPr>
          <w:bCs/>
        </w:rPr>
        <w:t xml:space="preserve"> </w:t>
      </w:r>
      <w:proofErr w:type="spellStart"/>
      <w:r w:rsidRPr="00720C24">
        <w:rPr>
          <w:bCs/>
        </w:rPr>
        <w:t>së</w:t>
      </w:r>
      <w:proofErr w:type="spellEnd"/>
      <w:r w:rsidRPr="00720C24">
        <w:rPr>
          <w:bCs/>
        </w:rPr>
        <w:t xml:space="preserve"> </w:t>
      </w:r>
      <w:proofErr w:type="spellStart"/>
      <w:r w:rsidRPr="00720C24">
        <w:rPr>
          <w:bCs/>
        </w:rPr>
        <w:t>fëmijëve</w:t>
      </w:r>
      <w:proofErr w:type="spellEnd"/>
      <w:r w:rsidRPr="00720C24">
        <w:rPr>
          <w:bCs/>
        </w:rPr>
        <w:t xml:space="preserve"> </w:t>
      </w:r>
      <w:proofErr w:type="spellStart"/>
      <w:r w:rsidRPr="00720C24">
        <w:rPr>
          <w:bCs/>
        </w:rPr>
        <w:t>në</w:t>
      </w:r>
      <w:proofErr w:type="spellEnd"/>
      <w:r w:rsidRPr="00720C24">
        <w:rPr>
          <w:bCs/>
        </w:rPr>
        <w:t xml:space="preserve"> </w:t>
      </w:r>
      <w:proofErr w:type="spellStart"/>
      <w:r w:rsidRPr="00720C24">
        <w:rPr>
          <w:bCs/>
        </w:rPr>
        <w:t>Shqipëri</w:t>
      </w:r>
      <w:proofErr w:type="spellEnd"/>
      <w:r w:rsidRPr="00720C24">
        <w:rPr>
          <w:bCs/>
        </w:rPr>
        <w:t xml:space="preserve">, </w:t>
      </w:r>
      <w:proofErr w:type="spellStart"/>
      <w:r w:rsidRPr="00720C24">
        <w:rPr>
          <w:bCs/>
        </w:rPr>
        <w:t>nëpërmjet</w:t>
      </w:r>
      <w:proofErr w:type="spellEnd"/>
      <w:r w:rsidRPr="00720C24">
        <w:rPr>
          <w:bCs/>
        </w:rPr>
        <w:t xml:space="preserve"> </w:t>
      </w:r>
      <w:proofErr w:type="spellStart"/>
      <w:r w:rsidRPr="00720C24">
        <w:rPr>
          <w:bCs/>
        </w:rPr>
        <w:t>koordinimit</w:t>
      </w:r>
      <w:proofErr w:type="spellEnd"/>
      <w:r w:rsidRPr="00720C24">
        <w:rPr>
          <w:bCs/>
        </w:rPr>
        <w:t xml:space="preserve"> </w:t>
      </w:r>
      <w:proofErr w:type="spellStart"/>
      <w:r w:rsidRPr="00720C24">
        <w:rPr>
          <w:bCs/>
        </w:rPr>
        <w:t>t</w:t>
      </w:r>
      <w:r>
        <w:rPr>
          <w:bCs/>
        </w:rPr>
        <w:t>ë</w:t>
      </w:r>
      <w:proofErr w:type="spellEnd"/>
      <w:r w:rsidRPr="00720C24">
        <w:rPr>
          <w:bCs/>
        </w:rPr>
        <w:t xml:space="preserve"> </w:t>
      </w:r>
      <w:proofErr w:type="spellStart"/>
      <w:r w:rsidRPr="00720C24">
        <w:rPr>
          <w:bCs/>
        </w:rPr>
        <w:t>t</w:t>
      </w:r>
      <w:r>
        <w:rPr>
          <w:bCs/>
        </w:rPr>
        <w:t>ë</w:t>
      </w:r>
      <w:proofErr w:type="spellEnd"/>
      <w:r w:rsidRPr="00720C24">
        <w:rPr>
          <w:bCs/>
        </w:rPr>
        <w:t xml:space="preserve">  </w:t>
      </w:r>
      <w:proofErr w:type="spellStart"/>
      <w:r w:rsidRPr="00720C24">
        <w:rPr>
          <w:bCs/>
        </w:rPr>
        <w:t>gjitha</w:t>
      </w:r>
      <w:proofErr w:type="spellEnd"/>
      <w:r w:rsidRPr="00720C24">
        <w:rPr>
          <w:bCs/>
        </w:rPr>
        <w:t xml:space="preserve"> </w:t>
      </w:r>
      <w:proofErr w:type="spellStart"/>
      <w:r w:rsidRPr="00720C24">
        <w:rPr>
          <w:bCs/>
        </w:rPr>
        <w:t>agjencive</w:t>
      </w:r>
      <w:proofErr w:type="spellEnd"/>
      <w:r w:rsidRPr="00720C24">
        <w:rPr>
          <w:bCs/>
        </w:rPr>
        <w:t xml:space="preserve"> </w:t>
      </w:r>
      <w:proofErr w:type="spellStart"/>
      <w:r w:rsidRPr="00720C24">
        <w:rPr>
          <w:bCs/>
        </w:rPr>
        <w:t>të</w:t>
      </w:r>
      <w:proofErr w:type="spellEnd"/>
      <w:r w:rsidRPr="00720C24">
        <w:rPr>
          <w:bCs/>
        </w:rPr>
        <w:t xml:space="preserve"> </w:t>
      </w:r>
      <w:proofErr w:type="spellStart"/>
      <w:r w:rsidRPr="00720C24">
        <w:rPr>
          <w:bCs/>
        </w:rPr>
        <w:t>përfshira</w:t>
      </w:r>
      <w:proofErr w:type="spellEnd"/>
      <w:r w:rsidRPr="00720C24">
        <w:rPr>
          <w:bCs/>
        </w:rPr>
        <w:t xml:space="preserve"> </w:t>
      </w:r>
      <w:proofErr w:type="spellStart"/>
      <w:r w:rsidRPr="00720C24">
        <w:rPr>
          <w:bCs/>
        </w:rPr>
        <w:t>në</w:t>
      </w:r>
      <w:proofErr w:type="spellEnd"/>
      <w:r w:rsidRPr="00720C24">
        <w:rPr>
          <w:bCs/>
        </w:rPr>
        <w:t xml:space="preserve"> </w:t>
      </w:r>
      <w:proofErr w:type="spellStart"/>
      <w:r w:rsidRPr="00720C24">
        <w:rPr>
          <w:bCs/>
        </w:rPr>
        <w:t>programet</w:t>
      </w:r>
      <w:proofErr w:type="spellEnd"/>
      <w:r w:rsidRPr="00720C24">
        <w:rPr>
          <w:bCs/>
        </w:rPr>
        <w:t xml:space="preserve"> e </w:t>
      </w:r>
      <w:proofErr w:type="spellStart"/>
      <w:r w:rsidRPr="00720C24">
        <w:rPr>
          <w:bCs/>
        </w:rPr>
        <w:t>mbrojtjes</w:t>
      </w:r>
      <w:proofErr w:type="spellEnd"/>
      <w:r w:rsidRPr="00720C24">
        <w:rPr>
          <w:bCs/>
        </w:rPr>
        <w:t xml:space="preserve"> </w:t>
      </w:r>
      <w:proofErr w:type="spellStart"/>
      <w:r w:rsidRPr="00720C24">
        <w:rPr>
          <w:bCs/>
        </w:rPr>
        <w:t>së</w:t>
      </w:r>
      <w:proofErr w:type="spellEnd"/>
      <w:r w:rsidRPr="00720C24">
        <w:rPr>
          <w:bCs/>
        </w:rPr>
        <w:t xml:space="preserve"> </w:t>
      </w:r>
      <w:proofErr w:type="spellStart"/>
      <w:r w:rsidRPr="00720C24">
        <w:rPr>
          <w:bCs/>
        </w:rPr>
        <w:t>fëmijëve</w:t>
      </w:r>
      <w:proofErr w:type="spellEnd"/>
      <w:r w:rsidRPr="00720C24">
        <w:rPr>
          <w:bCs/>
        </w:rPr>
        <w:t>.</w:t>
      </w:r>
    </w:p>
    <w:p w14:paraId="7115AD4B" w14:textId="77777777" w:rsidR="00971CA7" w:rsidRDefault="00971CA7" w:rsidP="00971CA7">
      <w:pPr>
        <w:pStyle w:val="NormalWeb"/>
        <w:shd w:val="clear" w:color="auto" w:fill="FFFFFF"/>
        <w:spacing w:before="0" w:beforeAutospacing="0" w:after="0" w:afterAutospacing="0"/>
        <w:jc w:val="both"/>
        <w:rPr>
          <w:b/>
        </w:rPr>
      </w:pPr>
    </w:p>
    <w:p w14:paraId="67A60EBB" w14:textId="3E1CF150" w:rsidR="00971CA7" w:rsidRPr="00881C36" w:rsidRDefault="00971CA7" w:rsidP="00881C36">
      <w:pPr>
        <w:pStyle w:val="ListParagraph"/>
        <w:numPr>
          <w:ilvl w:val="0"/>
          <w:numId w:val="12"/>
        </w:numPr>
        <w:spacing w:after="0" w:line="276" w:lineRule="auto"/>
        <w:jc w:val="both"/>
        <w:rPr>
          <w:rFonts w:ascii="Times New Roman" w:hAnsi="Times New Roman"/>
          <w:b/>
          <w:sz w:val="24"/>
          <w:szCs w:val="24"/>
        </w:rPr>
      </w:pPr>
      <w:proofErr w:type="spellStart"/>
      <w:r w:rsidRPr="00881C36">
        <w:rPr>
          <w:rFonts w:ascii="Times New Roman" w:hAnsi="Times New Roman"/>
          <w:b/>
          <w:sz w:val="24"/>
          <w:szCs w:val="24"/>
        </w:rPr>
        <w:t>Monitorimi</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i</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menaxhimit</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të</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rasteve</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të</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fëmijëve</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në</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nevojë</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për</w:t>
      </w:r>
      <w:proofErr w:type="spellEnd"/>
      <w:r w:rsidRPr="00881C36">
        <w:rPr>
          <w:rFonts w:ascii="Times New Roman" w:hAnsi="Times New Roman"/>
          <w:b/>
          <w:sz w:val="24"/>
          <w:szCs w:val="24"/>
        </w:rPr>
        <w:t xml:space="preserve"> </w:t>
      </w:r>
      <w:proofErr w:type="spellStart"/>
      <w:r w:rsidRPr="00881C36">
        <w:rPr>
          <w:rFonts w:ascii="Times New Roman" w:hAnsi="Times New Roman"/>
          <w:b/>
          <w:sz w:val="24"/>
          <w:szCs w:val="24"/>
        </w:rPr>
        <w:t>mbrojtje</w:t>
      </w:r>
      <w:proofErr w:type="spellEnd"/>
      <w:r w:rsidRPr="00881C36">
        <w:rPr>
          <w:rFonts w:ascii="Times New Roman" w:hAnsi="Times New Roman"/>
          <w:b/>
          <w:sz w:val="24"/>
          <w:szCs w:val="24"/>
        </w:rPr>
        <w:t xml:space="preserve">. </w:t>
      </w:r>
    </w:p>
    <w:p w14:paraId="688FF8C5" w14:textId="77777777" w:rsidR="00971CA7" w:rsidRDefault="00971CA7" w:rsidP="00971CA7">
      <w:pPr>
        <w:pStyle w:val="ListParagraph"/>
        <w:spacing w:after="0" w:line="276" w:lineRule="auto"/>
        <w:jc w:val="both"/>
        <w:rPr>
          <w:rFonts w:ascii="Times New Roman" w:hAnsi="Times New Roman"/>
          <w:b/>
          <w:sz w:val="24"/>
          <w:szCs w:val="24"/>
        </w:rPr>
      </w:pPr>
    </w:p>
    <w:p w14:paraId="7647796D" w14:textId="77777777" w:rsidR="00971CA7" w:rsidRPr="00F539C5" w:rsidRDefault="00971CA7" w:rsidP="00971CA7">
      <w:pPr>
        <w:spacing w:line="276" w:lineRule="auto"/>
        <w:jc w:val="both"/>
        <w:rPr>
          <w:rFonts w:ascii="Times New Roman" w:hAnsi="Times New Roman" w:cs="Times New Roman"/>
          <w:sz w:val="24"/>
          <w:szCs w:val="24"/>
          <w:lang w:val="sq-AL"/>
        </w:rPr>
      </w:pPr>
      <w:r w:rsidRPr="00F539C5">
        <w:rPr>
          <w:rFonts w:ascii="Times New Roman" w:eastAsia="Calibri" w:hAnsi="Times New Roman" w:cs="Times New Roman"/>
          <w:sz w:val="24"/>
          <w:szCs w:val="24"/>
          <w:lang w:val="sq-AL"/>
        </w:rPr>
        <w:t>Agjencia Shtetërore për Mbrojtjen e të Drejtave të Fëmijës (ASHMDF)</w:t>
      </w:r>
      <w:r w:rsidRPr="00F539C5">
        <w:rPr>
          <w:rFonts w:ascii="Times New Roman" w:hAnsi="Times New Roman" w:cs="Times New Roman"/>
          <w:sz w:val="24"/>
          <w:szCs w:val="24"/>
          <w:lang w:val="sq-AL"/>
        </w:rPr>
        <w:t xml:space="preserve"> është përgjegjëse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 </w:t>
      </w:r>
      <w:r>
        <w:rPr>
          <w:rFonts w:ascii="Times New Roman" w:hAnsi="Times New Roman" w:cs="Times New Roman"/>
          <w:sz w:val="24"/>
          <w:szCs w:val="24"/>
          <w:lang w:val="sq-AL"/>
        </w:rPr>
        <w:t xml:space="preserve">ASHDMF </w:t>
      </w:r>
      <w:r w:rsidRPr="00F539C5">
        <w:rPr>
          <w:rFonts w:ascii="Times New Roman" w:hAnsi="Times New Roman" w:cs="Times New Roman"/>
          <w:sz w:val="24"/>
          <w:szCs w:val="24"/>
          <w:lang w:val="sq-AL"/>
        </w:rPr>
        <w:t>mbledh të dhëna në nivel kombëtar për mbrojtjen e fëmijës dhe analizon nevojat për ndërhyrje specifike në fushën e mbrojtjes së fëmijës.</w:t>
      </w:r>
    </w:p>
    <w:p w14:paraId="2F0A3EF6" w14:textId="77777777" w:rsidR="00971CA7" w:rsidRPr="00F539C5" w:rsidRDefault="00971CA7" w:rsidP="00971CA7">
      <w:pPr>
        <w:spacing w:line="276" w:lineRule="auto"/>
        <w:ind w:right="-158"/>
        <w:jc w:val="both"/>
        <w:rPr>
          <w:rFonts w:ascii="Times New Roman" w:hAnsi="Times New Roman" w:cs="Times New Roman"/>
          <w:sz w:val="24"/>
          <w:szCs w:val="24"/>
          <w:lang w:val="sq-AL"/>
        </w:rPr>
      </w:pPr>
      <w:r w:rsidRPr="00F539C5">
        <w:rPr>
          <w:rFonts w:ascii="Times New Roman" w:hAnsi="Times New Roman" w:cs="Times New Roman"/>
          <w:sz w:val="24"/>
          <w:szCs w:val="24"/>
          <w:lang w:val="sq-AL"/>
        </w:rPr>
        <w:t xml:space="preserve">Ligji 18/2017 “Për të Drejtat dhe Mbrojtjen e Fëmijës” institucionalizon </w:t>
      </w:r>
      <w:r w:rsidRPr="00F539C5">
        <w:rPr>
          <w:rFonts w:ascii="Times New Roman" w:eastAsia="Gill Sans MT" w:hAnsi="Times New Roman" w:cs="Times New Roman"/>
          <w:sz w:val="24"/>
          <w:szCs w:val="24"/>
          <w:lang w:val="sq-AL"/>
        </w:rPr>
        <w:t>Njësitë për Mbrojtjen e Fëmijëve (NJMF) dhe Punonjësi për Mbrojtjen e Fëmijës (PMF)</w:t>
      </w:r>
      <w:r w:rsidRPr="00F539C5">
        <w:rPr>
          <w:rFonts w:ascii="Times New Roman" w:hAnsi="Times New Roman" w:cs="Times New Roman"/>
          <w:sz w:val="24"/>
          <w:szCs w:val="24"/>
          <w:lang w:val="sq-AL"/>
        </w:rPr>
        <w:t xml:space="preserve"> si struktura për koordinimin dhe vënien në zbatim të shërbimeve të mbrojtjes së fëmijës dhe menaxhimin e rasteve, në bashkëpunim me një numër aktorësh të fushave të ndryshme, që veprojnë në nivel vendor.</w:t>
      </w:r>
    </w:p>
    <w:p w14:paraId="371E40A7" w14:textId="77777777" w:rsidR="00971CA7" w:rsidRPr="00F539C5" w:rsidRDefault="00971CA7" w:rsidP="00971CA7">
      <w:pPr>
        <w:spacing w:line="276" w:lineRule="auto"/>
        <w:jc w:val="both"/>
        <w:rPr>
          <w:rFonts w:ascii="Times New Roman" w:eastAsia="Calibri" w:hAnsi="Times New Roman" w:cs="Times New Roman"/>
          <w:iCs/>
          <w:sz w:val="24"/>
          <w:szCs w:val="24"/>
          <w:lang w:val="sq-AL"/>
        </w:rPr>
      </w:pPr>
      <w:r w:rsidRPr="00F539C5">
        <w:rPr>
          <w:rFonts w:ascii="Times New Roman" w:hAnsi="Times New Roman" w:cs="Times New Roman"/>
          <w:sz w:val="24"/>
          <w:szCs w:val="24"/>
          <w:lang w:val="sq-AL"/>
        </w:rPr>
        <w:t>Bazuar në VKM Nr.</w:t>
      </w:r>
      <w:r w:rsidRPr="00F539C5">
        <w:rPr>
          <w:rFonts w:ascii="Times New Roman" w:hAnsi="Times New Roman" w:cs="Times New Roman"/>
          <w:b/>
          <w:sz w:val="24"/>
          <w:szCs w:val="24"/>
          <w:lang w:val="sq-AL"/>
        </w:rPr>
        <w:t xml:space="preserve"> 267, datë 12.4.2012</w:t>
      </w:r>
      <w:r w:rsidRPr="00F539C5">
        <w:rPr>
          <w:rFonts w:ascii="Times New Roman" w:hAnsi="Times New Roman" w:cs="Times New Roman"/>
          <w:sz w:val="24"/>
          <w:szCs w:val="24"/>
          <w:lang w:val="sq-AL"/>
        </w:rPr>
        <w:t xml:space="preserve">  </w:t>
      </w:r>
      <w:r w:rsidRPr="00F539C5">
        <w:rPr>
          <w:rFonts w:ascii="Times New Roman" w:eastAsia="Calibri" w:hAnsi="Times New Roman" w:cs="Times New Roman"/>
          <w:i/>
          <w:sz w:val="24"/>
          <w:szCs w:val="24"/>
          <w:lang w:val="sq-AL"/>
        </w:rPr>
        <w:t>“</w:t>
      </w:r>
      <w:r w:rsidRPr="00F539C5">
        <w:rPr>
          <w:rFonts w:ascii="Times New Roman" w:hAnsi="Times New Roman" w:cs="Times New Roman"/>
          <w:i/>
          <w:sz w:val="24"/>
          <w:szCs w:val="24"/>
          <w:lang w:val="sq-AL"/>
        </w:rPr>
        <w:t xml:space="preserve">Për llojet dhe mënyrën e shkëmbimit </w:t>
      </w:r>
      <w:r w:rsidRPr="00F539C5">
        <w:rPr>
          <w:rFonts w:ascii="Times New Roman" w:eastAsia="Calibri" w:hAnsi="Times New Roman" w:cs="Times New Roman"/>
          <w:i/>
          <w:sz w:val="24"/>
          <w:szCs w:val="24"/>
          <w:lang w:val="sq-AL"/>
        </w:rPr>
        <w:t>e të përpunimit të informacionit dhe të dhënave st</w:t>
      </w:r>
      <w:r w:rsidRPr="00F539C5">
        <w:rPr>
          <w:rFonts w:ascii="Times New Roman" w:hAnsi="Times New Roman" w:cs="Times New Roman"/>
          <w:i/>
          <w:sz w:val="24"/>
          <w:szCs w:val="24"/>
          <w:lang w:val="sq-AL"/>
        </w:rPr>
        <w:t>atistikore të kërkuara nga ASHMDF</w:t>
      </w:r>
      <w:r w:rsidRPr="00F539C5">
        <w:rPr>
          <w:rFonts w:ascii="Times New Roman" w:eastAsia="Calibri" w:hAnsi="Times New Roman" w:cs="Times New Roman"/>
          <w:i/>
          <w:sz w:val="24"/>
          <w:szCs w:val="24"/>
          <w:lang w:val="sq-AL"/>
        </w:rPr>
        <w:t xml:space="preserve"> nga strukturat shtetërore përgjegjëse, në nivel qendror dhe vendor</w:t>
      </w:r>
      <w:r w:rsidRPr="00F539C5">
        <w:rPr>
          <w:rFonts w:ascii="Times New Roman" w:hAnsi="Times New Roman" w:cs="Times New Roman"/>
          <w:i/>
          <w:sz w:val="24"/>
          <w:szCs w:val="24"/>
          <w:lang w:val="sq-AL"/>
        </w:rPr>
        <w:t>”</w:t>
      </w:r>
      <w:r w:rsidRPr="00F539C5">
        <w:rPr>
          <w:rFonts w:ascii="Times New Roman" w:hAnsi="Times New Roman" w:cs="Times New Roman"/>
          <w:sz w:val="24"/>
          <w:szCs w:val="24"/>
          <w:lang w:val="sq-AL"/>
        </w:rPr>
        <w:t xml:space="preserve">, </w:t>
      </w:r>
      <w:r w:rsidRPr="00F539C5">
        <w:rPr>
          <w:rFonts w:ascii="Times New Roman" w:hAnsi="Times New Roman" w:cs="Times New Roman"/>
          <w:iCs/>
          <w:sz w:val="24"/>
          <w:szCs w:val="24"/>
          <w:lang w:val="sq-AL"/>
        </w:rPr>
        <w:t xml:space="preserve">NJMF-të, raportojnë periodikisht,  çdo tre muaj dhe një herë në vit për punën e tyre në menaxhimin e rasteve të fëmijëve në nevojë për mbrojtje nga dhuna, abuzimi, neglizhimi apo shfrytëzimi. </w:t>
      </w:r>
    </w:p>
    <w:p w14:paraId="1EA325FB" w14:textId="77777777" w:rsidR="00971CA7" w:rsidRPr="00F539C5" w:rsidRDefault="00971CA7" w:rsidP="00971CA7">
      <w:pPr>
        <w:spacing w:line="276" w:lineRule="auto"/>
        <w:jc w:val="both"/>
        <w:rPr>
          <w:rFonts w:ascii="Times New Roman" w:eastAsia="Times New Roman" w:hAnsi="Times New Roman" w:cs="Times New Roman"/>
          <w:sz w:val="24"/>
          <w:szCs w:val="24"/>
          <w:lang w:val="sq-AL"/>
        </w:rPr>
      </w:pPr>
      <w:r>
        <w:rPr>
          <w:rFonts w:ascii="Times New Roman" w:eastAsia="Calibri" w:hAnsi="Times New Roman" w:cs="Times New Roman"/>
          <w:iCs/>
          <w:sz w:val="24"/>
          <w:szCs w:val="24"/>
          <w:lang w:val="sq-AL"/>
        </w:rPr>
        <w:t>Për vitin 2021</w:t>
      </w:r>
      <w:r w:rsidRPr="00F539C5">
        <w:rPr>
          <w:rFonts w:ascii="Times New Roman" w:eastAsia="Calibri" w:hAnsi="Times New Roman" w:cs="Times New Roman"/>
          <w:iCs/>
          <w:sz w:val="24"/>
          <w:szCs w:val="24"/>
          <w:lang w:val="sq-AL"/>
        </w:rPr>
        <w:t xml:space="preserve"> shifrat tregojnë për një total prej </w:t>
      </w:r>
      <w:r>
        <w:rPr>
          <w:rFonts w:ascii="Times New Roman" w:eastAsia="Calibri" w:hAnsi="Times New Roman" w:cs="Times New Roman"/>
          <w:b/>
          <w:iCs/>
          <w:sz w:val="24"/>
          <w:szCs w:val="24"/>
          <w:lang w:val="sq-AL"/>
        </w:rPr>
        <w:t xml:space="preserve">2389 </w:t>
      </w:r>
      <w:r w:rsidRPr="00360DAD">
        <w:rPr>
          <w:rFonts w:ascii="Times New Roman" w:eastAsia="Calibri" w:hAnsi="Times New Roman" w:cs="Times New Roman"/>
          <w:b/>
          <w:iCs/>
          <w:sz w:val="24"/>
          <w:szCs w:val="24"/>
          <w:lang w:val="sq-AL"/>
        </w:rPr>
        <w:t xml:space="preserve">fëmijë të trajtuar </w:t>
      </w:r>
      <w:r w:rsidRPr="00F539C5">
        <w:rPr>
          <w:rFonts w:ascii="Times New Roman" w:eastAsia="Calibri" w:hAnsi="Times New Roman" w:cs="Times New Roman"/>
          <w:iCs/>
          <w:sz w:val="24"/>
          <w:szCs w:val="24"/>
          <w:lang w:val="sq-AL"/>
        </w:rPr>
        <w:t xml:space="preserve">nga </w:t>
      </w:r>
      <w:r w:rsidRPr="005021C8">
        <w:rPr>
          <w:rFonts w:ascii="Times New Roman" w:eastAsia="Calibri" w:hAnsi="Times New Roman" w:cs="Times New Roman"/>
          <w:b/>
          <w:iCs/>
          <w:sz w:val="24"/>
          <w:szCs w:val="24"/>
          <w:lang w:val="sq-AL"/>
        </w:rPr>
        <w:t xml:space="preserve">241 </w:t>
      </w:r>
      <w:r>
        <w:rPr>
          <w:rFonts w:ascii="Times New Roman" w:eastAsia="Calibri" w:hAnsi="Times New Roman" w:cs="Times New Roman"/>
          <w:b/>
          <w:iCs/>
          <w:sz w:val="24"/>
          <w:szCs w:val="24"/>
          <w:lang w:val="sq-AL"/>
        </w:rPr>
        <w:t>Punonjës për Mbrojtjen e Fëmijëve</w:t>
      </w:r>
      <w:r w:rsidRPr="00F539C5">
        <w:rPr>
          <w:rFonts w:ascii="Times New Roman" w:eastAsia="Calibri" w:hAnsi="Times New Roman" w:cs="Times New Roman"/>
          <w:iCs/>
          <w:sz w:val="24"/>
          <w:szCs w:val="24"/>
          <w:lang w:val="sq-AL"/>
        </w:rPr>
        <w:t xml:space="preserve"> në nivel kombëtar. Rastet e menaxhuara janë kryesisht raste të fëmijëve në rrezik apo viktima të dhunës, abuzimit, neglizhencës apo shfrytëzimit. Nga këto, janë identifikuar </w:t>
      </w:r>
      <w:r w:rsidRPr="00215408">
        <w:rPr>
          <w:rFonts w:ascii="Times New Roman" w:hAnsi="Times New Roman"/>
          <w:b/>
          <w:bCs/>
          <w:iCs/>
          <w:sz w:val="24"/>
          <w:szCs w:val="24"/>
          <w:lang w:val="sq-AL"/>
        </w:rPr>
        <w:t>1047</w:t>
      </w:r>
      <w:r w:rsidRPr="00F539C5">
        <w:rPr>
          <w:rFonts w:ascii="Times New Roman" w:eastAsia="Calibri" w:hAnsi="Times New Roman" w:cs="Times New Roman"/>
          <w:iCs/>
          <w:sz w:val="24"/>
          <w:szCs w:val="24"/>
          <w:lang w:val="sq-AL"/>
        </w:rPr>
        <w:t xml:space="preserve"> </w:t>
      </w:r>
      <w:r w:rsidRPr="00AA62CC">
        <w:rPr>
          <w:rFonts w:ascii="Times New Roman" w:eastAsia="Calibri" w:hAnsi="Times New Roman" w:cs="Times New Roman"/>
          <w:b/>
          <w:bCs/>
          <w:iCs/>
          <w:sz w:val="24"/>
          <w:szCs w:val="24"/>
          <w:lang w:val="sq-AL"/>
        </w:rPr>
        <w:t>raste të reja</w:t>
      </w:r>
      <w:r>
        <w:rPr>
          <w:rFonts w:ascii="Times New Roman" w:eastAsia="Calibri" w:hAnsi="Times New Roman" w:cs="Times New Roman"/>
          <w:iCs/>
          <w:sz w:val="24"/>
          <w:szCs w:val="24"/>
          <w:lang w:val="sq-AL"/>
        </w:rPr>
        <w:t>, p</w:t>
      </w:r>
      <w:r w:rsidRPr="00F539C5">
        <w:rPr>
          <w:rFonts w:ascii="Times New Roman" w:eastAsia="Times New Roman" w:hAnsi="Times New Roman" w:cs="Times New Roman"/>
          <w:sz w:val="24"/>
          <w:szCs w:val="24"/>
          <w:lang w:val="sq-AL"/>
        </w:rPr>
        <w:t>jesa tjetër janë raste të mbartura</w:t>
      </w:r>
      <w:r>
        <w:rPr>
          <w:rFonts w:ascii="Times New Roman" w:eastAsia="Times New Roman" w:hAnsi="Times New Roman" w:cs="Times New Roman"/>
          <w:sz w:val="24"/>
          <w:szCs w:val="24"/>
          <w:lang w:val="sq-AL"/>
        </w:rPr>
        <w:t xml:space="preserve"> nga vitet e mëparshme,</w:t>
      </w:r>
      <w:r w:rsidRPr="00F539C5">
        <w:rPr>
          <w:rFonts w:ascii="Times New Roman" w:eastAsia="Times New Roman" w:hAnsi="Times New Roman" w:cs="Times New Roman"/>
          <w:sz w:val="24"/>
          <w:szCs w:val="24"/>
          <w:lang w:val="sq-AL"/>
        </w:rPr>
        <w:t xml:space="preserve"> të cilat </w:t>
      </w:r>
      <w:r>
        <w:rPr>
          <w:rFonts w:ascii="Times New Roman" w:eastAsia="Times New Roman" w:hAnsi="Times New Roman" w:cs="Times New Roman"/>
          <w:sz w:val="24"/>
          <w:szCs w:val="24"/>
          <w:lang w:val="sq-AL"/>
        </w:rPr>
        <w:t>vazhdojnë të jenë</w:t>
      </w:r>
      <w:r w:rsidRPr="00F539C5">
        <w:rPr>
          <w:rFonts w:ascii="Times New Roman" w:eastAsia="Times New Roman" w:hAnsi="Times New Roman" w:cs="Times New Roman"/>
          <w:sz w:val="24"/>
          <w:szCs w:val="24"/>
          <w:lang w:val="sq-AL"/>
        </w:rPr>
        <w:t xml:space="preserve"> në menaxhim nga NJMF. </w:t>
      </w:r>
    </w:p>
    <w:p w14:paraId="73F4C374" w14:textId="77777777" w:rsidR="00971CA7" w:rsidRPr="00F539C5" w:rsidRDefault="00971CA7" w:rsidP="00971CA7">
      <w:pPr>
        <w:spacing w:line="276" w:lineRule="auto"/>
        <w:jc w:val="both"/>
        <w:rPr>
          <w:rFonts w:ascii="Times New Roman" w:eastAsia="Times New Roman" w:hAnsi="Times New Roman" w:cs="Times New Roman"/>
          <w:sz w:val="24"/>
          <w:szCs w:val="24"/>
          <w:lang w:val="sq-AL"/>
        </w:rPr>
      </w:pPr>
      <w:r w:rsidRPr="00BB42C8">
        <w:rPr>
          <w:rFonts w:ascii="Times New Roman" w:eastAsia="Times New Roman" w:hAnsi="Times New Roman" w:cs="Times New Roman"/>
          <w:sz w:val="24"/>
          <w:szCs w:val="24"/>
          <w:lang w:val="sq-AL"/>
        </w:rPr>
        <w:t xml:space="preserve">Nga raportimet rezulton se 51 NJMF kanë menaxhuar të paktën një rast dhe 10 NJMF nuk kanë menaxhuar asnjë rast </w:t>
      </w:r>
      <w:r>
        <w:rPr>
          <w:rFonts w:ascii="Times New Roman" w:eastAsia="Times New Roman" w:hAnsi="Times New Roman" w:cs="Times New Roman"/>
          <w:sz w:val="24"/>
          <w:szCs w:val="24"/>
          <w:lang w:val="sq-AL"/>
        </w:rPr>
        <w:t>gjatë vitit</w:t>
      </w:r>
      <w:r w:rsidRPr="00BB42C8">
        <w:rPr>
          <w:rFonts w:ascii="Times New Roman" w:eastAsia="Times New Roman" w:hAnsi="Times New Roman" w:cs="Times New Roman"/>
          <w:sz w:val="24"/>
          <w:szCs w:val="24"/>
          <w:lang w:val="sq-AL"/>
        </w:rPr>
        <w:t xml:space="preserve"> 2021. Këto shifra tregojnë se në nivel kombëtar, NJMF duhet të  rrisin aktivitetin e punës së tyre në identifikimin e  rasteve të fëmijëve në rrezik për mbrojtje </w:t>
      </w:r>
      <w:r>
        <w:rPr>
          <w:rFonts w:ascii="Times New Roman" w:eastAsia="Times New Roman" w:hAnsi="Times New Roman" w:cs="Times New Roman"/>
          <w:sz w:val="24"/>
          <w:szCs w:val="24"/>
          <w:lang w:val="sq-AL"/>
        </w:rPr>
        <w:t>si dhe të</w:t>
      </w:r>
      <w:r w:rsidRPr="00BB42C8">
        <w:rPr>
          <w:rFonts w:ascii="Times New Roman" w:eastAsia="Times New Roman" w:hAnsi="Times New Roman" w:cs="Times New Roman"/>
          <w:sz w:val="24"/>
          <w:szCs w:val="24"/>
          <w:lang w:val="sq-AL"/>
        </w:rPr>
        <w:t xml:space="preserve"> rri</w:t>
      </w:r>
      <w:r>
        <w:rPr>
          <w:rFonts w:ascii="Times New Roman" w:eastAsia="Times New Roman" w:hAnsi="Times New Roman" w:cs="Times New Roman"/>
          <w:sz w:val="24"/>
          <w:szCs w:val="24"/>
          <w:lang w:val="sq-AL"/>
        </w:rPr>
        <w:t>sin</w:t>
      </w:r>
      <w:r w:rsidRPr="00BB42C8">
        <w:rPr>
          <w:rFonts w:ascii="Times New Roman" w:eastAsia="Times New Roman" w:hAnsi="Times New Roman" w:cs="Times New Roman"/>
          <w:sz w:val="24"/>
          <w:szCs w:val="24"/>
          <w:lang w:val="sq-AL"/>
        </w:rPr>
        <w:t xml:space="preserve"> bashkëpunimi</w:t>
      </w:r>
      <w:r>
        <w:rPr>
          <w:rFonts w:ascii="Times New Roman" w:eastAsia="Times New Roman" w:hAnsi="Times New Roman" w:cs="Times New Roman"/>
          <w:sz w:val="24"/>
          <w:szCs w:val="24"/>
          <w:lang w:val="sq-AL"/>
        </w:rPr>
        <w:t>n</w:t>
      </w:r>
      <w:r w:rsidRPr="00BB42C8">
        <w:rPr>
          <w:rFonts w:ascii="Times New Roman" w:eastAsia="Times New Roman" w:hAnsi="Times New Roman" w:cs="Times New Roman"/>
          <w:sz w:val="24"/>
          <w:szCs w:val="24"/>
          <w:lang w:val="sq-AL"/>
        </w:rPr>
        <w:t xml:space="preserve"> me institucionet përgjegjëse</w:t>
      </w:r>
      <w:r w:rsidRPr="00BB42C8">
        <w:rPr>
          <w:rFonts w:ascii="Times New Roman" w:eastAsia="Times New Roman" w:hAnsi="Times New Roman" w:cs="Times New Roman"/>
          <w:color w:val="E36C0A" w:themeColor="accent6" w:themeShade="BF"/>
          <w:sz w:val="24"/>
          <w:szCs w:val="24"/>
          <w:lang w:val="sq-AL"/>
        </w:rPr>
        <w:t xml:space="preserve">. </w:t>
      </w:r>
      <w:r w:rsidRPr="00BB42C8">
        <w:rPr>
          <w:rFonts w:ascii="Times New Roman" w:eastAsia="Times New Roman" w:hAnsi="Times New Roman" w:cs="Times New Roman"/>
          <w:sz w:val="24"/>
          <w:szCs w:val="24"/>
          <w:lang w:val="sq-AL"/>
        </w:rPr>
        <w:t>Gjatë</w:t>
      </w:r>
      <w:r>
        <w:rPr>
          <w:rFonts w:ascii="Times New Roman" w:eastAsia="Times New Roman" w:hAnsi="Times New Roman" w:cs="Times New Roman"/>
          <w:sz w:val="24"/>
          <w:szCs w:val="24"/>
          <w:lang w:val="sq-AL"/>
        </w:rPr>
        <w:t xml:space="preserve"> 2021 </w:t>
      </w:r>
      <w:r w:rsidRPr="00F539C5">
        <w:rPr>
          <w:rFonts w:ascii="Times New Roman" w:eastAsia="Times New Roman" w:hAnsi="Times New Roman" w:cs="Times New Roman"/>
          <w:sz w:val="24"/>
          <w:szCs w:val="24"/>
          <w:lang w:val="sq-AL"/>
        </w:rPr>
        <w:t xml:space="preserve">janë </w:t>
      </w:r>
      <w:r w:rsidRPr="00AA62CC">
        <w:rPr>
          <w:rFonts w:ascii="Times New Roman" w:eastAsia="Times New Roman" w:hAnsi="Times New Roman" w:cs="Times New Roman"/>
          <w:b/>
          <w:bCs/>
          <w:sz w:val="24"/>
          <w:szCs w:val="24"/>
          <w:lang w:val="sq-AL"/>
        </w:rPr>
        <w:t>mbyllur 470 raste</w:t>
      </w:r>
      <w:r>
        <w:rPr>
          <w:rFonts w:ascii="Times New Roman" w:eastAsia="Times New Roman" w:hAnsi="Times New Roman" w:cs="Times New Roman"/>
          <w:sz w:val="24"/>
          <w:szCs w:val="24"/>
          <w:lang w:val="sq-AL"/>
        </w:rPr>
        <w:t>.</w:t>
      </w:r>
    </w:p>
    <w:p w14:paraId="0FFB3EF7" w14:textId="77777777" w:rsidR="00971CA7" w:rsidRPr="009D228B" w:rsidRDefault="00971CA7" w:rsidP="00971CA7">
      <w:pPr>
        <w:spacing w:line="276" w:lineRule="auto"/>
        <w:jc w:val="both"/>
      </w:pPr>
      <w:r w:rsidRPr="000F5B02">
        <w:rPr>
          <w:rFonts w:ascii="Times New Roman" w:hAnsi="Times New Roman"/>
          <w:sz w:val="24"/>
          <w:szCs w:val="24"/>
          <w:lang w:val="sq-AL"/>
        </w:rPr>
        <w:t xml:space="preserve">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6"/>
        <w:gridCol w:w="1883"/>
        <w:gridCol w:w="2046"/>
      </w:tblGrid>
      <w:tr w:rsidR="00971CA7" w:rsidRPr="00F04CC9" w14:paraId="2AB95083" w14:textId="77777777" w:rsidTr="00CD5C7E">
        <w:trPr>
          <w:trHeight w:val="122"/>
          <w:jc w:val="center"/>
        </w:trPr>
        <w:tc>
          <w:tcPr>
            <w:tcW w:w="5425" w:type="dxa"/>
            <w:gridSpan w:val="3"/>
            <w:shd w:val="clear" w:color="auto" w:fill="4BACC6"/>
          </w:tcPr>
          <w:p w14:paraId="34AB4D18" w14:textId="77777777" w:rsidR="00971CA7" w:rsidRPr="00F04CC9" w:rsidRDefault="00971CA7" w:rsidP="00CD5C7E">
            <w:pPr>
              <w:spacing w:line="276" w:lineRule="auto"/>
              <w:jc w:val="center"/>
              <w:rPr>
                <w:rFonts w:ascii="Times New Roman" w:hAnsi="Times New Roman"/>
                <w:b/>
                <w:bCs/>
                <w:color w:val="FFFFFF"/>
                <w:sz w:val="20"/>
                <w:szCs w:val="20"/>
                <w:lang w:val="sq-AL"/>
              </w:rPr>
            </w:pPr>
            <w:r w:rsidRPr="00F04CC9">
              <w:rPr>
                <w:rFonts w:ascii="Times New Roman" w:hAnsi="Times New Roman"/>
                <w:b/>
                <w:bCs/>
                <w:color w:val="FFFFFF"/>
                <w:sz w:val="20"/>
                <w:szCs w:val="20"/>
                <w:lang w:val="sq-AL"/>
              </w:rPr>
              <w:t>Viti 2021</w:t>
            </w:r>
          </w:p>
        </w:tc>
      </w:tr>
      <w:tr w:rsidR="00971CA7" w:rsidRPr="00F04CC9" w14:paraId="648BF33C" w14:textId="77777777" w:rsidTr="00CD5C7E">
        <w:trPr>
          <w:trHeight w:val="173"/>
          <w:jc w:val="center"/>
        </w:trPr>
        <w:tc>
          <w:tcPr>
            <w:tcW w:w="1496" w:type="dxa"/>
            <w:shd w:val="clear" w:color="auto" w:fill="4BACC6"/>
          </w:tcPr>
          <w:p w14:paraId="22526D4F" w14:textId="77777777" w:rsidR="00971CA7" w:rsidRPr="00F04CC9" w:rsidRDefault="00971CA7" w:rsidP="00CD5C7E">
            <w:pPr>
              <w:spacing w:line="276" w:lineRule="auto"/>
              <w:jc w:val="both"/>
              <w:rPr>
                <w:rFonts w:ascii="Times New Roman" w:hAnsi="Times New Roman"/>
                <w:b/>
                <w:bCs/>
                <w:color w:val="FFFFFF"/>
                <w:sz w:val="20"/>
                <w:szCs w:val="20"/>
                <w:lang w:val="sq-AL"/>
              </w:rPr>
            </w:pPr>
            <w:r w:rsidRPr="00F04CC9">
              <w:rPr>
                <w:rFonts w:ascii="Times New Roman" w:hAnsi="Times New Roman"/>
                <w:b/>
                <w:bCs/>
                <w:color w:val="FFFFFF"/>
                <w:sz w:val="20"/>
                <w:szCs w:val="20"/>
                <w:lang w:val="sq-AL"/>
              </w:rPr>
              <w:t xml:space="preserve">Raste total </w:t>
            </w:r>
          </w:p>
        </w:tc>
        <w:tc>
          <w:tcPr>
            <w:tcW w:w="1883" w:type="dxa"/>
            <w:shd w:val="clear" w:color="auto" w:fill="4BACC6"/>
          </w:tcPr>
          <w:p w14:paraId="4F38409F" w14:textId="77777777" w:rsidR="00971CA7" w:rsidRPr="00F04CC9" w:rsidRDefault="00971CA7" w:rsidP="00CD5C7E">
            <w:pPr>
              <w:spacing w:line="276" w:lineRule="auto"/>
              <w:jc w:val="both"/>
              <w:rPr>
                <w:rFonts w:ascii="Times New Roman" w:hAnsi="Times New Roman"/>
                <w:b/>
                <w:bCs/>
                <w:color w:val="FFFFFF"/>
                <w:sz w:val="20"/>
                <w:szCs w:val="20"/>
                <w:lang w:val="sq-AL"/>
              </w:rPr>
            </w:pPr>
            <w:r w:rsidRPr="00F04CC9">
              <w:rPr>
                <w:rFonts w:ascii="Times New Roman" w:hAnsi="Times New Roman"/>
                <w:b/>
                <w:bCs/>
                <w:color w:val="FFFFFF"/>
                <w:sz w:val="20"/>
                <w:szCs w:val="20"/>
                <w:lang w:val="sq-AL"/>
              </w:rPr>
              <w:t xml:space="preserve">Raste të reja </w:t>
            </w:r>
          </w:p>
        </w:tc>
        <w:tc>
          <w:tcPr>
            <w:tcW w:w="2045" w:type="dxa"/>
            <w:shd w:val="clear" w:color="auto" w:fill="4BACC6"/>
          </w:tcPr>
          <w:p w14:paraId="3C13F432" w14:textId="77777777" w:rsidR="00971CA7" w:rsidRPr="00F04CC9" w:rsidRDefault="00971CA7" w:rsidP="00CD5C7E">
            <w:pPr>
              <w:spacing w:line="276" w:lineRule="auto"/>
              <w:jc w:val="both"/>
              <w:rPr>
                <w:rFonts w:ascii="Times New Roman" w:hAnsi="Times New Roman"/>
                <w:b/>
                <w:bCs/>
                <w:color w:val="FFFFFF"/>
                <w:sz w:val="20"/>
                <w:szCs w:val="20"/>
                <w:lang w:val="sq-AL"/>
              </w:rPr>
            </w:pPr>
            <w:r w:rsidRPr="00F04CC9">
              <w:rPr>
                <w:rFonts w:ascii="Times New Roman" w:hAnsi="Times New Roman"/>
                <w:b/>
                <w:bCs/>
                <w:color w:val="FFFFFF"/>
                <w:sz w:val="20"/>
                <w:szCs w:val="20"/>
                <w:lang w:val="sq-AL"/>
              </w:rPr>
              <w:t>Raste të mbyllura</w:t>
            </w:r>
          </w:p>
        </w:tc>
      </w:tr>
      <w:tr w:rsidR="00971CA7" w:rsidRPr="00F04CC9" w14:paraId="1A1F0458" w14:textId="77777777" w:rsidTr="00CD5C7E">
        <w:trPr>
          <w:trHeight w:val="40"/>
          <w:jc w:val="center"/>
        </w:trPr>
        <w:tc>
          <w:tcPr>
            <w:tcW w:w="1496" w:type="dxa"/>
            <w:shd w:val="clear" w:color="auto" w:fill="D2EAF1"/>
          </w:tcPr>
          <w:p w14:paraId="67FF332A" w14:textId="77777777" w:rsidR="00971CA7" w:rsidRPr="00F04CC9" w:rsidRDefault="00971CA7" w:rsidP="00CD5C7E">
            <w:pPr>
              <w:spacing w:line="276" w:lineRule="auto"/>
              <w:jc w:val="both"/>
              <w:rPr>
                <w:rFonts w:ascii="Times New Roman" w:hAnsi="Times New Roman"/>
                <w:b/>
                <w:bCs/>
                <w:sz w:val="20"/>
                <w:szCs w:val="20"/>
              </w:rPr>
            </w:pPr>
            <w:r w:rsidRPr="00F04CC9">
              <w:rPr>
                <w:rFonts w:ascii="Times New Roman" w:hAnsi="Times New Roman"/>
                <w:b/>
                <w:bCs/>
                <w:sz w:val="20"/>
                <w:szCs w:val="20"/>
              </w:rPr>
              <w:t>2389</w:t>
            </w:r>
          </w:p>
        </w:tc>
        <w:tc>
          <w:tcPr>
            <w:tcW w:w="1883" w:type="dxa"/>
            <w:shd w:val="clear" w:color="auto" w:fill="D2EAF1"/>
          </w:tcPr>
          <w:p w14:paraId="445AC174" w14:textId="77777777" w:rsidR="00971CA7" w:rsidRPr="00F04CC9" w:rsidRDefault="00971CA7" w:rsidP="00CD5C7E">
            <w:pPr>
              <w:spacing w:line="276" w:lineRule="auto"/>
              <w:jc w:val="both"/>
              <w:rPr>
                <w:rFonts w:ascii="Times New Roman" w:hAnsi="Times New Roman"/>
                <w:b/>
                <w:bCs/>
                <w:sz w:val="20"/>
                <w:szCs w:val="20"/>
                <w:lang w:val="sq-AL"/>
              </w:rPr>
            </w:pPr>
            <w:r w:rsidRPr="00F04CC9">
              <w:rPr>
                <w:rFonts w:ascii="Times New Roman" w:hAnsi="Times New Roman"/>
                <w:b/>
                <w:bCs/>
                <w:sz w:val="20"/>
                <w:szCs w:val="20"/>
                <w:lang w:val="sq-AL"/>
              </w:rPr>
              <w:t>1047</w:t>
            </w:r>
          </w:p>
        </w:tc>
        <w:tc>
          <w:tcPr>
            <w:tcW w:w="2045" w:type="dxa"/>
            <w:shd w:val="clear" w:color="auto" w:fill="D2EAF1"/>
          </w:tcPr>
          <w:p w14:paraId="68BC47E5" w14:textId="77777777" w:rsidR="00971CA7" w:rsidRPr="00F04CC9" w:rsidRDefault="00971CA7" w:rsidP="00CD5C7E">
            <w:pPr>
              <w:spacing w:line="276" w:lineRule="auto"/>
              <w:jc w:val="both"/>
              <w:rPr>
                <w:rFonts w:ascii="Times New Roman" w:hAnsi="Times New Roman"/>
                <w:b/>
                <w:bCs/>
                <w:sz w:val="20"/>
                <w:szCs w:val="20"/>
                <w:lang w:val="sq-AL"/>
              </w:rPr>
            </w:pPr>
            <w:r w:rsidRPr="00F04CC9">
              <w:rPr>
                <w:rFonts w:ascii="Times New Roman" w:hAnsi="Times New Roman"/>
                <w:b/>
                <w:bCs/>
                <w:sz w:val="20"/>
                <w:szCs w:val="20"/>
                <w:lang w:val="sq-AL"/>
              </w:rPr>
              <w:t>470</w:t>
            </w:r>
          </w:p>
        </w:tc>
      </w:tr>
    </w:tbl>
    <w:p w14:paraId="32F669E1" w14:textId="77777777" w:rsidR="00971CA7" w:rsidRDefault="00971CA7" w:rsidP="00971CA7">
      <w:pPr>
        <w:spacing w:line="276" w:lineRule="auto"/>
        <w:jc w:val="both"/>
        <w:rPr>
          <w:rFonts w:ascii="Times New Roman" w:eastAsia="Times New Roman" w:hAnsi="Times New Roman"/>
          <w:color w:val="000000"/>
          <w:sz w:val="24"/>
          <w:szCs w:val="24"/>
          <w:lang w:val="af-ZA"/>
        </w:rPr>
      </w:pPr>
    </w:p>
    <w:p w14:paraId="3248A246" w14:textId="77777777" w:rsidR="00971CA7" w:rsidRPr="007F7ED5" w:rsidRDefault="00971CA7" w:rsidP="00971CA7">
      <w:pPr>
        <w:spacing w:line="276" w:lineRule="auto"/>
        <w:jc w:val="both"/>
        <w:rPr>
          <w:rFonts w:ascii="Times New Roman" w:eastAsia="Times New Roman" w:hAnsi="Times New Roman" w:cs="Times New Roman"/>
          <w:color w:val="000000"/>
          <w:sz w:val="24"/>
          <w:szCs w:val="24"/>
          <w:lang w:val="af-ZA"/>
        </w:rPr>
      </w:pPr>
      <w:r w:rsidRPr="00355E50">
        <w:rPr>
          <w:rFonts w:ascii="Times New Roman" w:eastAsia="Times New Roman" w:hAnsi="Times New Roman" w:cs="Times New Roman"/>
          <w:color w:val="000000"/>
          <w:sz w:val="24"/>
          <w:szCs w:val="24"/>
          <w:lang w:val="af-ZA"/>
        </w:rPr>
        <w:t>Numrin më të ma</w:t>
      </w:r>
      <w:r>
        <w:rPr>
          <w:rFonts w:ascii="Times New Roman" w:eastAsia="Times New Roman" w:hAnsi="Times New Roman" w:cs="Times New Roman"/>
          <w:color w:val="000000"/>
          <w:sz w:val="24"/>
          <w:szCs w:val="24"/>
          <w:lang w:val="af-ZA"/>
        </w:rPr>
        <w:t>dh të rasteve t</w:t>
      </w:r>
      <w:r w:rsidRPr="00355E50">
        <w:rPr>
          <w:rFonts w:ascii="Times New Roman" w:eastAsia="Times New Roman" w:hAnsi="Times New Roman" w:cs="Times New Roman"/>
          <w:color w:val="000000"/>
          <w:sz w:val="24"/>
          <w:szCs w:val="24"/>
          <w:lang w:val="af-ZA"/>
        </w:rPr>
        <w:t>ë</w:t>
      </w:r>
      <w:r>
        <w:rPr>
          <w:rFonts w:ascii="Times New Roman" w:eastAsia="Times New Roman" w:hAnsi="Times New Roman" w:cs="Times New Roman"/>
          <w:color w:val="000000"/>
          <w:sz w:val="24"/>
          <w:szCs w:val="24"/>
          <w:lang w:val="af-ZA"/>
        </w:rPr>
        <w:t xml:space="preserve"> menaxhuara e raporton NJMF</w:t>
      </w:r>
      <w:r w:rsidRPr="00355E50">
        <w:rPr>
          <w:rFonts w:ascii="Times New Roman" w:eastAsia="Times New Roman" w:hAnsi="Times New Roman" w:cs="Times New Roman"/>
          <w:color w:val="000000"/>
          <w:sz w:val="24"/>
          <w:szCs w:val="24"/>
          <w:lang w:val="af-ZA"/>
        </w:rPr>
        <w:t xml:space="preserve"> e bashkisë Tiranë, duke qenë se kjo bashki ka dhe numrin më të madh të njësive administrative. Numër të madh rastesh kanë raportuar e</w:t>
      </w:r>
      <w:r>
        <w:rPr>
          <w:rFonts w:ascii="Times New Roman" w:eastAsia="Times New Roman" w:hAnsi="Times New Roman" w:cs="Times New Roman"/>
          <w:color w:val="000000"/>
          <w:sz w:val="24"/>
          <w:szCs w:val="24"/>
          <w:lang w:val="af-ZA"/>
        </w:rPr>
        <w:t>dhe bashkitë</w:t>
      </w:r>
      <w:r w:rsidRPr="00355E50">
        <w:rPr>
          <w:rFonts w:ascii="Times New Roman" w:eastAsia="Times New Roman" w:hAnsi="Times New Roman" w:cs="Times New Roman"/>
          <w:color w:val="000000"/>
          <w:sz w:val="24"/>
          <w:szCs w:val="24"/>
          <w:lang w:val="af-ZA"/>
        </w:rPr>
        <w:t xml:space="preserve">  Kamëz</w:t>
      </w:r>
      <w:r>
        <w:rPr>
          <w:rFonts w:ascii="Times New Roman" w:eastAsia="Times New Roman" w:hAnsi="Times New Roman" w:cs="Times New Roman"/>
          <w:color w:val="000000"/>
          <w:sz w:val="24"/>
          <w:szCs w:val="24"/>
          <w:lang w:val="af-ZA"/>
        </w:rPr>
        <w:t>,</w:t>
      </w:r>
      <w:r w:rsidRPr="00355E50">
        <w:rPr>
          <w:rFonts w:ascii="Times New Roman" w:eastAsia="Times New Roman" w:hAnsi="Times New Roman" w:cs="Times New Roman"/>
          <w:color w:val="000000"/>
          <w:sz w:val="24"/>
          <w:szCs w:val="24"/>
          <w:lang w:val="af-ZA"/>
        </w:rPr>
        <w:t xml:space="preserve"> Durrës, Elbasan, Shkodër, </w:t>
      </w:r>
      <w:r>
        <w:rPr>
          <w:rFonts w:ascii="Times New Roman" w:eastAsia="Times New Roman" w:hAnsi="Times New Roman" w:cs="Times New Roman"/>
          <w:color w:val="000000"/>
          <w:sz w:val="24"/>
          <w:szCs w:val="24"/>
          <w:lang w:val="af-ZA"/>
        </w:rPr>
        <w:t>Vlorë</w:t>
      </w:r>
    </w:p>
    <w:p w14:paraId="2786207D" w14:textId="77777777" w:rsidR="00971CA7" w:rsidRPr="00F271CA" w:rsidRDefault="00971CA7" w:rsidP="00971CA7">
      <w:pPr>
        <w:spacing w:line="276" w:lineRule="auto"/>
        <w:jc w:val="both"/>
        <w:rPr>
          <w:rFonts w:ascii="Times New Roman" w:eastAsia="Times New Roman" w:hAnsi="Times New Roman" w:cs="Arial"/>
          <w:b/>
          <w:bCs/>
          <w:i/>
          <w:iCs/>
          <w:color w:val="000000"/>
          <w:sz w:val="24"/>
          <w:szCs w:val="24"/>
          <w:lang w:val="sq-AL"/>
        </w:rPr>
      </w:pPr>
      <w:r w:rsidRPr="00F271CA">
        <w:rPr>
          <w:rFonts w:ascii="Times New Roman" w:eastAsia="Times New Roman" w:hAnsi="Times New Roman" w:cs="Arial"/>
          <w:b/>
          <w:bCs/>
          <w:i/>
          <w:iCs/>
          <w:color w:val="000000"/>
          <w:sz w:val="24"/>
          <w:szCs w:val="24"/>
          <w:lang w:val="sq-AL"/>
        </w:rPr>
        <w:lastRenderedPageBreak/>
        <w:t xml:space="preserve">Rastet </w:t>
      </w:r>
      <w:r>
        <w:rPr>
          <w:rFonts w:ascii="Times New Roman" w:eastAsia="Times New Roman" w:hAnsi="Times New Roman" w:cs="Arial"/>
          <w:b/>
          <w:bCs/>
          <w:i/>
          <w:iCs/>
          <w:color w:val="000000"/>
          <w:sz w:val="24"/>
          <w:szCs w:val="24"/>
          <w:lang w:val="sq-AL"/>
        </w:rPr>
        <w:t>e</w:t>
      </w:r>
      <w:r w:rsidRPr="00F271CA">
        <w:rPr>
          <w:rFonts w:ascii="Times New Roman" w:eastAsia="Times New Roman" w:hAnsi="Times New Roman" w:cs="Arial"/>
          <w:b/>
          <w:bCs/>
          <w:i/>
          <w:iCs/>
          <w:color w:val="000000"/>
          <w:sz w:val="24"/>
          <w:szCs w:val="24"/>
          <w:lang w:val="sq-AL"/>
        </w:rPr>
        <w:t xml:space="preserve"> Reja</w:t>
      </w:r>
    </w:p>
    <w:p w14:paraId="5F9912B5" w14:textId="77777777" w:rsidR="00971CA7" w:rsidRDefault="00971CA7" w:rsidP="00971CA7">
      <w:pPr>
        <w:spacing w:line="276" w:lineRule="auto"/>
        <w:jc w:val="both"/>
        <w:rPr>
          <w:rFonts w:ascii="Times New Roman" w:eastAsia="Times New Roman" w:hAnsi="Times New Roman"/>
          <w:color w:val="000000"/>
          <w:sz w:val="24"/>
          <w:szCs w:val="24"/>
          <w:lang w:val="sq-AL"/>
        </w:rPr>
      </w:pPr>
      <w:r>
        <w:rPr>
          <w:rFonts w:ascii="Times New Roman" w:eastAsia="Times New Roman" w:hAnsi="Times New Roman" w:cs="Arial"/>
          <w:color w:val="000000"/>
          <w:sz w:val="24"/>
          <w:szCs w:val="24"/>
          <w:lang w:val="sq-AL"/>
        </w:rPr>
        <w:t>Përsa i përket n</w:t>
      </w:r>
      <w:r w:rsidRPr="003A7939">
        <w:rPr>
          <w:rFonts w:ascii="Times New Roman" w:eastAsia="Times New Roman" w:hAnsi="Times New Roman" w:cs="Arial"/>
          <w:color w:val="000000"/>
          <w:sz w:val="24"/>
          <w:szCs w:val="24"/>
          <w:lang w:val="sq-AL"/>
        </w:rPr>
        <w:t>umri</w:t>
      </w:r>
      <w:r>
        <w:rPr>
          <w:rFonts w:ascii="Times New Roman" w:eastAsia="Times New Roman" w:hAnsi="Times New Roman" w:cs="Arial"/>
          <w:color w:val="000000"/>
          <w:sz w:val="24"/>
          <w:szCs w:val="24"/>
          <w:lang w:val="sq-AL"/>
        </w:rPr>
        <w:t>t</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 xml:space="preserve">të rasteve të reja të identifikuara (1047 raste) sipas grupmoshës, vihet re se </w:t>
      </w:r>
      <w:r w:rsidRPr="003A7939">
        <w:rPr>
          <w:rFonts w:ascii="Times New Roman" w:eastAsia="Times New Roman" w:hAnsi="Times New Roman" w:cs="Arial"/>
          <w:color w:val="000000"/>
          <w:sz w:val="24"/>
          <w:szCs w:val="24"/>
          <w:lang w:val="sq-AL"/>
        </w:rPr>
        <w:t>grupmosh</w:t>
      </w:r>
      <w:r>
        <w:rPr>
          <w:rFonts w:ascii="Times New Roman" w:eastAsia="Times New Roman" w:hAnsi="Times New Roman" w:cs="Arial"/>
          <w:color w:val="000000"/>
          <w:sz w:val="24"/>
          <w:szCs w:val="24"/>
          <w:lang w:val="sq-AL"/>
        </w:rPr>
        <w:t xml:space="preserve">a e fëmijëve </w:t>
      </w:r>
      <w:r>
        <w:rPr>
          <w:rFonts w:ascii="Times New Roman" w:eastAsia="Times New Roman" w:hAnsi="Times New Roman"/>
          <w:color w:val="000000"/>
          <w:sz w:val="24"/>
          <w:szCs w:val="24"/>
          <w:lang w:val="sq-AL"/>
        </w:rPr>
        <w:t>13</w:t>
      </w:r>
      <w:r w:rsidRPr="003A7939">
        <w:rPr>
          <w:rFonts w:ascii="Times New Roman" w:eastAsia="Times New Roman" w:hAnsi="Times New Roman" w:cs="Arial"/>
          <w:color w:val="000000"/>
          <w:sz w:val="24"/>
          <w:szCs w:val="24"/>
          <w:lang w:val="sq-AL"/>
        </w:rPr>
        <w:t>-1</w:t>
      </w:r>
      <w:r>
        <w:rPr>
          <w:rFonts w:ascii="Times New Roman" w:eastAsia="Times New Roman" w:hAnsi="Times New Roman"/>
          <w:color w:val="000000"/>
          <w:sz w:val="24"/>
          <w:szCs w:val="24"/>
          <w:lang w:val="sq-AL"/>
        </w:rPr>
        <w:t>5</w:t>
      </w:r>
      <w:r w:rsidRPr="003A7939">
        <w:rPr>
          <w:rFonts w:ascii="Times New Roman" w:eastAsia="Times New Roman" w:hAnsi="Times New Roman" w:cs="Arial"/>
          <w:color w:val="000000"/>
          <w:sz w:val="24"/>
          <w:szCs w:val="24"/>
          <w:lang w:val="sq-AL"/>
        </w:rPr>
        <w:t xml:space="preserve"> vjeç,</w:t>
      </w:r>
      <w:r>
        <w:rPr>
          <w:rFonts w:ascii="Times New Roman" w:eastAsia="Times New Roman" w:hAnsi="Times New Roman" w:cs="Arial"/>
          <w:color w:val="000000"/>
          <w:sz w:val="24"/>
          <w:szCs w:val="24"/>
          <w:lang w:val="sq-AL"/>
        </w:rPr>
        <w:t xml:space="preserve"> ka numrin më të madh të rasteve të marra në mbrojtje, </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257</w:t>
      </w:r>
      <w:r w:rsidRPr="003A7939">
        <w:rPr>
          <w:rFonts w:ascii="Times New Roman" w:eastAsia="Times New Roman" w:hAnsi="Times New Roman" w:cs="Arial"/>
          <w:color w:val="000000"/>
          <w:sz w:val="24"/>
          <w:szCs w:val="24"/>
          <w:lang w:val="sq-AL"/>
        </w:rPr>
        <w:t xml:space="preserve"> raste të reja për vitin 20</w:t>
      </w:r>
      <w:r>
        <w:rPr>
          <w:rFonts w:ascii="Times New Roman" w:eastAsia="Times New Roman" w:hAnsi="Times New Roman" w:cs="Arial"/>
          <w:color w:val="000000"/>
          <w:sz w:val="24"/>
          <w:szCs w:val="24"/>
          <w:lang w:val="sq-AL"/>
        </w:rPr>
        <w:t>21</w:t>
      </w:r>
      <w:r>
        <w:rPr>
          <w:rFonts w:ascii="Times New Roman" w:eastAsia="Times New Roman" w:hAnsi="Times New Roman"/>
          <w:color w:val="000000"/>
          <w:sz w:val="24"/>
          <w:szCs w:val="24"/>
          <w:lang w:val="sq-AL"/>
        </w:rPr>
        <w:t>.</w:t>
      </w:r>
    </w:p>
    <w:p w14:paraId="0E6F858B" w14:textId="77777777" w:rsidR="00971CA7" w:rsidRDefault="00971CA7" w:rsidP="00971CA7">
      <w:pPr>
        <w:spacing w:line="276" w:lineRule="auto"/>
        <w:jc w:val="both"/>
        <w:rPr>
          <w:rFonts w:ascii="Times New Roman" w:eastAsia="Times New Roman" w:hAnsi="Times New Roman"/>
          <w:color w:val="000000"/>
          <w:sz w:val="24"/>
          <w:szCs w:val="24"/>
          <w:lang w:val="af-ZA"/>
        </w:rPr>
      </w:pPr>
      <w:r w:rsidRPr="00097DAB">
        <w:rPr>
          <w:rFonts w:ascii="Times New Roman" w:hAnsi="Times New Roman" w:cs="Times New Roman"/>
          <w:noProof/>
        </w:rPr>
        <w:drawing>
          <wp:inline distT="0" distB="0" distL="0" distR="0" wp14:anchorId="46812FDF" wp14:editId="65164CAF">
            <wp:extent cx="5667375" cy="2197100"/>
            <wp:effectExtent l="0" t="0" r="9525"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62EC87" w14:textId="77777777" w:rsidR="00971CA7" w:rsidRDefault="00971CA7" w:rsidP="00971CA7">
      <w:pPr>
        <w:spacing w:line="276" w:lineRule="auto"/>
        <w:jc w:val="both"/>
        <w:rPr>
          <w:rFonts w:ascii="Times New Roman" w:eastAsia="Times New Roman" w:hAnsi="Times New Roman"/>
          <w:color w:val="000000"/>
          <w:sz w:val="24"/>
          <w:szCs w:val="24"/>
          <w:lang w:val="af-ZA"/>
        </w:rPr>
      </w:pPr>
      <w:r>
        <w:rPr>
          <w:rFonts w:ascii="Times New Roman" w:eastAsia="Times New Roman" w:hAnsi="Times New Roman"/>
          <w:color w:val="000000"/>
          <w:sz w:val="24"/>
          <w:szCs w:val="24"/>
          <w:lang w:val="af-ZA"/>
        </w:rPr>
        <w:t>Nga 1047 raste të reja të identifikuara këtë vit, 811 raste kanë qenë f</w:t>
      </w:r>
      <w:r w:rsidRPr="00E453E2">
        <w:rPr>
          <w:rFonts w:ascii="Times New Roman" w:eastAsia="Times New Roman" w:hAnsi="Times New Roman"/>
          <w:color w:val="000000"/>
          <w:sz w:val="24"/>
          <w:szCs w:val="24"/>
          <w:lang w:val="af-ZA"/>
        </w:rPr>
        <w:t>ëmijë nga popullsia mazhoritare</w:t>
      </w:r>
      <w:r>
        <w:rPr>
          <w:rFonts w:ascii="Times New Roman" w:eastAsia="Times New Roman" w:hAnsi="Times New Roman"/>
          <w:color w:val="000000"/>
          <w:sz w:val="24"/>
          <w:szCs w:val="24"/>
          <w:lang w:val="af-ZA"/>
        </w:rPr>
        <w:t xml:space="preserve">, 100 raste janë </w:t>
      </w:r>
      <w:r>
        <w:rPr>
          <w:rFonts w:ascii="Times New Roman" w:eastAsia="Times New Roman" w:hAnsi="Times New Roman" w:cs="Arial"/>
          <w:color w:val="000000"/>
          <w:sz w:val="24"/>
          <w:szCs w:val="24"/>
          <w:lang w:val="af-ZA"/>
        </w:rPr>
        <w:t xml:space="preserve">fëmijë nga etnia </w:t>
      </w:r>
      <w:r>
        <w:rPr>
          <w:rFonts w:ascii="Times New Roman" w:eastAsia="Times New Roman" w:hAnsi="Times New Roman"/>
          <w:color w:val="000000"/>
          <w:sz w:val="24"/>
          <w:szCs w:val="24"/>
          <w:lang w:val="af-ZA"/>
        </w:rPr>
        <w:t>rome</w:t>
      </w:r>
      <w:r>
        <w:rPr>
          <w:rFonts w:ascii="Times New Roman" w:eastAsia="Times New Roman" w:hAnsi="Times New Roman" w:cs="Arial"/>
          <w:color w:val="000000"/>
          <w:sz w:val="24"/>
          <w:szCs w:val="24"/>
          <w:lang w:val="af-ZA"/>
        </w:rPr>
        <w:t xml:space="preserve"> </w:t>
      </w:r>
      <w:r>
        <w:rPr>
          <w:rFonts w:ascii="Times New Roman" w:eastAsia="Times New Roman" w:hAnsi="Times New Roman"/>
          <w:color w:val="000000"/>
          <w:sz w:val="24"/>
          <w:szCs w:val="24"/>
          <w:lang w:val="af-ZA"/>
        </w:rPr>
        <w:t xml:space="preserve">dhe 118 raste janë fëmijë nga etnia egjiptiane. Gjatë 2021, punonjësit për mbrojtjen e fëmijës kanë marrë në mbrojtje 18 raste të fëmijëve me shtetësi të huaj. </w:t>
      </w:r>
    </w:p>
    <w:p w14:paraId="5918D860" w14:textId="77777777" w:rsidR="00971CA7" w:rsidRDefault="00971CA7" w:rsidP="00971CA7">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Djemtë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zënë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identifikuara</w:t>
      </w:r>
      <w:proofErr w:type="spellEnd"/>
      <w:r w:rsidRPr="00F265A7">
        <w:rPr>
          <w:rFonts w:ascii="Times New Roman" w:hAnsi="Times New Roman" w:cs="Times New Roman"/>
          <w:sz w:val="24"/>
          <w:szCs w:val="24"/>
        </w:rPr>
        <w:t xml:space="preserve"> </w:t>
      </w:r>
      <w:r w:rsidRPr="005A6F10">
        <w:rPr>
          <w:rFonts w:ascii="Times New Roman" w:hAnsi="Times New Roman" w:cs="Times New Roman"/>
          <w:sz w:val="24"/>
          <w:szCs w:val="24"/>
        </w:rPr>
        <w:t xml:space="preserve">me </w:t>
      </w:r>
      <w:r>
        <w:rPr>
          <w:rFonts w:ascii="Times New Roman" w:hAnsi="Times New Roman" w:cs="Times New Roman"/>
          <w:sz w:val="24"/>
          <w:szCs w:val="24"/>
        </w:rPr>
        <w:t xml:space="preserve">526 </w:t>
      </w:r>
      <w:proofErr w:type="spellStart"/>
      <w:r>
        <w:rPr>
          <w:rFonts w:ascii="Times New Roman" w:hAnsi="Times New Roman" w:cs="Times New Roman"/>
          <w:sz w:val="24"/>
          <w:szCs w:val="24"/>
        </w:rPr>
        <w:t>raste</w:t>
      </w:r>
      <w:proofErr w:type="spellEnd"/>
      <w:r w:rsidRPr="005A6F10">
        <w:rPr>
          <w:rFonts w:ascii="Times New Roman" w:hAnsi="Times New Roman" w:cs="Times New Roman"/>
          <w:sz w:val="24"/>
          <w:szCs w:val="24"/>
        </w:rPr>
        <w:t xml:space="preserve">, </w:t>
      </w:r>
      <w:proofErr w:type="spellStart"/>
      <w:r w:rsidRPr="005A6F10">
        <w:rPr>
          <w:rFonts w:ascii="Times New Roman" w:hAnsi="Times New Roman" w:cs="Times New Roman"/>
          <w:sz w:val="24"/>
          <w:szCs w:val="24"/>
        </w:rPr>
        <w:t>ndër</w:t>
      </w:r>
      <w:r>
        <w:rPr>
          <w:rFonts w:ascii="Times New Roman" w:hAnsi="Times New Roman" w:cs="Times New Roman"/>
          <w:sz w:val="24"/>
          <w:szCs w:val="24"/>
        </w:rPr>
        <w:t>sa</w:t>
      </w:r>
      <w:proofErr w:type="spellEnd"/>
      <w:r w:rsidRPr="005A6F10">
        <w:rPr>
          <w:rFonts w:ascii="Times New Roman" w:hAnsi="Times New Roman" w:cs="Times New Roman"/>
          <w:sz w:val="24"/>
          <w:szCs w:val="24"/>
        </w:rPr>
        <w:t xml:space="preserve"> </w:t>
      </w:r>
      <w:proofErr w:type="spellStart"/>
      <w:r w:rsidRPr="005A6F10">
        <w:rPr>
          <w:rFonts w:ascii="Times New Roman" w:hAnsi="Times New Roman" w:cs="Times New Roman"/>
          <w:sz w:val="24"/>
          <w:szCs w:val="24"/>
        </w:rPr>
        <w:t>femrat</w:t>
      </w:r>
      <w:proofErr w:type="spellEnd"/>
      <w:r w:rsidRPr="005A6F10">
        <w:rPr>
          <w:rFonts w:ascii="Times New Roman" w:hAnsi="Times New Roman" w:cs="Times New Roman"/>
          <w:sz w:val="24"/>
          <w:szCs w:val="24"/>
        </w:rPr>
        <w:t xml:space="preserve"> me </w:t>
      </w:r>
      <w:r>
        <w:rPr>
          <w:rFonts w:ascii="Times New Roman" w:hAnsi="Times New Roman" w:cs="Times New Roman"/>
          <w:sz w:val="24"/>
          <w:szCs w:val="24"/>
        </w:rPr>
        <w:t xml:space="preserve">521 </w:t>
      </w:r>
      <w:proofErr w:type="spellStart"/>
      <w:r>
        <w:rPr>
          <w:rFonts w:ascii="Times New Roman" w:hAnsi="Times New Roman" w:cs="Times New Roman"/>
          <w:sz w:val="24"/>
          <w:szCs w:val="24"/>
        </w:rPr>
        <w:t>raste</w:t>
      </w:r>
      <w:proofErr w:type="spellEnd"/>
      <w:r w:rsidRPr="005A6F10">
        <w:rPr>
          <w:rFonts w:ascii="Times New Roman" w:hAnsi="Times New Roman" w:cs="Times New Roman"/>
          <w:sz w:val="24"/>
          <w:szCs w:val="24"/>
        </w:rPr>
        <w:t>.</w:t>
      </w:r>
    </w:p>
    <w:p w14:paraId="2931B2D8" w14:textId="77777777" w:rsidR="00971CA7" w:rsidRDefault="00971CA7" w:rsidP="00971CA7">
      <w:pPr>
        <w:spacing w:line="276" w:lineRule="auto"/>
        <w:jc w:val="both"/>
        <w:rPr>
          <w:rFonts w:ascii="Times New Roman" w:eastAsia="Times New Roman" w:hAnsi="Times New Roman"/>
          <w:color w:val="000000"/>
          <w:sz w:val="24"/>
          <w:szCs w:val="24"/>
          <w:lang w:val="af-ZA"/>
        </w:rPr>
      </w:pPr>
      <w:r w:rsidRPr="00097DAB">
        <w:rPr>
          <w:rFonts w:ascii="Times New Roman" w:hAnsi="Times New Roman" w:cs="Times New Roman"/>
          <w:noProof/>
        </w:rPr>
        <w:drawing>
          <wp:inline distT="0" distB="0" distL="0" distR="0" wp14:anchorId="2388CB24" wp14:editId="51E5D754">
            <wp:extent cx="5648325" cy="1806575"/>
            <wp:effectExtent l="0" t="0" r="9525" b="31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A6C562" w14:textId="77777777" w:rsidR="00971CA7" w:rsidRDefault="00971CA7" w:rsidP="00971CA7">
      <w:pPr>
        <w:spacing w:line="276" w:lineRule="auto"/>
        <w:jc w:val="both"/>
        <w:rPr>
          <w:rFonts w:ascii="Times New Roman" w:eastAsia="Times New Roman" w:hAnsi="Times New Roman"/>
          <w:color w:val="000000"/>
          <w:sz w:val="24"/>
          <w:szCs w:val="24"/>
          <w:lang w:val="af-ZA"/>
        </w:rPr>
      </w:pPr>
    </w:p>
    <w:p w14:paraId="02EF344B" w14:textId="77777777" w:rsidR="00971CA7" w:rsidRPr="00F271CA" w:rsidRDefault="00971CA7" w:rsidP="00971CA7">
      <w:pPr>
        <w:spacing w:line="276" w:lineRule="auto"/>
        <w:jc w:val="both"/>
        <w:rPr>
          <w:rFonts w:ascii="Times New Roman" w:eastAsia="Times New Roman" w:hAnsi="Times New Roman" w:cs="Times New Roman"/>
          <w:b/>
          <w:bCs/>
          <w:i/>
          <w:iCs/>
          <w:color w:val="000000"/>
          <w:sz w:val="24"/>
          <w:szCs w:val="24"/>
          <w:lang w:val="af-ZA"/>
        </w:rPr>
      </w:pPr>
      <w:bookmarkStart w:id="1" w:name="_Toc530564449"/>
      <w:r w:rsidRPr="00F271CA">
        <w:rPr>
          <w:rFonts w:ascii="Times New Roman" w:hAnsi="Times New Roman" w:cs="Times New Roman"/>
          <w:b/>
          <w:bCs/>
          <w:i/>
          <w:iCs/>
          <w:sz w:val="24"/>
          <w:szCs w:val="24"/>
          <w:lang w:val="af-ZA"/>
        </w:rPr>
        <w:t xml:space="preserve">Identifikimi/Referimi </w:t>
      </w:r>
      <w:r>
        <w:rPr>
          <w:rFonts w:ascii="Times New Roman" w:hAnsi="Times New Roman" w:cs="Times New Roman"/>
          <w:b/>
          <w:bCs/>
          <w:i/>
          <w:iCs/>
          <w:sz w:val="24"/>
          <w:szCs w:val="24"/>
          <w:lang w:val="af-ZA"/>
        </w:rPr>
        <w:t>i</w:t>
      </w:r>
      <w:r w:rsidRPr="00F271CA">
        <w:rPr>
          <w:rFonts w:ascii="Times New Roman" w:hAnsi="Times New Roman" w:cs="Times New Roman"/>
          <w:b/>
          <w:bCs/>
          <w:i/>
          <w:iCs/>
          <w:sz w:val="24"/>
          <w:szCs w:val="24"/>
          <w:lang w:val="af-ZA"/>
        </w:rPr>
        <w:t xml:space="preserve"> Rasteve</w:t>
      </w:r>
      <w:bookmarkEnd w:id="1"/>
      <w:r w:rsidRPr="00F271CA">
        <w:rPr>
          <w:rFonts w:ascii="Times New Roman" w:hAnsi="Times New Roman" w:cs="Times New Roman"/>
          <w:b/>
          <w:bCs/>
          <w:i/>
          <w:iCs/>
          <w:sz w:val="24"/>
          <w:szCs w:val="24"/>
          <w:lang w:val="af-ZA"/>
        </w:rPr>
        <w:t xml:space="preserve"> </w:t>
      </w:r>
    </w:p>
    <w:p w14:paraId="2DB5E61B" w14:textId="77777777" w:rsidR="00971CA7" w:rsidRDefault="00971CA7" w:rsidP="00971CA7">
      <w:pPr>
        <w:spacing w:line="276" w:lineRule="auto"/>
        <w:jc w:val="both"/>
        <w:rPr>
          <w:rFonts w:ascii="Times New Roman" w:eastAsia="Times New Roman" w:hAnsi="Times New Roman" w:cs="Arial"/>
          <w:color w:val="000000"/>
          <w:sz w:val="24"/>
          <w:szCs w:val="24"/>
          <w:lang w:val="sq-AL"/>
        </w:rPr>
      </w:pPr>
      <w:r w:rsidRPr="003A7939">
        <w:rPr>
          <w:rFonts w:ascii="Times New Roman" w:eastAsia="Times New Roman" w:hAnsi="Times New Roman" w:cs="Arial"/>
          <w:color w:val="000000"/>
          <w:sz w:val="24"/>
          <w:szCs w:val="24"/>
          <w:lang w:val="sq-AL"/>
        </w:rPr>
        <w:t>Numri më i madh i r</w:t>
      </w:r>
      <w:r>
        <w:rPr>
          <w:rFonts w:ascii="Times New Roman" w:eastAsia="Times New Roman" w:hAnsi="Times New Roman" w:cs="Arial"/>
          <w:color w:val="000000"/>
          <w:sz w:val="24"/>
          <w:szCs w:val="24"/>
          <w:lang w:val="sq-AL"/>
        </w:rPr>
        <w:t xml:space="preserve">asteve  është raportuar nga </w:t>
      </w:r>
      <w:r>
        <w:rPr>
          <w:rFonts w:ascii="Times New Roman" w:eastAsia="Times New Roman" w:hAnsi="Times New Roman"/>
          <w:color w:val="000000"/>
          <w:sz w:val="24"/>
          <w:szCs w:val="24"/>
          <w:lang w:val="sq-AL"/>
        </w:rPr>
        <w:t>strukturat e policisë</w:t>
      </w:r>
      <w:r>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261</w:t>
      </w:r>
      <w:r>
        <w:rPr>
          <w:rFonts w:ascii="Times New Roman" w:eastAsia="Times New Roman" w:hAnsi="Times New Roman" w:cs="Arial"/>
          <w:color w:val="000000"/>
          <w:sz w:val="24"/>
          <w:szCs w:val="24"/>
          <w:lang w:val="sq-AL"/>
        </w:rPr>
        <w:t xml:space="preserve"> raste</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si dhe</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vetë PMF  kanë identifikuar 203 raste</w:t>
      </w:r>
      <w:r w:rsidRPr="003A7939">
        <w:rPr>
          <w:rFonts w:ascii="Times New Roman" w:eastAsia="Times New Roman" w:hAnsi="Times New Roman" w:cs="Arial"/>
          <w:color w:val="000000"/>
          <w:sz w:val="24"/>
          <w:szCs w:val="24"/>
          <w:lang w:val="sq-AL"/>
        </w:rPr>
        <w:t>.</w:t>
      </w:r>
      <w:r>
        <w:rPr>
          <w:rFonts w:ascii="Times New Roman" w:eastAsia="Times New Roman" w:hAnsi="Times New Roman" w:cs="Arial"/>
          <w:color w:val="000000"/>
          <w:sz w:val="24"/>
          <w:szCs w:val="24"/>
          <w:lang w:val="sq-AL"/>
        </w:rPr>
        <w:t xml:space="preserve"> Vetë </w:t>
      </w:r>
      <w:r w:rsidRPr="003A7939">
        <w:rPr>
          <w:rFonts w:ascii="Times New Roman" w:eastAsia="Times New Roman" w:hAnsi="Times New Roman" w:cs="Arial"/>
          <w:color w:val="000000"/>
          <w:sz w:val="24"/>
          <w:szCs w:val="24"/>
          <w:lang w:val="sq-AL"/>
        </w:rPr>
        <w:t xml:space="preserve">fëmijët kanë referuar </w:t>
      </w:r>
      <w:r>
        <w:rPr>
          <w:rFonts w:ascii="Times New Roman" w:eastAsia="Times New Roman" w:hAnsi="Times New Roman" w:cs="Arial"/>
          <w:color w:val="000000"/>
          <w:sz w:val="24"/>
          <w:szCs w:val="24"/>
          <w:lang w:val="sq-AL"/>
        </w:rPr>
        <w:t xml:space="preserve">12 raste </w:t>
      </w:r>
      <w:r w:rsidRPr="003A7939">
        <w:rPr>
          <w:rFonts w:ascii="Times New Roman" w:eastAsia="Times New Roman" w:hAnsi="Times New Roman" w:cs="Arial"/>
          <w:color w:val="000000"/>
          <w:sz w:val="24"/>
          <w:szCs w:val="24"/>
          <w:lang w:val="sq-AL"/>
        </w:rPr>
        <w:t>dhun</w:t>
      </w:r>
      <w:r>
        <w:rPr>
          <w:rFonts w:ascii="Times New Roman" w:eastAsia="Times New Roman" w:hAnsi="Times New Roman" w:cs="Arial"/>
          <w:color w:val="000000"/>
          <w:sz w:val="24"/>
          <w:szCs w:val="24"/>
          <w:lang w:val="sq-AL"/>
        </w:rPr>
        <w:t>e</w:t>
      </w:r>
      <w:r w:rsidRPr="003A7939">
        <w:rPr>
          <w:rFonts w:ascii="Times New Roman" w:eastAsia="Times New Roman" w:hAnsi="Times New Roman" w:cs="Arial"/>
          <w:color w:val="000000"/>
          <w:sz w:val="24"/>
          <w:szCs w:val="24"/>
          <w:lang w:val="sq-AL"/>
        </w:rPr>
        <w:t xml:space="preserve"> pranë strukturave përgjegjëse. </w:t>
      </w:r>
      <w:r w:rsidRPr="00BA2F31">
        <w:rPr>
          <w:rFonts w:ascii="Times New Roman" w:eastAsia="Times New Roman" w:hAnsi="Times New Roman" w:cs="Arial"/>
          <w:color w:val="000000"/>
          <w:sz w:val="24"/>
          <w:szCs w:val="24"/>
          <w:lang w:val="af-ZA"/>
        </w:rPr>
        <w:t xml:space="preserve">Prindërit dhe familjarët po marrin </w:t>
      </w:r>
      <w:r>
        <w:rPr>
          <w:rFonts w:ascii="Times New Roman" w:eastAsia="Times New Roman" w:hAnsi="Times New Roman" w:cs="Arial"/>
          <w:color w:val="000000"/>
          <w:sz w:val="24"/>
          <w:szCs w:val="24"/>
          <w:lang w:val="af-ZA"/>
        </w:rPr>
        <w:t xml:space="preserve">gjithmonë e më tepër një </w:t>
      </w:r>
      <w:r w:rsidRPr="00BA2F31">
        <w:rPr>
          <w:rFonts w:ascii="Times New Roman" w:eastAsia="Times New Roman" w:hAnsi="Times New Roman" w:cs="Arial"/>
          <w:color w:val="000000"/>
          <w:sz w:val="24"/>
          <w:szCs w:val="24"/>
          <w:lang w:val="af-ZA"/>
        </w:rPr>
        <w:t>rol aktiv në referimin dhe denoncimin e rasteve të dhunës ndaj fëmijëve</w:t>
      </w:r>
      <w:r>
        <w:rPr>
          <w:rFonts w:ascii="Times New Roman" w:eastAsia="Times New Roman" w:hAnsi="Times New Roman" w:cs="Arial"/>
          <w:color w:val="000000"/>
          <w:sz w:val="24"/>
          <w:szCs w:val="24"/>
          <w:lang w:val="af-ZA"/>
        </w:rPr>
        <w:t xml:space="preserve"> duke </w:t>
      </w:r>
      <w:r w:rsidRPr="003A7939">
        <w:rPr>
          <w:rFonts w:ascii="Times New Roman" w:eastAsia="Times New Roman" w:hAnsi="Times New Roman" w:cs="Arial"/>
          <w:color w:val="000000"/>
          <w:sz w:val="24"/>
          <w:szCs w:val="24"/>
          <w:lang w:val="sq-AL"/>
        </w:rPr>
        <w:t xml:space="preserve">raportuar </w:t>
      </w:r>
      <w:r>
        <w:rPr>
          <w:rFonts w:ascii="Times New Roman" w:eastAsia="Times New Roman" w:hAnsi="Times New Roman"/>
          <w:color w:val="000000"/>
          <w:sz w:val="24"/>
          <w:szCs w:val="24"/>
          <w:lang w:val="sq-AL"/>
        </w:rPr>
        <w:t>78</w:t>
      </w:r>
      <w:r w:rsidRPr="003A7939">
        <w:rPr>
          <w:rFonts w:ascii="Times New Roman" w:eastAsia="Times New Roman" w:hAnsi="Times New Roman" w:cs="Arial"/>
          <w:color w:val="000000"/>
          <w:sz w:val="24"/>
          <w:szCs w:val="24"/>
          <w:lang w:val="sq-AL"/>
        </w:rPr>
        <w:t xml:space="preserve"> raste</w:t>
      </w:r>
      <w:r>
        <w:rPr>
          <w:rFonts w:ascii="Times New Roman" w:eastAsia="Times New Roman" w:hAnsi="Times New Roman" w:cs="Arial"/>
          <w:color w:val="000000"/>
          <w:sz w:val="24"/>
          <w:szCs w:val="24"/>
          <w:lang w:val="sq-AL"/>
        </w:rPr>
        <w:t xml:space="preserve">. </w:t>
      </w:r>
      <w:r w:rsidRPr="003A7939">
        <w:rPr>
          <w:rFonts w:ascii="Times New Roman" w:eastAsia="Times New Roman" w:hAnsi="Times New Roman" w:cs="Arial"/>
          <w:color w:val="000000"/>
          <w:sz w:val="24"/>
          <w:szCs w:val="24"/>
          <w:lang w:val="sq-AL"/>
        </w:rPr>
        <w:t xml:space="preserve"> </w:t>
      </w:r>
    </w:p>
    <w:p w14:paraId="364970E1" w14:textId="77777777" w:rsidR="00971CA7" w:rsidRDefault="00971CA7" w:rsidP="00971CA7">
      <w:pPr>
        <w:spacing w:line="276" w:lineRule="auto"/>
        <w:jc w:val="both"/>
        <w:rPr>
          <w:rFonts w:ascii="Times New Roman" w:eastAsia="Times New Roman" w:hAnsi="Times New Roman"/>
          <w:color w:val="000000"/>
          <w:sz w:val="24"/>
          <w:szCs w:val="24"/>
          <w:lang w:val="af-ZA"/>
        </w:rPr>
      </w:pPr>
      <w:r w:rsidRPr="00BA2F31">
        <w:rPr>
          <w:rFonts w:ascii="Times New Roman" w:eastAsia="Times New Roman" w:hAnsi="Times New Roman" w:cs="Arial"/>
          <w:color w:val="000000"/>
          <w:sz w:val="24"/>
          <w:szCs w:val="24"/>
          <w:lang w:val="af-ZA"/>
        </w:rPr>
        <w:lastRenderedPageBreak/>
        <w:t>Institucionet arsimore</w:t>
      </w:r>
      <w:r>
        <w:rPr>
          <w:rFonts w:ascii="Times New Roman" w:eastAsia="Times New Roman" w:hAnsi="Times New Roman"/>
          <w:color w:val="000000"/>
          <w:sz w:val="24"/>
          <w:szCs w:val="24"/>
          <w:lang w:val="af-ZA"/>
        </w:rPr>
        <w:t xml:space="preserve"> dhe shëndetësore</w:t>
      </w:r>
      <w:r w:rsidRPr="00BA2F31">
        <w:rPr>
          <w:rFonts w:ascii="Times New Roman" w:eastAsia="Times New Roman" w:hAnsi="Times New Roman" w:cs="Arial"/>
          <w:color w:val="000000"/>
          <w:sz w:val="24"/>
          <w:szCs w:val="24"/>
          <w:lang w:val="af-ZA"/>
        </w:rPr>
        <w:t xml:space="preserve"> kan</w:t>
      </w:r>
      <w:r>
        <w:rPr>
          <w:rFonts w:ascii="Times New Roman" w:eastAsia="Times New Roman" w:hAnsi="Times New Roman" w:cs="Arial"/>
          <w:color w:val="000000"/>
          <w:sz w:val="24"/>
          <w:szCs w:val="24"/>
          <w:lang w:val="af-ZA"/>
        </w:rPr>
        <w:t>ë</w:t>
      </w:r>
      <w:r w:rsidRPr="00BA2F31">
        <w:rPr>
          <w:rFonts w:ascii="Times New Roman" w:eastAsia="Times New Roman" w:hAnsi="Times New Roman" w:cs="Arial"/>
          <w:color w:val="000000"/>
          <w:sz w:val="24"/>
          <w:szCs w:val="24"/>
          <w:lang w:val="af-ZA"/>
        </w:rPr>
        <w:t xml:space="preserve"> </w:t>
      </w:r>
      <w:r>
        <w:rPr>
          <w:rFonts w:ascii="Times New Roman" w:eastAsia="Times New Roman" w:hAnsi="Times New Roman" w:cs="Arial"/>
          <w:color w:val="000000"/>
          <w:sz w:val="24"/>
          <w:szCs w:val="24"/>
          <w:lang w:val="af-ZA"/>
        </w:rPr>
        <w:t>kontribuar</w:t>
      </w:r>
      <w:r w:rsidRPr="00BA2F31">
        <w:rPr>
          <w:rFonts w:ascii="Times New Roman" w:eastAsia="Times New Roman" w:hAnsi="Times New Roman" w:cs="Arial"/>
          <w:color w:val="000000"/>
          <w:sz w:val="24"/>
          <w:szCs w:val="24"/>
          <w:lang w:val="af-ZA"/>
        </w:rPr>
        <w:t xml:space="preserve"> n</w:t>
      </w:r>
      <w:r>
        <w:rPr>
          <w:rFonts w:ascii="Times New Roman" w:eastAsia="Times New Roman" w:hAnsi="Times New Roman" w:cs="Arial"/>
          <w:color w:val="000000"/>
          <w:sz w:val="24"/>
          <w:szCs w:val="24"/>
          <w:lang w:val="af-ZA"/>
        </w:rPr>
        <w:t>ë</w:t>
      </w:r>
      <w:r>
        <w:rPr>
          <w:rFonts w:ascii="Times New Roman" w:eastAsia="Times New Roman" w:hAnsi="Times New Roman"/>
          <w:color w:val="000000"/>
          <w:sz w:val="24"/>
          <w:szCs w:val="24"/>
          <w:lang w:val="af-ZA"/>
        </w:rPr>
        <w:t xml:space="preserve"> identifikimin dhe referimin e ra</w:t>
      </w:r>
      <w:r>
        <w:rPr>
          <w:rFonts w:ascii="Times New Roman" w:eastAsia="Times New Roman" w:hAnsi="Times New Roman" w:cs="Arial"/>
          <w:color w:val="000000"/>
          <w:sz w:val="24"/>
          <w:szCs w:val="24"/>
          <w:lang w:val="af-ZA"/>
        </w:rPr>
        <w:t>steve,</w:t>
      </w:r>
      <w:r>
        <w:rPr>
          <w:rFonts w:ascii="Times New Roman" w:eastAsia="Times New Roman" w:hAnsi="Times New Roman"/>
          <w:color w:val="000000"/>
          <w:sz w:val="24"/>
          <w:szCs w:val="24"/>
          <w:lang w:val="af-ZA"/>
        </w:rPr>
        <w:t xml:space="preserve"> përkatësisht 167 raste të referuara nga i</w:t>
      </w:r>
      <w:r w:rsidRPr="00BA2F31">
        <w:rPr>
          <w:rFonts w:ascii="Times New Roman" w:eastAsia="Times New Roman" w:hAnsi="Times New Roman" w:cs="Arial"/>
          <w:color w:val="000000"/>
          <w:sz w:val="24"/>
          <w:szCs w:val="24"/>
          <w:lang w:val="af-ZA"/>
        </w:rPr>
        <w:t>nstitucionet arsimore</w:t>
      </w:r>
      <w:r>
        <w:rPr>
          <w:rFonts w:ascii="Times New Roman" w:eastAsia="Times New Roman" w:hAnsi="Times New Roman"/>
          <w:color w:val="000000"/>
          <w:sz w:val="24"/>
          <w:szCs w:val="24"/>
          <w:lang w:val="af-ZA"/>
        </w:rPr>
        <w:t xml:space="preserve"> dhe 19 raste nga i</w:t>
      </w:r>
      <w:r w:rsidRPr="00BA2F31">
        <w:rPr>
          <w:rFonts w:ascii="Times New Roman" w:eastAsia="Times New Roman" w:hAnsi="Times New Roman" w:cs="Arial"/>
          <w:color w:val="000000"/>
          <w:sz w:val="24"/>
          <w:szCs w:val="24"/>
          <w:lang w:val="af-ZA"/>
        </w:rPr>
        <w:t xml:space="preserve">nstitucionet </w:t>
      </w:r>
      <w:r>
        <w:rPr>
          <w:rFonts w:ascii="Times New Roman" w:eastAsia="Times New Roman" w:hAnsi="Times New Roman"/>
          <w:color w:val="000000"/>
          <w:sz w:val="24"/>
          <w:szCs w:val="24"/>
          <w:lang w:val="af-ZA"/>
        </w:rPr>
        <w:t>shëndetësore.</w:t>
      </w:r>
    </w:p>
    <w:p w14:paraId="3A7C34C4" w14:textId="77777777" w:rsidR="00971CA7" w:rsidRPr="004A0188" w:rsidRDefault="00971CA7" w:rsidP="00971CA7">
      <w:pPr>
        <w:spacing w:line="276" w:lineRule="auto"/>
        <w:jc w:val="both"/>
        <w:rPr>
          <w:rFonts w:ascii="Times New Roman" w:eastAsia="Times New Roman" w:hAnsi="Times New Roman" w:cs="Arial"/>
          <w:color w:val="000000"/>
          <w:sz w:val="24"/>
          <w:szCs w:val="24"/>
          <w:lang w:val="sq-AL"/>
        </w:rPr>
      </w:pPr>
      <w:r>
        <w:rPr>
          <w:rFonts w:ascii="Times New Roman" w:eastAsia="Times New Roman" w:hAnsi="Times New Roman" w:cs="Arial"/>
          <w:color w:val="000000"/>
          <w:sz w:val="24"/>
          <w:szCs w:val="24"/>
          <w:lang w:val="sq-AL"/>
        </w:rPr>
        <w:t xml:space="preserve">Gjithashtu, </w:t>
      </w:r>
      <w:r w:rsidRPr="00BA2F31">
        <w:rPr>
          <w:rFonts w:ascii="Times New Roman" w:eastAsia="Times New Roman" w:hAnsi="Times New Roman"/>
          <w:color w:val="000000"/>
          <w:sz w:val="24"/>
          <w:szCs w:val="24"/>
          <w:lang w:val="af-ZA"/>
        </w:rPr>
        <w:t>OJF</w:t>
      </w:r>
      <w:r>
        <w:rPr>
          <w:rFonts w:ascii="Times New Roman" w:eastAsia="Times New Roman" w:hAnsi="Times New Roman"/>
          <w:color w:val="000000"/>
          <w:sz w:val="24"/>
          <w:szCs w:val="24"/>
          <w:lang w:val="af-ZA"/>
        </w:rPr>
        <w:t xml:space="preserve"> që veprojnë në terren kanë referuar 90 raste </w:t>
      </w:r>
      <w:r w:rsidRPr="00BA2F31">
        <w:rPr>
          <w:rFonts w:ascii="Times New Roman" w:eastAsia="Times New Roman" w:hAnsi="Times New Roman"/>
          <w:color w:val="000000"/>
          <w:sz w:val="24"/>
          <w:szCs w:val="24"/>
          <w:lang w:val="af-ZA"/>
        </w:rPr>
        <w:t>dhe administrator</w:t>
      </w:r>
      <w:r>
        <w:rPr>
          <w:rFonts w:ascii="Times New Roman" w:eastAsia="Times New Roman" w:hAnsi="Times New Roman"/>
          <w:color w:val="000000"/>
          <w:sz w:val="24"/>
          <w:szCs w:val="24"/>
          <w:lang w:val="af-ZA"/>
        </w:rPr>
        <w:t>ë</w:t>
      </w:r>
      <w:r w:rsidRPr="00BA2F31">
        <w:rPr>
          <w:rFonts w:ascii="Times New Roman" w:eastAsia="Times New Roman" w:hAnsi="Times New Roman"/>
          <w:color w:val="000000"/>
          <w:sz w:val="24"/>
          <w:szCs w:val="24"/>
          <w:lang w:val="af-ZA"/>
        </w:rPr>
        <w:t>t e ndihm</w:t>
      </w:r>
      <w:r>
        <w:rPr>
          <w:rFonts w:ascii="Times New Roman" w:eastAsia="Times New Roman" w:hAnsi="Times New Roman"/>
          <w:color w:val="000000"/>
          <w:sz w:val="24"/>
          <w:szCs w:val="24"/>
          <w:lang w:val="af-ZA"/>
        </w:rPr>
        <w:t>ë</w:t>
      </w:r>
      <w:r w:rsidRPr="00BA2F31">
        <w:rPr>
          <w:rFonts w:ascii="Times New Roman" w:eastAsia="Times New Roman" w:hAnsi="Times New Roman"/>
          <w:color w:val="000000"/>
          <w:sz w:val="24"/>
          <w:szCs w:val="24"/>
          <w:lang w:val="af-ZA"/>
        </w:rPr>
        <w:t xml:space="preserve">s ekonomike </w:t>
      </w:r>
      <w:r>
        <w:rPr>
          <w:rFonts w:ascii="Times New Roman" w:eastAsia="Times New Roman" w:hAnsi="Times New Roman"/>
          <w:color w:val="000000"/>
          <w:sz w:val="24"/>
          <w:szCs w:val="24"/>
          <w:lang w:val="af-ZA"/>
        </w:rPr>
        <w:t xml:space="preserve">që kanë raportuar 17 raste, </w:t>
      </w:r>
      <w:r w:rsidRPr="00BA2F31">
        <w:rPr>
          <w:rFonts w:ascii="Times New Roman" w:eastAsia="Times New Roman" w:hAnsi="Times New Roman"/>
          <w:color w:val="000000"/>
          <w:sz w:val="24"/>
          <w:szCs w:val="24"/>
          <w:lang w:val="af-ZA"/>
        </w:rPr>
        <w:t>kan</w:t>
      </w:r>
      <w:r>
        <w:rPr>
          <w:rFonts w:ascii="Times New Roman" w:eastAsia="Times New Roman" w:hAnsi="Times New Roman"/>
          <w:color w:val="000000"/>
          <w:sz w:val="24"/>
          <w:szCs w:val="24"/>
          <w:lang w:val="af-ZA"/>
        </w:rPr>
        <w:t>ë</w:t>
      </w:r>
      <w:r w:rsidRPr="00BA2F31">
        <w:rPr>
          <w:rFonts w:ascii="Times New Roman" w:eastAsia="Times New Roman" w:hAnsi="Times New Roman"/>
          <w:color w:val="000000"/>
          <w:sz w:val="24"/>
          <w:szCs w:val="24"/>
          <w:lang w:val="af-ZA"/>
        </w:rPr>
        <w:t xml:space="preserve"> luajtur një rol të rëndësishëm në identifikimin e </w:t>
      </w:r>
      <w:r>
        <w:rPr>
          <w:rFonts w:ascii="Times New Roman" w:eastAsia="Times New Roman" w:hAnsi="Times New Roman"/>
          <w:color w:val="000000"/>
          <w:sz w:val="24"/>
          <w:szCs w:val="24"/>
          <w:lang w:val="af-ZA"/>
        </w:rPr>
        <w:t>fëmijëve në nevojë për mbrojtje si dhe gjatë procesit të menaxhimit të rasteve.</w:t>
      </w:r>
    </w:p>
    <w:p w14:paraId="4A01128D" w14:textId="77777777" w:rsidR="00971CA7" w:rsidRPr="009D4B27" w:rsidRDefault="00971CA7" w:rsidP="00971CA7">
      <w:pPr>
        <w:spacing w:line="276" w:lineRule="auto"/>
        <w:jc w:val="both"/>
        <w:rPr>
          <w:rFonts w:ascii="Times New Roman" w:eastAsia="Times New Roman" w:hAnsi="Times New Roman"/>
          <w:color w:val="000000"/>
          <w:sz w:val="24"/>
          <w:szCs w:val="24"/>
          <w:lang w:val="af-ZA"/>
        </w:rPr>
      </w:pPr>
      <w:r>
        <w:rPr>
          <w:rFonts w:ascii="Times New Roman" w:eastAsia="Times New Roman" w:hAnsi="Times New Roman" w:cs="Arial"/>
          <w:color w:val="000000"/>
          <w:sz w:val="24"/>
          <w:szCs w:val="24"/>
          <w:lang w:val="af-ZA"/>
        </w:rPr>
        <w:t>M</w:t>
      </w:r>
      <w:r w:rsidRPr="00BA2F31">
        <w:rPr>
          <w:rFonts w:ascii="Times New Roman" w:eastAsia="Times New Roman" w:hAnsi="Times New Roman" w:cs="Arial"/>
          <w:color w:val="000000"/>
          <w:sz w:val="24"/>
          <w:szCs w:val="24"/>
          <w:lang w:val="af-ZA"/>
        </w:rPr>
        <w:t>ediat, qytetarët,</w:t>
      </w:r>
      <w:r>
        <w:rPr>
          <w:rFonts w:ascii="Times New Roman" w:eastAsia="Times New Roman" w:hAnsi="Times New Roman"/>
          <w:color w:val="000000"/>
          <w:sz w:val="24"/>
          <w:szCs w:val="24"/>
          <w:lang w:val="af-ZA"/>
        </w:rPr>
        <w:t xml:space="preserve"> </w:t>
      </w:r>
      <w:r w:rsidRPr="00BA2F31">
        <w:rPr>
          <w:rFonts w:ascii="Times New Roman" w:eastAsia="Times New Roman" w:hAnsi="Times New Roman" w:cs="Arial"/>
          <w:color w:val="000000"/>
          <w:sz w:val="24"/>
          <w:szCs w:val="24"/>
          <w:lang w:val="af-ZA"/>
        </w:rPr>
        <w:t xml:space="preserve">skuadrat e terrenit për fëmijët në situatë rruge, </w:t>
      </w:r>
      <w:r>
        <w:rPr>
          <w:rFonts w:ascii="Times New Roman" w:eastAsia="Times New Roman" w:hAnsi="Times New Roman"/>
          <w:color w:val="000000"/>
          <w:sz w:val="24"/>
          <w:szCs w:val="24"/>
          <w:lang w:val="af-ZA"/>
        </w:rPr>
        <w:t xml:space="preserve">gjykata, prokuroria etj kanë qënë bashkëpunorë </w:t>
      </w:r>
      <w:r>
        <w:rPr>
          <w:rFonts w:ascii="Times New Roman" w:eastAsia="Times New Roman" w:hAnsi="Times New Roman" w:cs="Arial"/>
          <w:color w:val="000000"/>
          <w:sz w:val="24"/>
          <w:szCs w:val="24"/>
          <w:lang w:val="af-ZA"/>
        </w:rPr>
        <w:t>d</w:t>
      </w:r>
      <w:r w:rsidRPr="00BA2F31">
        <w:rPr>
          <w:rFonts w:ascii="Times New Roman" w:eastAsia="Times New Roman" w:hAnsi="Times New Roman" w:cs="Arial"/>
          <w:color w:val="000000"/>
          <w:sz w:val="24"/>
          <w:szCs w:val="24"/>
          <w:lang w:val="af-ZA"/>
        </w:rPr>
        <w:t>uke</w:t>
      </w:r>
      <w:r>
        <w:rPr>
          <w:rFonts w:ascii="Times New Roman" w:eastAsia="Times New Roman" w:hAnsi="Times New Roman" w:cs="Arial"/>
          <w:color w:val="000000"/>
          <w:sz w:val="24"/>
          <w:szCs w:val="24"/>
          <w:lang w:val="af-ZA"/>
        </w:rPr>
        <w:t xml:space="preserve"> </w:t>
      </w:r>
      <w:r w:rsidRPr="00BA2F31">
        <w:rPr>
          <w:rFonts w:ascii="Times New Roman" w:eastAsia="Times New Roman" w:hAnsi="Times New Roman" w:cs="Arial"/>
          <w:color w:val="000000"/>
          <w:sz w:val="24"/>
          <w:szCs w:val="24"/>
          <w:lang w:val="af-ZA"/>
        </w:rPr>
        <w:t xml:space="preserve">shënuar një numër prej </w:t>
      </w:r>
      <w:r>
        <w:rPr>
          <w:rFonts w:ascii="Times New Roman" w:eastAsia="Times New Roman" w:hAnsi="Times New Roman"/>
          <w:color w:val="000000"/>
          <w:sz w:val="24"/>
          <w:szCs w:val="24"/>
          <w:lang w:val="af-ZA"/>
        </w:rPr>
        <w:t>200</w:t>
      </w:r>
      <w:r w:rsidRPr="00BA2F31">
        <w:rPr>
          <w:rFonts w:ascii="Times New Roman" w:eastAsia="Times New Roman" w:hAnsi="Times New Roman" w:cs="Arial"/>
          <w:color w:val="000000"/>
          <w:sz w:val="24"/>
          <w:szCs w:val="24"/>
          <w:lang w:val="af-ZA"/>
        </w:rPr>
        <w:t xml:space="preserve"> rastesh të referuara </w:t>
      </w:r>
      <w:r>
        <w:rPr>
          <w:rFonts w:ascii="Times New Roman" w:eastAsia="Times New Roman" w:hAnsi="Times New Roman"/>
          <w:color w:val="000000"/>
          <w:sz w:val="24"/>
          <w:szCs w:val="24"/>
          <w:lang w:val="af-ZA"/>
        </w:rPr>
        <w:t xml:space="preserve">për vitin 2021. </w:t>
      </w:r>
    </w:p>
    <w:p w14:paraId="263192C7" w14:textId="77777777" w:rsidR="00971CA7" w:rsidRDefault="00971CA7" w:rsidP="00971CA7">
      <w:pPr>
        <w:spacing w:line="276" w:lineRule="auto"/>
        <w:jc w:val="both"/>
        <w:rPr>
          <w:rFonts w:ascii="Times New Roman" w:hAnsi="Times New Roman"/>
          <w:b/>
          <w:bCs/>
          <w:sz w:val="24"/>
          <w:szCs w:val="24"/>
          <w:lang w:val="af-ZA"/>
        </w:rPr>
      </w:pPr>
    </w:p>
    <w:p w14:paraId="56D890D1" w14:textId="77777777" w:rsidR="00971CA7" w:rsidRPr="00F271CA" w:rsidRDefault="00971CA7" w:rsidP="00971CA7">
      <w:pPr>
        <w:spacing w:line="276" w:lineRule="auto"/>
        <w:jc w:val="both"/>
        <w:rPr>
          <w:rFonts w:ascii="Times New Roman" w:hAnsi="Times New Roman"/>
          <w:b/>
          <w:bCs/>
          <w:i/>
          <w:iCs/>
          <w:sz w:val="24"/>
          <w:szCs w:val="24"/>
          <w:lang w:val="af-ZA"/>
        </w:rPr>
      </w:pPr>
      <w:r w:rsidRPr="00F271CA">
        <w:rPr>
          <w:rFonts w:ascii="Times New Roman" w:hAnsi="Times New Roman"/>
          <w:b/>
          <w:bCs/>
          <w:i/>
          <w:iCs/>
          <w:sz w:val="24"/>
          <w:szCs w:val="24"/>
          <w:lang w:val="af-ZA"/>
        </w:rPr>
        <w:t xml:space="preserve">Vizitat </w:t>
      </w:r>
      <w:r>
        <w:rPr>
          <w:rFonts w:ascii="Times New Roman" w:hAnsi="Times New Roman"/>
          <w:b/>
          <w:bCs/>
          <w:i/>
          <w:iCs/>
          <w:sz w:val="24"/>
          <w:szCs w:val="24"/>
          <w:lang w:val="af-ZA"/>
        </w:rPr>
        <w:t>n</w:t>
      </w:r>
      <w:r w:rsidRPr="00F271CA">
        <w:rPr>
          <w:rFonts w:ascii="Times New Roman" w:hAnsi="Times New Roman"/>
          <w:b/>
          <w:bCs/>
          <w:i/>
          <w:iCs/>
          <w:sz w:val="24"/>
          <w:szCs w:val="24"/>
          <w:lang w:val="af-ZA"/>
        </w:rPr>
        <w:t>ë Familje</w:t>
      </w:r>
    </w:p>
    <w:p w14:paraId="4D38886D" w14:textId="77777777" w:rsidR="00971CA7" w:rsidRDefault="00971CA7" w:rsidP="00971CA7">
      <w:pPr>
        <w:spacing w:line="276" w:lineRule="auto"/>
        <w:jc w:val="both"/>
        <w:rPr>
          <w:rFonts w:ascii="Times New Roman" w:hAnsi="Times New Roman"/>
          <w:bCs/>
          <w:color w:val="000000"/>
          <w:sz w:val="24"/>
          <w:szCs w:val="24"/>
          <w:lang w:val="sq-AL"/>
        </w:rPr>
      </w:pPr>
      <w:r w:rsidRPr="002D7CF9">
        <w:rPr>
          <w:rFonts w:ascii="Times New Roman" w:hAnsi="Times New Roman"/>
          <w:sz w:val="24"/>
          <w:szCs w:val="24"/>
          <w:lang w:val="af-ZA"/>
        </w:rPr>
        <w:t xml:space="preserve">Gjatë </w:t>
      </w:r>
      <w:r>
        <w:rPr>
          <w:rFonts w:ascii="Times New Roman" w:hAnsi="Times New Roman"/>
          <w:sz w:val="24"/>
          <w:szCs w:val="24"/>
          <w:lang w:val="af-ZA"/>
        </w:rPr>
        <w:t xml:space="preserve">këtij viti </w:t>
      </w:r>
      <w:r w:rsidRPr="002D7CF9">
        <w:rPr>
          <w:rFonts w:ascii="Times New Roman" w:hAnsi="Times New Roman"/>
          <w:sz w:val="24"/>
          <w:szCs w:val="24"/>
          <w:lang w:val="af-ZA"/>
        </w:rPr>
        <w:t>NJMF</w:t>
      </w:r>
      <w:r>
        <w:rPr>
          <w:rFonts w:ascii="Times New Roman" w:hAnsi="Times New Roman"/>
          <w:sz w:val="24"/>
          <w:szCs w:val="24"/>
          <w:lang w:val="af-ZA"/>
        </w:rPr>
        <w:t xml:space="preserve">-të në gjithë vendin </w:t>
      </w:r>
      <w:r w:rsidRPr="002D7CF9">
        <w:rPr>
          <w:rFonts w:ascii="Times New Roman" w:hAnsi="Times New Roman"/>
          <w:sz w:val="24"/>
          <w:szCs w:val="24"/>
          <w:lang w:val="af-ZA"/>
        </w:rPr>
        <w:t xml:space="preserve">kanë realizuar </w:t>
      </w:r>
      <w:r>
        <w:rPr>
          <w:rFonts w:ascii="Times New Roman" w:hAnsi="Times New Roman"/>
          <w:b/>
          <w:sz w:val="24"/>
          <w:szCs w:val="24"/>
          <w:lang w:val="af-ZA"/>
        </w:rPr>
        <w:t>2762</w:t>
      </w:r>
      <w:r w:rsidRPr="00117DB0">
        <w:rPr>
          <w:rFonts w:ascii="Times New Roman" w:hAnsi="Times New Roman"/>
          <w:b/>
          <w:sz w:val="24"/>
          <w:szCs w:val="24"/>
          <w:lang w:val="af-ZA"/>
        </w:rPr>
        <w:t xml:space="preserve"> vizita në familje</w:t>
      </w:r>
      <w:r w:rsidRPr="00117DB0">
        <w:rPr>
          <w:rFonts w:ascii="Times New Roman" w:hAnsi="Times New Roman"/>
          <w:sz w:val="24"/>
          <w:szCs w:val="24"/>
          <w:lang w:val="af-ZA"/>
        </w:rPr>
        <w:t>.</w:t>
      </w:r>
      <w:r w:rsidRPr="008348C0">
        <w:rPr>
          <w:rFonts w:ascii="Times New Roman" w:eastAsia="Calibri" w:hAnsi="Times New Roman"/>
          <w:sz w:val="24"/>
          <w:szCs w:val="24"/>
          <w:lang w:val="af-ZA"/>
        </w:rPr>
        <w:t xml:space="preserve"> </w:t>
      </w:r>
      <w:r>
        <w:rPr>
          <w:rFonts w:ascii="Times New Roman" w:eastAsia="Calibri" w:hAnsi="Times New Roman"/>
          <w:sz w:val="24"/>
          <w:szCs w:val="24"/>
          <w:lang w:val="af-ZA"/>
        </w:rPr>
        <w:t xml:space="preserve">Vizita kanë si qëllim kryesor identifikimin  e rasteve të fëmijëve në nevojë për mbrojtje. Përmes tyre </w:t>
      </w:r>
      <w:r w:rsidRPr="00894954">
        <w:rPr>
          <w:rFonts w:ascii="Times New Roman" w:eastAsia="Calibri" w:hAnsi="Times New Roman"/>
          <w:sz w:val="24"/>
          <w:szCs w:val="24"/>
          <w:lang w:val="af-ZA"/>
        </w:rPr>
        <w:t xml:space="preserve"> </w:t>
      </w:r>
      <w:r>
        <w:rPr>
          <w:rFonts w:ascii="Times New Roman" w:eastAsia="Calibri" w:hAnsi="Times New Roman"/>
          <w:sz w:val="24"/>
          <w:szCs w:val="24"/>
          <w:lang w:val="af-ZA"/>
        </w:rPr>
        <w:t>bëhet edhe  vlerësimi i</w:t>
      </w:r>
      <w:r w:rsidRPr="00894954">
        <w:rPr>
          <w:rFonts w:ascii="Times New Roman" w:eastAsia="Calibri" w:hAnsi="Times New Roman"/>
          <w:sz w:val="24"/>
          <w:szCs w:val="24"/>
          <w:lang w:val="af-ZA"/>
        </w:rPr>
        <w:t xml:space="preserve"> situatës social ekonomike të familjeve,</w:t>
      </w:r>
      <w:r>
        <w:rPr>
          <w:rFonts w:ascii="Times New Roman" w:eastAsia="Calibri" w:hAnsi="Times New Roman"/>
          <w:sz w:val="24"/>
          <w:szCs w:val="24"/>
          <w:lang w:val="af-ZA"/>
        </w:rPr>
        <w:t xml:space="preserve"> </w:t>
      </w:r>
      <w:r w:rsidRPr="00894954">
        <w:rPr>
          <w:rFonts w:ascii="Times New Roman" w:eastAsia="Calibri" w:hAnsi="Times New Roman"/>
          <w:sz w:val="24"/>
          <w:szCs w:val="24"/>
          <w:lang w:val="af-ZA"/>
        </w:rPr>
        <w:t>njoh</w:t>
      </w:r>
      <w:r>
        <w:rPr>
          <w:rFonts w:ascii="Times New Roman" w:eastAsia="Calibri" w:hAnsi="Times New Roman"/>
          <w:sz w:val="24"/>
          <w:szCs w:val="24"/>
          <w:lang w:val="af-ZA"/>
        </w:rPr>
        <w:t xml:space="preserve">ja me  rreziqet e mundshme </w:t>
      </w:r>
      <w:r w:rsidRPr="00894954">
        <w:rPr>
          <w:rFonts w:ascii="Times New Roman" w:eastAsia="Calibri" w:hAnsi="Times New Roman"/>
          <w:sz w:val="24"/>
          <w:szCs w:val="24"/>
          <w:lang w:val="af-ZA"/>
        </w:rPr>
        <w:t xml:space="preserve"> me të cilat mund të përballen fëmijët, </w:t>
      </w:r>
      <w:r>
        <w:rPr>
          <w:rFonts w:ascii="Times New Roman" w:eastAsia="Calibri" w:hAnsi="Times New Roman"/>
          <w:sz w:val="24"/>
          <w:szCs w:val="24"/>
          <w:lang w:val="af-ZA"/>
        </w:rPr>
        <w:t xml:space="preserve">komunikimi </w:t>
      </w:r>
      <w:r w:rsidRPr="00894954">
        <w:rPr>
          <w:rFonts w:ascii="Times New Roman" w:eastAsia="Calibri" w:hAnsi="Times New Roman"/>
          <w:sz w:val="24"/>
          <w:szCs w:val="24"/>
          <w:lang w:val="af-ZA"/>
        </w:rPr>
        <w:t xml:space="preserve"> dhe ndërveprimin ndërmjet anë</w:t>
      </w:r>
      <w:r>
        <w:rPr>
          <w:rFonts w:ascii="Times New Roman" w:eastAsia="Calibri" w:hAnsi="Times New Roman"/>
          <w:sz w:val="24"/>
          <w:szCs w:val="24"/>
          <w:lang w:val="af-ZA"/>
        </w:rPr>
        <w:t xml:space="preserve">tarëve të familjes me fëmijët. Gjithashtu përmes vizitave bëhet rivlerësimi i rasteve të cilat janë në proces menaxhimi. Nga raportimet rezulton se PMF-të në të gjitha bashkitë kanë realizuar vizita në familje, në nënyrë periodike dhe sipas nevojës së rastit.  Ku strukturat për mbrojtjen e fëmijës kanë </w:t>
      </w:r>
      <w:r>
        <w:rPr>
          <w:rFonts w:ascii="Times New Roman" w:hAnsi="Times New Roman"/>
          <w:bCs/>
          <w:color w:val="000000"/>
          <w:sz w:val="24"/>
          <w:szCs w:val="24"/>
          <w:lang w:val="sq-AL"/>
        </w:rPr>
        <w:t xml:space="preserve">vendosur “Masa mbrojtëse’ për fëmijën, </w:t>
      </w:r>
      <w:r w:rsidRPr="00B15029">
        <w:rPr>
          <w:rFonts w:ascii="Times New Roman" w:hAnsi="Times New Roman"/>
          <w:bCs/>
          <w:color w:val="000000"/>
          <w:sz w:val="24"/>
          <w:szCs w:val="24"/>
          <w:lang w:val="sq-AL"/>
        </w:rPr>
        <w:t>vizita</w:t>
      </w:r>
      <w:r>
        <w:rPr>
          <w:rFonts w:ascii="Times New Roman" w:hAnsi="Times New Roman"/>
          <w:bCs/>
          <w:color w:val="000000"/>
          <w:sz w:val="24"/>
          <w:szCs w:val="24"/>
          <w:lang w:val="sq-AL"/>
        </w:rPr>
        <w:t xml:space="preserve">t në familje kanë qënë më </w:t>
      </w:r>
      <w:r w:rsidRPr="00B15029">
        <w:rPr>
          <w:rFonts w:ascii="Times New Roman" w:hAnsi="Times New Roman"/>
          <w:bCs/>
          <w:color w:val="000000"/>
          <w:sz w:val="24"/>
          <w:szCs w:val="24"/>
          <w:lang w:val="sq-AL"/>
        </w:rPr>
        <w:t>të shpeshta</w:t>
      </w:r>
      <w:r>
        <w:rPr>
          <w:rFonts w:ascii="Times New Roman" w:hAnsi="Times New Roman"/>
          <w:bCs/>
          <w:color w:val="000000"/>
          <w:sz w:val="24"/>
          <w:szCs w:val="24"/>
          <w:lang w:val="sq-AL"/>
        </w:rPr>
        <w:t xml:space="preserve"> dhe </w:t>
      </w:r>
      <w:r w:rsidRPr="00B15029">
        <w:rPr>
          <w:rFonts w:ascii="Times New Roman" w:hAnsi="Times New Roman"/>
          <w:bCs/>
          <w:color w:val="000000"/>
          <w:sz w:val="24"/>
          <w:szCs w:val="24"/>
          <w:lang w:val="sq-AL"/>
        </w:rPr>
        <w:t>të qëllimshme</w:t>
      </w:r>
      <w:r>
        <w:rPr>
          <w:rFonts w:ascii="Times New Roman" w:hAnsi="Times New Roman"/>
          <w:bCs/>
          <w:color w:val="000000"/>
          <w:sz w:val="24"/>
          <w:szCs w:val="24"/>
          <w:lang w:val="sq-AL"/>
        </w:rPr>
        <w:t xml:space="preserve"> për ndjekjen e situatës.</w:t>
      </w:r>
    </w:p>
    <w:p w14:paraId="0CD6AA06" w14:textId="77777777" w:rsidR="00971CA7" w:rsidRDefault="00971CA7" w:rsidP="00971CA7">
      <w:pPr>
        <w:spacing w:line="276" w:lineRule="auto"/>
        <w:jc w:val="both"/>
        <w:rPr>
          <w:rFonts w:ascii="Times New Roman" w:eastAsia="Times New Roman" w:hAnsi="Times New Roman"/>
          <w:color w:val="000000"/>
          <w:sz w:val="24"/>
          <w:szCs w:val="24"/>
          <w:lang w:val="af-ZA"/>
        </w:rPr>
      </w:pPr>
    </w:p>
    <w:p w14:paraId="2245554A" w14:textId="77777777" w:rsidR="00971CA7" w:rsidRPr="00F271CA" w:rsidRDefault="00971CA7" w:rsidP="00971CA7">
      <w:pPr>
        <w:spacing w:line="276" w:lineRule="auto"/>
        <w:jc w:val="both"/>
        <w:rPr>
          <w:rFonts w:ascii="Times New Roman" w:eastAsia="Times New Roman" w:hAnsi="Times New Roman"/>
          <w:b/>
          <w:bCs/>
          <w:i/>
          <w:iCs/>
          <w:color w:val="000000"/>
          <w:sz w:val="24"/>
          <w:szCs w:val="24"/>
          <w:lang w:val="af-ZA"/>
        </w:rPr>
      </w:pPr>
      <w:r w:rsidRPr="00F271CA">
        <w:rPr>
          <w:rFonts w:ascii="Times New Roman" w:eastAsia="Times New Roman" w:hAnsi="Times New Roman"/>
          <w:b/>
          <w:bCs/>
          <w:i/>
          <w:iCs/>
          <w:color w:val="000000"/>
          <w:sz w:val="24"/>
          <w:szCs w:val="24"/>
          <w:lang w:val="af-ZA"/>
        </w:rPr>
        <w:t xml:space="preserve">Rastet </w:t>
      </w:r>
      <w:r>
        <w:rPr>
          <w:rFonts w:ascii="Times New Roman" w:eastAsia="Times New Roman" w:hAnsi="Times New Roman"/>
          <w:b/>
          <w:bCs/>
          <w:i/>
          <w:iCs/>
          <w:color w:val="000000"/>
          <w:sz w:val="24"/>
          <w:szCs w:val="24"/>
          <w:lang w:val="af-ZA"/>
        </w:rPr>
        <w:t xml:space="preserve">e </w:t>
      </w:r>
      <w:r w:rsidRPr="00F271CA">
        <w:rPr>
          <w:rFonts w:ascii="Times New Roman" w:eastAsia="Times New Roman" w:hAnsi="Times New Roman"/>
          <w:b/>
          <w:bCs/>
          <w:i/>
          <w:iCs/>
          <w:color w:val="000000"/>
          <w:sz w:val="24"/>
          <w:szCs w:val="24"/>
          <w:lang w:val="af-ZA"/>
        </w:rPr>
        <w:t>Mbyllura</w:t>
      </w:r>
      <w:r w:rsidRPr="00F271CA">
        <w:rPr>
          <w:rFonts w:ascii="Times New Roman" w:eastAsia="Times New Roman" w:hAnsi="Times New Roman"/>
          <w:b/>
          <w:bCs/>
          <w:i/>
          <w:iCs/>
          <w:color w:val="000000"/>
          <w:sz w:val="24"/>
          <w:szCs w:val="24"/>
          <w:lang w:val="af-ZA"/>
        </w:rPr>
        <w:tab/>
      </w:r>
    </w:p>
    <w:p w14:paraId="58E5B8B2" w14:textId="77777777" w:rsidR="00971CA7" w:rsidRDefault="00971CA7" w:rsidP="00971CA7">
      <w:pPr>
        <w:spacing w:line="276" w:lineRule="auto"/>
        <w:jc w:val="both"/>
        <w:rPr>
          <w:rFonts w:ascii="Times New Roman" w:eastAsia="Times New Roman" w:hAnsi="Times New Roman"/>
          <w:color w:val="000000"/>
          <w:sz w:val="24"/>
          <w:szCs w:val="24"/>
          <w:lang w:val="af-ZA"/>
        </w:rPr>
      </w:pPr>
      <w:r>
        <w:rPr>
          <w:rFonts w:ascii="Times New Roman" w:eastAsia="Times New Roman" w:hAnsi="Times New Roman"/>
          <w:color w:val="000000"/>
          <w:sz w:val="24"/>
          <w:szCs w:val="24"/>
          <w:lang w:val="af-ZA"/>
        </w:rPr>
        <w:t xml:space="preserve">Për vitin 2021 janë </w:t>
      </w:r>
      <w:r w:rsidRPr="00DB34A4">
        <w:rPr>
          <w:rFonts w:ascii="Times New Roman" w:eastAsia="Times New Roman" w:hAnsi="Times New Roman"/>
          <w:b/>
          <w:bCs/>
          <w:color w:val="000000"/>
          <w:sz w:val="24"/>
          <w:szCs w:val="24"/>
          <w:lang w:val="af-ZA"/>
        </w:rPr>
        <w:t>mbyllur 470 raste</w:t>
      </w:r>
      <w:r>
        <w:rPr>
          <w:rFonts w:ascii="Times New Roman" w:eastAsia="Times New Roman" w:hAnsi="Times New Roman"/>
          <w:color w:val="000000"/>
          <w:sz w:val="24"/>
          <w:szCs w:val="24"/>
          <w:lang w:val="af-ZA"/>
        </w:rPr>
        <w:t xml:space="preserve"> në total. 269 raste janë mbyllur për shkak se </w:t>
      </w:r>
      <w:r w:rsidRPr="00205BC4">
        <w:rPr>
          <w:rFonts w:ascii="Times New Roman" w:eastAsia="Times New Roman" w:hAnsi="Times New Roman"/>
          <w:color w:val="000000"/>
          <w:sz w:val="24"/>
          <w:szCs w:val="24"/>
          <w:lang w:val="af-ZA"/>
        </w:rPr>
        <w:t>është reduktuar niveli i rrezikut</w:t>
      </w:r>
      <w:r>
        <w:rPr>
          <w:rFonts w:ascii="Times New Roman" w:eastAsia="Times New Roman" w:hAnsi="Times New Roman"/>
          <w:color w:val="000000"/>
          <w:sz w:val="24"/>
          <w:szCs w:val="24"/>
          <w:lang w:val="af-ZA"/>
        </w:rPr>
        <w:t xml:space="preserve">, 106 raste janë mbyllur për arsyen se fëmija është </w:t>
      </w:r>
      <w:r w:rsidRPr="00B10063">
        <w:rPr>
          <w:rFonts w:ascii="Times New Roman" w:eastAsia="Times New Roman" w:hAnsi="Times New Roman"/>
          <w:color w:val="000000"/>
          <w:sz w:val="24"/>
          <w:szCs w:val="24"/>
          <w:lang w:val="af-ZA"/>
        </w:rPr>
        <w:t>transferuar në një vendbanim tjetër</w:t>
      </w:r>
      <w:r>
        <w:rPr>
          <w:rFonts w:ascii="Times New Roman" w:eastAsia="Times New Roman" w:hAnsi="Times New Roman"/>
          <w:color w:val="000000"/>
          <w:sz w:val="24"/>
          <w:szCs w:val="24"/>
          <w:lang w:val="af-ZA"/>
        </w:rPr>
        <w:t>. Nga të gjithë rastet e mbyllura,  22 raste janë vlerësuar pa rrezikshmëri për fëmijën dhe në 73 raste të tjera fëmija pasi ka mbushur 18 vjeç, (PMF ndjek rastet për fëmijë deri 18 vjeç) është deleguar për ndjekje në struktura të tjera.</w:t>
      </w:r>
    </w:p>
    <w:p w14:paraId="7FEB6312" w14:textId="77777777" w:rsidR="00971CA7" w:rsidRDefault="00971CA7" w:rsidP="00971CA7">
      <w:pPr>
        <w:spacing w:line="276" w:lineRule="auto"/>
        <w:jc w:val="both"/>
        <w:rPr>
          <w:rFonts w:ascii="Times New Roman" w:eastAsia="Times New Roman" w:hAnsi="Times New Roman"/>
          <w:color w:val="000000"/>
          <w:sz w:val="24"/>
          <w:szCs w:val="24"/>
          <w:lang w:val="af-ZA"/>
        </w:rPr>
      </w:pPr>
      <w:r w:rsidRPr="00097DAB">
        <w:rPr>
          <w:rFonts w:ascii="Times New Roman" w:hAnsi="Times New Roman" w:cs="Times New Roman"/>
          <w:noProof/>
        </w:rPr>
        <w:lastRenderedPageBreak/>
        <w:drawing>
          <wp:inline distT="0" distB="0" distL="0" distR="0" wp14:anchorId="798294A4" wp14:editId="218D63B2">
            <wp:extent cx="5924550" cy="2713355"/>
            <wp:effectExtent l="0" t="0" r="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44A4A6" w14:textId="77777777" w:rsidR="00971CA7" w:rsidRDefault="00971CA7" w:rsidP="00971CA7">
      <w:pPr>
        <w:spacing w:line="276" w:lineRule="auto"/>
        <w:jc w:val="right"/>
        <w:rPr>
          <w:rFonts w:ascii="Times New Roman" w:hAnsi="Times New Roman" w:cs="Times New Roman"/>
          <w:b/>
          <w:bCs/>
          <w:sz w:val="24"/>
          <w:szCs w:val="24"/>
          <w:lang w:val="af-ZA"/>
        </w:rPr>
      </w:pPr>
      <w:bookmarkStart w:id="2" w:name="_Toc530564450"/>
    </w:p>
    <w:p w14:paraId="586D3890" w14:textId="77777777" w:rsidR="00971CA7" w:rsidRPr="00F271CA" w:rsidRDefault="00971CA7" w:rsidP="00971CA7">
      <w:pPr>
        <w:spacing w:line="276" w:lineRule="auto"/>
        <w:jc w:val="both"/>
        <w:rPr>
          <w:rFonts w:ascii="Times New Roman" w:hAnsi="Times New Roman" w:cs="Times New Roman"/>
          <w:b/>
          <w:bCs/>
          <w:i/>
          <w:iCs/>
          <w:sz w:val="24"/>
          <w:szCs w:val="24"/>
          <w:lang w:val="af-ZA"/>
        </w:rPr>
      </w:pPr>
      <w:r w:rsidRPr="00F271CA">
        <w:rPr>
          <w:rFonts w:ascii="Times New Roman" w:hAnsi="Times New Roman" w:cs="Times New Roman"/>
          <w:b/>
          <w:bCs/>
          <w:i/>
          <w:iCs/>
          <w:sz w:val="24"/>
          <w:szCs w:val="24"/>
          <w:lang w:val="af-ZA"/>
        </w:rPr>
        <w:t xml:space="preserve">Niveli </w:t>
      </w:r>
      <w:r>
        <w:rPr>
          <w:rFonts w:ascii="Times New Roman" w:hAnsi="Times New Roman" w:cs="Times New Roman"/>
          <w:b/>
          <w:bCs/>
          <w:i/>
          <w:iCs/>
          <w:sz w:val="24"/>
          <w:szCs w:val="24"/>
          <w:lang w:val="af-ZA"/>
        </w:rPr>
        <w:t>i</w:t>
      </w:r>
      <w:r w:rsidRPr="00F271CA">
        <w:rPr>
          <w:rFonts w:ascii="Times New Roman" w:hAnsi="Times New Roman" w:cs="Times New Roman"/>
          <w:b/>
          <w:bCs/>
          <w:i/>
          <w:iCs/>
          <w:sz w:val="24"/>
          <w:szCs w:val="24"/>
          <w:lang w:val="af-ZA"/>
        </w:rPr>
        <w:t xml:space="preserve"> Rrezikut</w:t>
      </w:r>
      <w:bookmarkEnd w:id="2"/>
    </w:p>
    <w:p w14:paraId="711FD85B" w14:textId="77777777" w:rsidR="00971CA7" w:rsidRPr="00C06136" w:rsidRDefault="00971CA7" w:rsidP="00971CA7">
      <w:pPr>
        <w:widowControl w:val="0"/>
        <w:autoSpaceDE w:val="0"/>
        <w:autoSpaceDN w:val="0"/>
        <w:adjustRightInd w:val="0"/>
        <w:spacing w:after="0" w:line="276" w:lineRule="auto"/>
        <w:ind w:right="-21"/>
        <w:jc w:val="both"/>
        <w:rPr>
          <w:rFonts w:ascii="Times New Roman" w:eastAsia="Times New Roman" w:hAnsi="Times New Roman" w:cs="Times New Roman"/>
          <w:sz w:val="24"/>
          <w:szCs w:val="24"/>
          <w:lang w:val="sq-AL" w:eastAsia="sq-AL"/>
        </w:rPr>
      </w:pPr>
      <w:proofErr w:type="spellStart"/>
      <w:r w:rsidRPr="00C06136">
        <w:rPr>
          <w:rFonts w:ascii="Times New Roman" w:hAnsi="Times New Roman" w:cs="Times New Roman"/>
          <w:sz w:val="24"/>
          <w:szCs w:val="24"/>
        </w:rPr>
        <w:t>Vlerësimi</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i</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nivelit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rrezikut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është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një</w:t>
      </w:r>
      <w:proofErr w:type="spellEnd"/>
      <w:r w:rsidRPr="00C06136">
        <w:rPr>
          <w:rFonts w:ascii="Times New Roman" w:hAnsi="Times New Roman" w:cs="Times New Roman"/>
          <w:sz w:val="24"/>
          <w:szCs w:val="24"/>
        </w:rPr>
        <w:t xml:space="preserve"> hap </w:t>
      </w:r>
      <w:proofErr w:type="spellStart"/>
      <w:r w:rsidRPr="00C06136">
        <w:rPr>
          <w:rFonts w:ascii="Times New Roman" w:hAnsi="Times New Roman" w:cs="Times New Roman"/>
          <w:sz w:val="24"/>
          <w:szCs w:val="24"/>
        </w:rPr>
        <w:t>i</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rëndësishëm</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gjatë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proçesit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menaxhimit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rastit</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C06136">
        <w:rPr>
          <w:rFonts w:ascii="Times New Roman" w:hAnsi="Times New Roman" w:cs="Times New Roman"/>
          <w:sz w:val="24"/>
          <w:szCs w:val="24"/>
        </w:rPr>
        <w:t>iveli</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rrezikut</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ndodhet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fëmija</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vendosen</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masat</w:t>
      </w:r>
      <w:proofErr w:type="spellEnd"/>
      <w:r w:rsidRPr="00C06136">
        <w:rPr>
          <w:rFonts w:ascii="Times New Roman" w:hAnsi="Times New Roman" w:cs="Times New Roman"/>
          <w:sz w:val="24"/>
          <w:szCs w:val="24"/>
        </w:rPr>
        <w:t xml:space="preserve"> e </w:t>
      </w:r>
      <w:proofErr w:type="spellStart"/>
      <w:r w:rsidRPr="00C06136">
        <w:rPr>
          <w:rFonts w:ascii="Times New Roman" w:hAnsi="Times New Roman" w:cs="Times New Roman"/>
          <w:sz w:val="24"/>
          <w:szCs w:val="24"/>
        </w:rPr>
        <w:t>mbrojt</w:t>
      </w:r>
      <w:r>
        <w:rPr>
          <w:rFonts w:ascii="Times New Roman" w:hAnsi="Times New Roman" w:cs="Times New Roman"/>
          <w:sz w:val="24"/>
          <w:szCs w:val="24"/>
        </w:rPr>
        <w: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përshtatshme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fëmijën</w:t>
      </w:r>
      <w:proofErr w:type="spellEnd"/>
      <w:r>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ose</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përcaktohen</w:t>
      </w:r>
      <w:proofErr w:type="spellEnd"/>
      <w:r>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veprim</w:t>
      </w:r>
      <w:r>
        <w:rPr>
          <w:rFonts w:ascii="Times New Roman" w:hAnsi="Times New Roman" w:cs="Times New Roman"/>
          <w:sz w:val="24"/>
          <w:szCs w:val="24"/>
        </w:rPr>
        <w:t>e</w:t>
      </w:r>
      <w:r w:rsidRPr="00C06136">
        <w:rPr>
          <w:rFonts w:ascii="Times New Roman" w:hAnsi="Times New Roman" w:cs="Times New Roman"/>
          <w:sz w:val="24"/>
          <w:szCs w:val="24"/>
        </w:rPr>
        <w:t>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që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duhet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ndërmerr</w:t>
      </w:r>
      <w:r>
        <w:rPr>
          <w:rFonts w:ascii="Times New Roman" w:hAnsi="Times New Roman" w:cs="Times New Roman"/>
          <w:sz w:val="24"/>
          <w:szCs w:val="24"/>
        </w:rPr>
        <w:t>e</w:t>
      </w:r>
      <w:r w:rsidRPr="00C06136">
        <w:rPr>
          <w:rFonts w:ascii="Times New Roman" w:hAnsi="Times New Roman" w:cs="Times New Roman"/>
          <w:sz w:val="24"/>
          <w:szCs w:val="24"/>
        </w:rPr>
        <w:t>n</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nga</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aktorët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vendor</w:t>
      </w:r>
      <w:r>
        <w:rPr>
          <w:rFonts w:ascii="Times New Roman" w:hAnsi="Times New Roman" w:cs="Times New Roman"/>
          <w:sz w:val="24"/>
          <w:szCs w:val="24"/>
        </w:rPr>
        <w: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parashikuara</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legjislacionin</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për</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mbrojtjen</w:t>
      </w:r>
      <w:proofErr w:type="spellEnd"/>
      <w:r w:rsidRPr="00C06136">
        <w:rPr>
          <w:rFonts w:ascii="Times New Roman" w:hAnsi="Times New Roman" w:cs="Times New Roman"/>
          <w:sz w:val="24"/>
          <w:szCs w:val="24"/>
        </w:rPr>
        <w:t xml:space="preserve"> e </w:t>
      </w:r>
      <w:proofErr w:type="spellStart"/>
      <w:r w:rsidRPr="00C06136">
        <w:rPr>
          <w:rFonts w:ascii="Times New Roman" w:hAnsi="Times New Roman" w:cs="Times New Roman"/>
          <w:sz w:val="24"/>
          <w:szCs w:val="24"/>
        </w:rPr>
        <w:t>fëmijës</w:t>
      </w:r>
      <w:proofErr w:type="spellEnd"/>
      <w:r w:rsidRPr="00C06136">
        <w:rPr>
          <w:rFonts w:ascii="Times New Roman" w:hAnsi="Times New Roman" w:cs="Times New Roman"/>
          <w:sz w:val="24"/>
          <w:szCs w:val="24"/>
        </w:rPr>
        <w:t xml:space="preserve">. </w:t>
      </w:r>
      <w:r w:rsidRPr="00C06136">
        <w:rPr>
          <w:rFonts w:ascii="Times New Roman" w:eastAsia="Times New Roman" w:hAnsi="Times New Roman" w:cs="Times New Roman"/>
          <w:sz w:val="24"/>
          <w:szCs w:val="24"/>
          <w:lang w:val="sq-AL"/>
        </w:rPr>
        <w:t xml:space="preserve">Nga raportimet për vitin 2021 rezulton se në përgjithësi </w:t>
      </w:r>
      <w:r>
        <w:rPr>
          <w:rFonts w:ascii="Times New Roman" w:eastAsia="Times New Roman" w:hAnsi="Times New Roman" w:cs="Times New Roman"/>
          <w:sz w:val="24"/>
          <w:szCs w:val="24"/>
          <w:lang w:val="sq-AL"/>
        </w:rPr>
        <w:t>P</w:t>
      </w:r>
      <w:r w:rsidRPr="00C06136">
        <w:rPr>
          <w:rFonts w:ascii="Times New Roman" w:eastAsia="Times New Roman" w:hAnsi="Times New Roman" w:cs="Times New Roman"/>
          <w:sz w:val="24"/>
          <w:szCs w:val="24"/>
          <w:lang w:val="sq-AL"/>
        </w:rPr>
        <w:t>MF trajtojnë raste me rrezikshmëri të ulët dhe të mesme</w:t>
      </w:r>
      <w:r w:rsidRPr="00C06136">
        <w:rPr>
          <w:rFonts w:ascii="Times New Roman" w:eastAsia="Times New Roman" w:hAnsi="Times New Roman" w:cs="Times New Roman"/>
          <w:color w:val="000000"/>
          <w:sz w:val="24"/>
          <w:szCs w:val="24"/>
          <w:lang w:val="sq-AL"/>
        </w:rPr>
        <w:t>, përkatësisht 860 dhe 1148 raste.</w:t>
      </w:r>
    </w:p>
    <w:p w14:paraId="6DBC1869" w14:textId="77777777" w:rsidR="00971CA7" w:rsidRPr="00C06136" w:rsidRDefault="00971CA7" w:rsidP="00971CA7">
      <w:pPr>
        <w:widowControl w:val="0"/>
        <w:autoSpaceDE w:val="0"/>
        <w:autoSpaceDN w:val="0"/>
        <w:adjustRightInd w:val="0"/>
        <w:spacing w:after="0" w:line="276" w:lineRule="auto"/>
        <w:ind w:right="-21"/>
        <w:jc w:val="both"/>
        <w:rPr>
          <w:rFonts w:ascii="Times New Roman" w:eastAsia="Times New Roman" w:hAnsi="Times New Roman" w:cs="Times New Roman"/>
          <w:color w:val="000000"/>
          <w:sz w:val="24"/>
          <w:szCs w:val="24"/>
          <w:lang w:val="sq-AL"/>
        </w:rPr>
      </w:pPr>
      <w:r w:rsidRPr="00C06136">
        <w:rPr>
          <w:rFonts w:ascii="Times New Roman" w:eastAsia="Times New Roman" w:hAnsi="Times New Roman" w:cs="Times New Roman"/>
          <w:color w:val="000000"/>
          <w:sz w:val="24"/>
          <w:szCs w:val="24"/>
          <w:lang w:val="af-ZA"/>
        </w:rPr>
        <w:t xml:space="preserve">Gjithashtu, </w:t>
      </w:r>
      <w:r>
        <w:rPr>
          <w:rFonts w:ascii="Times New Roman" w:eastAsia="Times New Roman" w:hAnsi="Times New Roman" w:cs="Times New Roman"/>
          <w:color w:val="000000"/>
          <w:sz w:val="24"/>
          <w:szCs w:val="24"/>
          <w:lang w:val="sq-AL"/>
        </w:rPr>
        <w:t>P</w:t>
      </w:r>
      <w:r w:rsidRPr="00C06136">
        <w:rPr>
          <w:rFonts w:ascii="Times New Roman" w:eastAsia="Times New Roman" w:hAnsi="Times New Roman" w:cs="Times New Roman"/>
          <w:color w:val="000000"/>
          <w:sz w:val="24"/>
          <w:szCs w:val="24"/>
          <w:lang w:val="sq-AL"/>
        </w:rPr>
        <w:t xml:space="preserve">MF kanë menaxhuar 276 raste me rrezikshmëri të lartë dhe </w:t>
      </w:r>
      <w:r w:rsidRPr="00C06136">
        <w:rPr>
          <w:rFonts w:ascii="Times New Roman" w:eastAsia="Times New Roman" w:hAnsi="Times New Roman" w:cs="Times New Roman"/>
          <w:color w:val="000000"/>
          <w:sz w:val="24"/>
          <w:szCs w:val="24"/>
          <w:lang w:val="af-ZA"/>
        </w:rPr>
        <w:t>105 raste në situatë emergjente.</w:t>
      </w:r>
    </w:p>
    <w:p w14:paraId="64017000" w14:textId="77777777" w:rsidR="00971CA7" w:rsidRDefault="00971CA7" w:rsidP="00971CA7">
      <w:pPr>
        <w:autoSpaceDE w:val="0"/>
        <w:autoSpaceDN w:val="0"/>
        <w:adjustRightInd w:val="0"/>
        <w:spacing w:after="0" w:line="276" w:lineRule="auto"/>
        <w:ind w:right="-46"/>
        <w:jc w:val="both"/>
        <w:rPr>
          <w:rFonts w:ascii="Times New Roman" w:hAnsi="Times New Roman" w:cs="Times New Roman"/>
          <w:sz w:val="24"/>
          <w:szCs w:val="24"/>
          <w:lang w:val="sq-AL"/>
        </w:rPr>
      </w:pPr>
      <w:r w:rsidRPr="00097DAB">
        <w:rPr>
          <w:rFonts w:ascii="Times New Roman" w:hAnsi="Times New Roman" w:cs="Times New Roman"/>
          <w:noProof/>
        </w:rPr>
        <w:drawing>
          <wp:inline distT="0" distB="0" distL="0" distR="0" wp14:anchorId="483670EA" wp14:editId="6B96A542">
            <wp:extent cx="5962650" cy="31051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 w:name="_Toc530564451"/>
    </w:p>
    <w:p w14:paraId="26329395" w14:textId="77777777" w:rsidR="00971CA7" w:rsidRDefault="00971CA7" w:rsidP="00971CA7">
      <w:pPr>
        <w:autoSpaceDE w:val="0"/>
        <w:autoSpaceDN w:val="0"/>
        <w:adjustRightInd w:val="0"/>
        <w:spacing w:after="0" w:line="276" w:lineRule="auto"/>
        <w:ind w:right="-46"/>
        <w:jc w:val="both"/>
        <w:rPr>
          <w:rFonts w:ascii="Times New Roman" w:hAnsi="Times New Roman" w:cs="Times New Roman"/>
          <w:b/>
          <w:bCs/>
          <w:sz w:val="24"/>
          <w:szCs w:val="24"/>
          <w:lang w:val="sq-AL"/>
        </w:rPr>
      </w:pPr>
    </w:p>
    <w:p w14:paraId="7D547DF6" w14:textId="77777777" w:rsidR="00971CA7" w:rsidRPr="00881C36" w:rsidRDefault="00971CA7" w:rsidP="00971CA7">
      <w:pPr>
        <w:autoSpaceDE w:val="0"/>
        <w:autoSpaceDN w:val="0"/>
        <w:adjustRightInd w:val="0"/>
        <w:spacing w:after="0" w:line="276" w:lineRule="auto"/>
        <w:ind w:right="-46"/>
        <w:jc w:val="both"/>
        <w:rPr>
          <w:rFonts w:ascii="Times New Roman" w:hAnsi="Times New Roman" w:cs="Times New Roman"/>
          <w:b/>
          <w:bCs/>
          <w:i/>
          <w:iCs/>
          <w:sz w:val="24"/>
          <w:szCs w:val="24"/>
          <w:lang w:val="sq-AL"/>
        </w:rPr>
      </w:pPr>
      <w:r w:rsidRPr="00881C36">
        <w:rPr>
          <w:rFonts w:ascii="Times New Roman" w:hAnsi="Times New Roman" w:cs="Times New Roman"/>
          <w:b/>
          <w:bCs/>
          <w:i/>
          <w:iCs/>
          <w:sz w:val="24"/>
          <w:szCs w:val="24"/>
          <w:lang w:val="sq-AL"/>
        </w:rPr>
        <w:lastRenderedPageBreak/>
        <w:t xml:space="preserve">Problematikat e Rasteve të </w:t>
      </w:r>
      <w:bookmarkEnd w:id="3"/>
      <w:r w:rsidRPr="00881C36">
        <w:rPr>
          <w:rFonts w:ascii="Times New Roman" w:hAnsi="Times New Roman" w:cs="Times New Roman"/>
          <w:b/>
          <w:bCs/>
          <w:i/>
          <w:iCs/>
          <w:sz w:val="24"/>
          <w:szCs w:val="24"/>
          <w:lang w:val="sq-AL"/>
        </w:rPr>
        <w:t>Trajtuara</w:t>
      </w:r>
    </w:p>
    <w:p w14:paraId="2D714778" w14:textId="77777777" w:rsidR="00971CA7" w:rsidRDefault="00971CA7" w:rsidP="00971CA7">
      <w:pPr>
        <w:autoSpaceDE w:val="0"/>
        <w:autoSpaceDN w:val="0"/>
        <w:adjustRightInd w:val="0"/>
        <w:spacing w:after="0" w:line="276" w:lineRule="auto"/>
        <w:ind w:right="-46"/>
        <w:jc w:val="both"/>
        <w:rPr>
          <w:rFonts w:ascii="TimesNewRomanPSMT" w:hAnsi="TimesNewRomanPSMT" w:cs="TimesNewRomanPSMT"/>
          <w:sz w:val="24"/>
          <w:szCs w:val="24"/>
        </w:rPr>
      </w:pPr>
    </w:p>
    <w:p w14:paraId="6DCF9F3B" w14:textId="77777777" w:rsidR="00971CA7" w:rsidRDefault="00971CA7" w:rsidP="00971CA7">
      <w:pPr>
        <w:spacing w:line="276" w:lineRule="auto"/>
        <w:jc w:val="both"/>
        <w:rPr>
          <w:rFonts w:ascii="Times New Roman" w:hAnsi="Times New Roman"/>
          <w:sz w:val="24"/>
          <w:szCs w:val="24"/>
          <w:lang w:val="sq-AL"/>
        </w:rPr>
      </w:pPr>
      <w:r>
        <w:rPr>
          <w:rFonts w:ascii="Times New Roman" w:eastAsia="Calibri" w:hAnsi="Times New Roman"/>
          <w:sz w:val="24"/>
          <w:szCs w:val="24"/>
          <w:lang w:val="sq-AL"/>
        </w:rPr>
        <w:t>Problematikat  e rasteve të fëmijëve në nevojë, që trajtohen nga  PMF-të  janë të ndryshme</w:t>
      </w:r>
      <w:r w:rsidRPr="002E5EE3">
        <w:rPr>
          <w:rFonts w:ascii="Times New Roman" w:eastAsia="Calibri" w:hAnsi="Times New Roman"/>
          <w:sz w:val="24"/>
          <w:szCs w:val="24"/>
          <w:lang w:val="sq-AL"/>
        </w:rPr>
        <w:t xml:space="preserve"> </w:t>
      </w:r>
      <w:r>
        <w:rPr>
          <w:rFonts w:ascii="Times New Roman" w:eastAsia="Calibri" w:hAnsi="Times New Roman"/>
          <w:sz w:val="24"/>
          <w:szCs w:val="24"/>
          <w:lang w:val="sq-AL"/>
        </w:rPr>
        <w:t xml:space="preserve">dhe të shumëllojshme. Rastet e fëmijëve që u përkasin familjeve me </w:t>
      </w:r>
      <w:r w:rsidRPr="00472E0D">
        <w:rPr>
          <w:rFonts w:ascii="Times New Roman" w:eastAsia="Calibri" w:hAnsi="Times New Roman"/>
          <w:b/>
          <w:sz w:val="24"/>
          <w:szCs w:val="24"/>
          <w:lang w:val="sq-AL"/>
        </w:rPr>
        <w:t>probleme social ekonomike</w:t>
      </w:r>
      <w:r>
        <w:rPr>
          <w:rFonts w:ascii="Times New Roman" w:eastAsia="Calibri" w:hAnsi="Times New Roman"/>
          <w:sz w:val="24"/>
          <w:szCs w:val="24"/>
          <w:lang w:val="sq-AL"/>
        </w:rPr>
        <w:t xml:space="preserve"> janë më të raportuarat dhe si rrjedhim janë më shumë të trajtuara. T</w:t>
      </w:r>
      <w:r w:rsidRPr="003A7939">
        <w:rPr>
          <w:rFonts w:ascii="Times New Roman" w:eastAsia="Calibri" w:hAnsi="Times New Roman" w:cs="Arial"/>
          <w:sz w:val="24"/>
          <w:szCs w:val="24"/>
          <w:lang w:val="sq-AL"/>
        </w:rPr>
        <w:t>hekso</w:t>
      </w:r>
      <w:r>
        <w:rPr>
          <w:rFonts w:ascii="Times New Roman" w:eastAsia="Calibri" w:hAnsi="Times New Roman" w:cs="Arial"/>
          <w:sz w:val="24"/>
          <w:szCs w:val="24"/>
          <w:lang w:val="sq-AL"/>
        </w:rPr>
        <w:t>jmë</w:t>
      </w:r>
      <w:r w:rsidRPr="003A7939">
        <w:rPr>
          <w:rFonts w:ascii="Times New Roman" w:eastAsia="Calibri" w:hAnsi="Times New Roman" w:cs="Arial"/>
          <w:sz w:val="24"/>
          <w:szCs w:val="24"/>
          <w:lang w:val="sq-AL"/>
        </w:rPr>
        <w:t xml:space="preserve"> se “Varfëria” apo “Problemet ekonomike në familje” në vetvete, nuk janë kritere të mjaftueshme që  NJMF-të të hapin pro</w:t>
      </w:r>
      <w:r>
        <w:rPr>
          <w:rFonts w:ascii="Times New Roman" w:eastAsia="Calibri" w:hAnsi="Times New Roman" w:cs="Arial"/>
          <w:sz w:val="24"/>
          <w:szCs w:val="24"/>
          <w:lang w:val="sq-AL"/>
        </w:rPr>
        <w:t>ç</w:t>
      </w:r>
      <w:r w:rsidRPr="003A7939">
        <w:rPr>
          <w:rFonts w:ascii="Times New Roman" w:eastAsia="Calibri" w:hAnsi="Times New Roman" w:cs="Arial"/>
          <w:sz w:val="24"/>
          <w:szCs w:val="24"/>
          <w:lang w:val="sq-AL"/>
        </w:rPr>
        <w:t>esin e menaxhimit të rasteve. Por nëse fëmijët që jetojnë në kushte të tilla, përjetojnë  mohim apo mungesë akses</w:t>
      </w:r>
      <w:r>
        <w:rPr>
          <w:rFonts w:ascii="Times New Roman" w:eastAsia="Calibri" w:hAnsi="Times New Roman" w:cs="Arial"/>
          <w:sz w:val="24"/>
          <w:szCs w:val="24"/>
          <w:lang w:val="sq-AL"/>
        </w:rPr>
        <w:t>i në shërbime e të drejta</w:t>
      </w:r>
      <w:r w:rsidRPr="003A7939">
        <w:rPr>
          <w:rFonts w:ascii="Times New Roman" w:eastAsia="Calibri" w:hAnsi="Times New Roman" w:cs="Arial"/>
          <w:sz w:val="24"/>
          <w:szCs w:val="24"/>
          <w:lang w:val="sq-AL"/>
        </w:rPr>
        <w:t xml:space="preserve">, atëherë ata merren në mbrojtje </w:t>
      </w:r>
      <w:r>
        <w:rPr>
          <w:rFonts w:ascii="Times New Roman" w:hAnsi="Times New Roman"/>
          <w:sz w:val="24"/>
          <w:szCs w:val="24"/>
          <w:lang w:val="sq-AL"/>
        </w:rPr>
        <w:t>nga NJMF. P</w:t>
      </w:r>
      <w:r w:rsidRPr="003A7939">
        <w:rPr>
          <w:rFonts w:ascii="Times New Roman" w:eastAsia="Calibri" w:hAnsi="Times New Roman" w:cs="Arial"/>
          <w:sz w:val="24"/>
          <w:szCs w:val="24"/>
          <w:lang w:val="sq-AL"/>
        </w:rPr>
        <w:t>ër vitin 20</w:t>
      </w:r>
      <w:r>
        <w:rPr>
          <w:rFonts w:ascii="Times New Roman" w:eastAsia="Calibri" w:hAnsi="Times New Roman" w:cs="Arial"/>
          <w:sz w:val="24"/>
          <w:szCs w:val="24"/>
          <w:lang w:val="sq-AL"/>
        </w:rPr>
        <w:t>21</w:t>
      </w:r>
      <w:r>
        <w:rPr>
          <w:rFonts w:ascii="Times New Roman" w:hAnsi="Times New Roman"/>
          <w:sz w:val="24"/>
          <w:szCs w:val="24"/>
          <w:lang w:val="sq-AL"/>
        </w:rPr>
        <w:t xml:space="preserve"> </w:t>
      </w:r>
      <w:r w:rsidRPr="003A7939">
        <w:rPr>
          <w:rFonts w:ascii="Times New Roman" w:eastAsia="Calibri" w:hAnsi="Times New Roman" w:cs="Arial"/>
          <w:sz w:val="24"/>
          <w:szCs w:val="24"/>
          <w:lang w:val="sq-AL"/>
        </w:rPr>
        <w:t xml:space="preserve">janë menaxhuar </w:t>
      </w:r>
      <w:r w:rsidRPr="00EC5D6E">
        <w:rPr>
          <w:rFonts w:ascii="Times New Roman" w:hAnsi="Times New Roman"/>
          <w:b/>
          <w:bCs/>
          <w:sz w:val="24"/>
          <w:szCs w:val="24"/>
          <w:lang w:val="sq-AL"/>
        </w:rPr>
        <w:t>797</w:t>
      </w:r>
      <w:r w:rsidRPr="00EC5D6E">
        <w:rPr>
          <w:rFonts w:ascii="Times New Roman" w:eastAsia="Calibri" w:hAnsi="Times New Roman" w:cs="Arial"/>
          <w:b/>
          <w:bCs/>
          <w:sz w:val="24"/>
          <w:szCs w:val="24"/>
          <w:lang w:val="sq-AL"/>
        </w:rPr>
        <w:t xml:space="preserve">  raste</w:t>
      </w:r>
      <w:r w:rsidRPr="003A7939">
        <w:rPr>
          <w:rFonts w:ascii="Times New Roman" w:eastAsia="Calibri" w:hAnsi="Times New Roman" w:cs="Arial"/>
          <w:sz w:val="24"/>
          <w:szCs w:val="24"/>
          <w:lang w:val="sq-AL"/>
        </w:rPr>
        <w:t xml:space="preserve"> të tilla</w:t>
      </w:r>
      <w:r>
        <w:rPr>
          <w:rFonts w:ascii="Times New Roman" w:eastAsia="Calibri" w:hAnsi="Times New Roman" w:cs="Arial"/>
          <w:sz w:val="24"/>
          <w:szCs w:val="24"/>
          <w:lang w:val="sq-AL"/>
        </w:rPr>
        <w:t>.</w:t>
      </w:r>
      <w:r w:rsidRPr="003A7939">
        <w:rPr>
          <w:rFonts w:ascii="Times New Roman" w:eastAsia="Calibri" w:hAnsi="Times New Roman" w:cs="Arial"/>
          <w:sz w:val="24"/>
          <w:szCs w:val="24"/>
          <w:lang w:val="sq-AL"/>
        </w:rPr>
        <w:t xml:space="preserve"> </w:t>
      </w:r>
    </w:p>
    <w:p w14:paraId="511C9611" w14:textId="77777777" w:rsidR="00971CA7" w:rsidRPr="001A6373" w:rsidRDefault="00971CA7" w:rsidP="00971CA7">
      <w:pPr>
        <w:spacing w:line="276" w:lineRule="auto"/>
        <w:jc w:val="both"/>
        <w:rPr>
          <w:rFonts w:ascii="Times New Roman" w:eastAsia="Calibri" w:hAnsi="Times New Roman" w:cs="Times New Roman"/>
          <w:sz w:val="24"/>
          <w:szCs w:val="24"/>
          <w:lang w:val="sq-AL"/>
        </w:rPr>
      </w:pPr>
      <w:r w:rsidRPr="00D150BE">
        <w:rPr>
          <w:rFonts w:ascii="Times New Roman" w:hAnsi="Times New Roman"/>
          <w:b/>
          <w:bCs/>
          <w:sz w:val="24"/>
          <w:szCs w:val="24"/>
          <w:lang w:val="sq-AL"/>
        </w:rPr>
        <w:t>Fëmijët  në  situatë  rruge</w:t>
      </w:r>
      <w:r w:rsidRPr="002C6EA7">
        <w:rPr>
          <w:rFonts w:ascii="Times New Roman" w:hAnsi="Times New Roman"/>
          <w:sz w:val="24"/>
          <w:szCs w:val="24"/>
          <w:lang w:val="sq-AL"/>
        </w:rPr>
        <w:t xml:space="preserve">  mbetet </w:t>
      </w:r>
      <w:r>
        <w:rPr>
          <w:rFonts w:ascii="Times New Roman" w:hAnsi="Times New Roman"/>
          <w:sz w:val="24"/>
          <w:szCs w:val="24"/>
          <w:lang w:val="sq-AL"/>
        </w:rPr>
        <w:t xml:space="preserve">përsëri një </w:t>
      </w:r>
      <w:r w:rsidRPr="002C6EA7">
        <w:rPr>
          <w:rFonts w:ascii="Times New Roman" w:hAnsi="Times New Roman"/>
          <w:sz w:val="24"/>
          <w:szCs w:val="24"/>
          <w:lang w:val="sq-AL"/>
        </w:rPr>
        <w:t>problematik</w:t>
      </w:r>
      <w:r>
        <w:rPr>
          <w:rFonts w:ascii="Times New Roman" w:hAnsi="Times New Roman"/>
          <w:sz w:val="24"/>
          <w:szCs w:val="24"/>
          <w:lang w:val="sq-AL"/>
        </w:rPr>
        <w:t>ë</w:t>
      </w:r>
      <w:r w:rsidRPr="002C6EA7">
        <w:rPr>
          <w:rFonts w:ascii="Times New Roman" w:hAnsi="Times New Roman"/>
          <w:sz w:val="24"/>
          <w:szCs w:val="24"/>
          <w:lang w:val="sq-AL"/>
        </w:rPr>
        <w:t xml:space="preserve"> </w:t>
      </w:r>
      <w:r>
        <w:rPr>
          <w:rFonts w:ascii="Times New Roman" w:hAnsi="Times New Roman"/>
          <w:sz w:val="24"/>
          <w:szCs w:val="24"/>
          <w:lang w:val="sq-AL"/>
        </w:rPr>
        <w:t>e</w:t>
      </w:r>
      <w:r w:rsidRPr="002C6EA7">
        <w:rPr>
          <w:rFonts w:ascii="Times New Roman" w:hAnsi="Times New Roman"/>
          <w:sz w:val="24"/>
          <w:szCs w:val="24"/>
          <w:lang w:val="sq-AL"/>
        </w:rPr>
        <w:t xml:space="preserve"> raportuara nga NJMF-t</w:t>
      </w:r>
      <w:r>
        <w:rPr>
          <w:rFonts w:ascii="Times New Roman" w:hAnsi="Times New Roman"/>
          <w:sz w:val="24"/>
          <w:szCs w:val="24"/>
          <w:lang w:val="sq-AL"/>
        </w:rPr>
        <w:t>ë</w:t>
      </w:r>
      <w:r w:rsidRPr="002C6EA7">
        <w:rPr>
          <w:rFonts w:ascii="Times New Roman" w:hAnsi="Times New Roman"/>
          <w:sz w:val="24"/>
          <w:szCs w:val="24"/>
          <w:lang w:val="sq-AL"/>
        </w:rPr>
        <w:t>.</w:t>
      </w:r>
      <w:r>
        <w:rPr>
          <w:rFonts w:ascii="Times New Roman" w:hAnsi="Times New Roman"/>
          <w:b/>
          <w:i/>
          <w:sz w:val="24"/>
          <w:szCs w:val="24"/>
          <w:lang w:val="sq-AL"/>
        </w:rPr>
        <w:t xml:space="preserve">  </w:t>
      </w:r>
      <w:r>
        <w:rPr>
          <w:rFonts w:ascii="Times New Roman" w:eastAsia="Calibri" w:hAnsi="Times New Roman"/>
          <w:sz w:val="24"/>
          <w:szCs w:val="24"/>
          <w:lang w:val="sq-AL"/>
        </w:rPr>
        <w:t xml:space="preserve">Një numër i madh i fëmijëve </w:t>
      </w:r>
      <w:r w:rsidRPr="002C6EA7">
        <w:rPr>
          <w:rFonts w:ascii="Times New Roman" w:hAnsi="Times New Roman"/>
          <w:sz w:val="24"/>
          <w:szCs w:val="24"/>
          <w:lang w:val="sq-AL"/>
        </w:rPr>
        <w:t>në  situatë  rruge</w:t>
      </w:r>
      <w:r>
        <w:rPr>
          <w:rFonts w:ascii="Times New Roman" w:eastAsia="Calibri" w:hAnsi="Times New Roman"/>
          <w:sz w:val="24"/>
          <w:szCs w:val="24"/>
          <w:lang w:val="sq-AL"/>
        </w:rPr>
        <w:t xml:space="preserve"> janë identifikuar nga skuadrat e terrenit.</w:t>
      </w:r>
      <w:r w:rsidRPr="00B800F7">
        <w:rPr>
          <w:rFonts w:ascii="Times New Roman" w:hAnsi="Times New Roman"/>
          <w:sz w:val="24"/>
          <w:szCs w:val="24"/>
          <w:lang w:val="af-ZA"/>
        </w:rPr>
        <w:t xml:space="preserve"> </w:t>
      </w:r>
      <w:r>
        <w:rPr>
          <w:rFonts w:ascii="Times New Roman" w:eastAsia="Calibri" w:hAnsi="Times New Roman"/>
          <w:sz w:val="24"/>
          <w:szCs w:val="24"/>
          <w:lang w:val="sq-AL"/>
        </w:rPr>
        <w:t xml:space="preserve">Për periudhën raportuese </w:t>
      </w:r>
      <w:r w:rsidRPr="006B5A06">
        <w:rPr>
          <w:rFonts w:ascii="Times New Roman" w:eastAsia="Calibri" w:hAnsi="Times New Roman"/>
          <w:sz w:val="24"/>
          <w:szCs w:val="24"/>
          <w:lang w:val="sq-AL"/>
        </w:rPr>
        <w:t xml:space="preserve">janë trajtuar </w:t>
      </w:r>
      <w:r w:rsidRPr="00EC5D6E">
        <w:rPr>
          <w:rFonts w:ascii="Times New Roman" w:eastAsia="Calibri" w:hAnsi="Times New Roman"/>
          <w:b/>
          <w:bCs/>
          <w:sz w:val="24"/>
          <w:szCs w:val="24"/>
          <w:lang w:val="sq-AL"/>
        </w:rPr>
        <w:t>228 raste</w:t>
      </w:r>
      <w:r w:rsidRPr="006B5A06">
        <w:rPr>
          <w:rFonts w:ascii="Times New Roman" w:eastAsia="Calibri" w:hAnsi="Times New Roman"/>
          <w:sz w:val="24"/>
          <w:szCs w:val="24"/>
          <w:lang w:val="sq-AL"/>
        </w:rPr>
        <w:t>.</w:t>
      </w:r>
      <w:r>
        <w:rPr>
          <w:rFonts w:ascii="Times New Roman" w:eastAsia="Calibri" w:hAnsi="Times New Roman"/>
          <w:b/>
          <w:i/>
          <w:sz w:val="24"/>
          <w:szCs w:val="24"/>
          <w:lang w:val="sq-AL"/>
        </w:rPr>
        <w:t xml:space="preserve"> </w:t>
      </w:r>
      <w:r>
        <w:rPr>
          <w:rFonts w:ascii="Times New Roman" w:hAnsi="Times New Roman"/>
          <w:sz w:val="24"/>
          <w:szCs w:val="24"/>
          <w:lang w:val="af-ZA"/>
        </w:rPr>
        <w:t>Raste më të shumta janë në Tiranë, Shkodër Elbasan.</w:t>
      </w:r>
      <w:r>
        <w:rPr>
          <w:rFonts w:ascii="Times New Roman" w:eastAsia="Calibri" w:hAnsi="Times New Roman"/>
          <w:sz w:val="24"/>
          <w:szCs w:val="24"/>
          <w:lang w:val="sq-AL"/>
        </w:rPr>
        <w:t xml:space="preserve"> Numri më i madh i rasteve janë identifikuar nga skuadrat e terrenit  në bashkitë ku zbatohet plani i veprimit për fëmijë</w:t>
      </w:r>
      <w:r w:rsidRPr="00B800F7">
        <w:rPr>
          <w:rFonts w:ascii="Times New Roman" w:eastAsia="Calibri" w:hAnsi="Times New Roman"/>
          <w:sz w:val="24"/>
          <w:szCs w:val="24"/>
          <w:lang w:val="sq-AL"/>
        </w:rPr>
        <w:t xml:space="preserve"> në situatë rru</w:t>
      </w:r>
      <w:r>
        <w:rPr>
          <w:rFonts w:ascii="Times New Roman" w:eastAsia="Calibri" w:hAnsi="Times New Roman"/>
          <w:sz w:val="24"/>
          <w:szCs w:val="24"/>
          <w:lang w:val="sq-AL"/>
        </w:rPr>
        <w:t xml:space="preserve">ge. </w:t>
      </w:r>
      <w:r w:rsidRPr="00B800F7">
        <w:rPr>
          <w:rFonts w:ascii="Times New Roman" w:eastAsia="Calibri" w:hAnsi="Times New Roman"/>
          <w:sz w:val="24"/>
          <w:szCs w:val="24"/>
          <w:lang w:val="sq-AL"/>
        </w:rPr>
        <w:t xml:space="preserve"> </w:t>
      </w:r>
      <w:r w:rsidRPr="001A6373">
        <w:rPr>
          <w:rFonts w:ascii="Times New Roman" w:eastAsia="Calibri" w:hAnsi="Times New Roman" w:cs="Times New Roman"/>
          <w:sz w:val="24"/>
          <w:szCs w:val="24"/>
          <w:lang w:val="sq-AL"/>
        </w:rPr>
        <w:t>Ngritja dhe funksionimi i skuadrave të terrenit është realizuar  në zbatim të planeve lokale për</w:t>
      </w:r>
      <w:r>
        <w:rPr>
          <w:rFonts w:ascii="Times New Roman" w:eastAsia="Calibri" w:hAnsi="Times New Roman" w:cs="Times New Roman"/>
          <w:sz w:val="24"/>
          <w:szCs w:val="24"/>
          <w:lang w:val="sq-AL"/>
        </w:rPr>
        <w:t xml:space="preserve"> mbrojtjen e</w:t>
      </w:r>
      <w:r w:rsidRPr="001A6373">
        <w:rPr>
          <w:rFonts w:ascii="Times New Roman" w:eastAsia="Calibri" w:hAnsi="Times New Roman" w:cs="Times New Roman"/>
          <w:sz w:val="24"/>
          <w:szCs w:val="24"/>
          <w:lang w:val="sq-AL"/>
        </w:rPr>
        <w:t xml:space="preserve"> fëmijë</w:t>
      </w:r>
      <w:r>
        <w:rPr>
          <w:rFonts w:ascii="Times New Roman" w:eastAsia="Calibri" w:hAnsi="Times New Roman" w:cs="Times New Roman"/>
          <w:sz w:val="24"/>
          <w:szCs w:val="24"/>
          <w:lang w:val="sq-AL"/>
        </w:rPr>
        <w:t>ve</w:t>
      </w:r>
      <w:r w:rsidRPr="001A6373">
        <w:rPr>
          <w:rFonts w:ascii="Times New Roman" w:eastAsia="Calibri" w:hAnsi="Times New Roman" w:cs="Times New Roman"/>
          <w:sz w:val="24"/>
          <w:szCs w:val="24"/>
          <w:lang w:val="sq-AL"/>
        </w:rPr>
        <w:t xml:space="preserve"> në situatë rruge. </w:t>
      </w:r>
    </w:p>
    <w:p w14:paraId="50B5D8ED" w14:textId="77777777" w:rsidR="00971CA7" w:rsidRDefault="00971CA7" w:rsidP="00971CA7">
      <w:pPr>
        <w:spacing w:after="0" w:line="276" w:lineRule="auto"/>
        <w:jc w:val="both"/>
        <w:rPr>
          <w:rFonts w:ascii="Times New Roman" w:hAnsi="Times New Roman"/>
          <w:sz w:val="24"/>
          <w:szCs w:val="24"/>
          <w:lang w:val="af-ZA"/>
        </w:rPr>
      </w:pPr>
      <w:r w:rsidRPr="00055995">
        <w:rPr>
          <w:rFonts w:ascii="Times New Roman" w:hAnsi="Times New Roman"/>
          <w:b/>
          <w:bCs/>
          <w:sz w:val="24"/>
          <w:szCs w:val="24"/>
          <w:lang w:val="af-ZA"/>
        </w:rPr>
        <w:t>Dhuna ndaj f</w:t>
      </w:r>
      <w:r>
        <w:rPr>
          <w:rFonts w:ascii="Times New Roman" w:hAnsi="Times New Roman"/>
          <w:b/>
          <w:bCs/>
          <w:sz w:val="24"/>
          <w:szCs w:val="24"/>
          <w:lang w:val="af-ZA"/>
        </w:rPr>
        <w:t>ë</w:t>
      </w:r>
      <w:r w:rsidRPr="00055995">
        <w:rPr>
          <w:rFonts w:ascii="Times New Roman" w:hAnsi="Times New Roman"/>
          <w:b/>
          <w:bCs/>
          <w:sz w:val="24"/>
          <w:szCs w:val="24"/>
          <w:lang w:val="af-ZA"/>
        </w:rPr>
        <w:t>mij</w:t>
      </w:r>
      <w:r>
        <w:rPr>
          <w:rFonts w:ascii="Times New Roman" w:hAnsi="Times New Roman"/>
          <w:b/>
          <w:bCs/>
          <w:sz w:val="24"/>
          <w:szCs w:val="24"/>
          <w:lang w:val="af-ZA"/>
        </w:rPr>
        <w:t>ë</w:t>
      </w:r>
      <w:r w:rsidRPr="00055995">
        <w:rPr>
          <w:rFonts w:ascii="Times New Roman" w:hAnsi="Times New Roman"/>
          <w:b/>
          <w:bCs/>
          <w:sz w:val="24"/>
          <w:szCs w:val="24"/>
          <w:lang w:val="af-ZA"/>
        </w:rPr>
        <w:t>ve</w:t>
      </w:r>
      <w:r>
        <w:rPr>
          <w:rFonts w:ascii="Times New Roman" w:hAnsi="Times New Roman"/>
          <w:sz w:val="24"/>
          <w:szCs w:val="24"/>
          <w:lang w:val="af-ZA"/>
        </w:rPr>
        <w:t xml:space="preserve"> mbetet fenomen shqetësues. Për  vitin 2021, janë marrë në mbrojtje </w:t>
      </w:r>
      <w:r w:rsidRPr="00055995">
        <w:rPr>
          <w:rFonts w:ascii="Times New Roman" w:hAnsi="Times New Roman"/>
          <w:b/>
          <w:bCs/>
          <w:sz w:val="24"/>
          <w:szCs w:val="24"/>
          <w:lang w:val="af-ZA"/>
        </w:rPr>
        <w:t>792 f</w:t>
      </w:r>
      <w:r>
        <w:rPr>
          <w:rFonts w:ascii="Times New Roman" w:hAnsi="Times New Roman"/>
          <w:b/>
          <w:bCs/>
          <w:sz w:val="24"/>
          <w:szCs w:val="24"/>
          <w:lang w:val="af-ZA"/>
        </w:rPr>
        <w:t>ë</w:t>
      </w:r>
      <w:r w:rsidRPr="00055995">
        <w:rPr>
          <w:rFonts w:ascii="Times New Roman" w:hAnsi="Times New Roman"/>
          <w:b/>
          <w:bCs/>
          <w:sz w:val="24"/>
          <w:szCs w:val="24"/>
          <w:lang w:val="af-ZA"/>
        </w:rPr>
        <w:t>mij</w:t>
      </w:r>
      <w:r>
        <w:rPr>
          <w:rFonts w:ascii="Times New Roman" w:hAnsi="Times New Roman"/>
          <w:b/>
          <w:bCs/>
          <w:sz w:val="24"/>
          <w:szCs w:val="24"/>
          <w:lang w:val="af-ZA"/>
        </w:rPr>
        <w:t>ë</w:t>
      </w:r>
      <w:r>
        <w:rPr>
          <w:rFonts w:ascii="Times New Roman" w:hAnsi="Times New Roman"/>
          <w:sz w:val="24"/>
          <w:szCs w:val="24"/>
          <w:lang w:val="af-ZA"/>
        </w:rPr>
        <w:t xml:space="preserve"> të cilët kanë përjetuar një nga format e dhunës.</w:t>
      </w:r>
    </w:p>
    <w:p w14:paraId="6B4FD243" w14:textId="77777777" w:rsidR="00971CA7" w:rsidRDefault="00971CA7" w:rsidP="00971CA7">
      <w:pPr>
        <w:spacing w:after="0" w:line="276" w:lineRule="auto"/>
        <w:jc w:val="both"/>
        <w:rPr>
          <w:rFonts w:ascii="Times New Roman" w:hAnsi="Times New Roman"/>
          <w:sz w:val="24"/>
          <w:szCs w:val="24"/>
          <w:lang w:val="sq-AL"/>
        </w:rPr>
      </w:pPr>
    </w:p>
    <w:p w14:paraId="70425032" w14:textId="092FC6A1" w:rsidR="00971CA7" w:rsidRDefault="00971CA7" w:rsidP="00971CA7">
      <w:pPr>
        <w:spacing w:after="0" w:line="276" w:lineRule="auto"/>
        <w:jc w:val="both"/>
        <w:rPr>
          <w:rFonts w:ascii="Times New Roman" w:hAnsi="Times New Roman"/>
          <w:sz w:val="24"/>
          <w:szCs w:val="24"/>
          <w:lang w:val="sq-AL"/>
        </w:rPr>
      </w:pPr>
      <w:r>
        <w:rPr>
          <w:rFonts w:ascii="Times New Roman" w:hAnsi="Times New Roman"/>
          <w:sz w:val="24"/>
          <w:szCs w:val="24"/>
          <w:lang w:val="sq-AL"/>
        </w:rPr>
        <w:t>Ja</w:t>
      </w:r>
      <w:r w:rsidRPr="009B1D29">
        <w:rPr>
          <w:rFonts w:ascii="Times New Roman" w:hAnsi="Times New Roman"/>
          <w:sz w:val="24"/>
          <w:szCs w:val="24"/>
          <w:lang w:val="sq-AL"/>
        </w:rPr>
        <w:t>n</w:t>
      </w:r>
      <w:r>
        <w:rPr>
          <w:rFonts w:ascii="Times New Roman" w:hAnsi="Times New Roman"/>
          <w:sz w:val="24"/>
          <w:szCs w:val="24"/>
          <w:lang w:val="sq-AL"/>
        </w:rPr>
        <w:t>ë</w:t>
      </w:r>
      <w:r w:rsidRPr="009B1D29">
        <w:rPr>
          <w:rFonts w:ascii="Times New Roman" w:hAnsi="Times New Roman"/>
          <w:sz w:val="24"/>
          <w:szCs w:val="24"/>
          <w:lang w:val="sq-AL"/>
        </w:rPr>
        <w:t xml:space="preserve"> trajtuar </w:t>
      </w:r>
      <w:r w:rsidRPr="00055995">
        <w:rPr>
          <w:rFonts w:ascii="Times New Roman" w:hAnsi="Times New Roman"/>
          <w:b/>
          <w:sz w:val="24"/>
          <w:szCs w:val="24"/>
          <w:lang w:val="sq-AL"/>
        </w:rPr>
        <w:t>155  raste</w:t>
      </w:r>
      <w:r>
        <w:rPr>
          <w:rFonts w:ascii="Times New Roman" w:hAnsi="Times New Roman"/>
          <w:b/>
          <w:sz w:val="24"/>
          <w:szCs w:val="24"/>
          <w:lang w:val="sq-AL"/>
        </w:rPr>
        <w:t xml:space="preserve"> të</w:t>
      </w:r>
      <w:r w:rsidRPr="007315E3">
        <w:rPr>
          <w:rFonts w:ascii="Times New Roman" w:hAnsi="Times New Roman"/>
          <w:sz w:val="24"/>
          <w:szCs w:val="24"/>
          <w:lang w:val="sq-AL"/>
        </w:rPr>
        <w:t xml:space="preserve"> </w:t>
      </w:r>
      <w:r w:rsidRPr="005F7A74">
        <w:rPr>
          <w:rFonts w:ascii="Times New Roman" w:hAnsi="Times New Roman"/>
          <w:b/>
          <w:bCs/>
          <w:sz w:val="24"/>
          <w:szCs w:val="24"/>
          <w:lang w:val="sq-AL"/>
        </w:rPr>
        <w:t>dhun</w:t>
      </w:r>
      <w:r>
        <w:rPr>
          <w:rFonts w:ascii="Times New Roman" w:hAnsi="Times New Roman"/>
          <w:b/>
          <w:bCs/>
          <w:sz w:val="24"/>
          <w:szCs w:val="24"/>
          <w:lang w:val="sq-AL"/>
        </w:rPr>
        <w:t>ës</w:t>
      </w:r>
      <w:r w:rsidRPr="005F7A74">
        <w:rPr>
          <w:rFonts w:ascii="Times New Roman" w:hAnsi="Times New Roman"/>
          <w:b/>
          <w:bCs/>
          <w:sz w:val="24"/>
          <w:szCs w:val="24"/>
          <w:lang w:val="sq-AL"/>
        </w:rPr>
        <w:t xml:space="preserve"> fizike</w:t>
      </w:r>
      <w:r w:rsidRPr="007315E3">
        <w:rPr>
          <w:rFonts w:ascii="Times New Roman" w:hAnsi="Times New Roman"/>
          <w:sz w:val="24"/>
          <w:szCs w:val="24"/>
          <w:lang w:val="sq-AL"/>
        </w:rPr>
        <w:t>.</w:t>
      </w:r>
      <w:r w:rsidRPr="009B1D29">
        <w:rPr>
          <w:rFonts w:ascii="Times New Roman" w:hAnsi="Times New Roman"/>
          <w:sz w:val="24"/>
          <w:szCs w:val="24"/>
          <w:lang w:val="sq-AL"/>
        </w:rPr>
        <w:t xml:space="preserve">  </w:t>
      </w:r>
      <w:r>
        <w:rPr>
          <w:rFonts w:ascii="Times New Roman" w:hAnsi="Times New Roman"/>
          <w:sz w:val="24"/>
          <w:szCs w:val="24"/>
          <w:lang w:val="sq-AL"/>
        </w:rPr>
        <w:t>Shpesh rastet e dhunës fizike janë raportuar si rezultat i dhunës në familje. Konfliktet mes prindërve, fëmijëve ose të afërmëve në familje</w:t>
      </w:r>
      <w:r w:rsidRPr="009B1D29">
        <w:rPr>
          <w:rFonts w:ascii="Times New Roman" w:hAnsi="Times New Roman"/>
          <w:sz w:val="24"/>
          <w:szCs w:val="24"/>
          <w:lang w:val="sq-AL"/>
        </w:rPr>
        <w:t xml:space="preserve"> </w:t>
      </w:r>
      <w:r>
        <w:rPr>
          <w:rFonts w:ascii="Times New Roman" w:hAnsi="Times New Roman"/>
          <w:sz w:val="24"/>
          <w:szCs w:val="24"/>
          <w:lang w:val="sq-AL"/>
        </w:rPr>
        <w:t xml:space="preserve">degjenerojnë në dhunë fizike e fëmijët bëhen pjesë e saj. </w:t>
      </w:r>
    </w:p>
    <w:p w14:paraId="3B0B71BF" w14:textId="77777777" w:rsidR="00971CA7" w:rsidRDefault="00971CA7" w:rsidP="00971CA7">
      <w:pPr>
        <w:spacing w:after="0" w:line="276" w:lineRule="auto"/>
        <w:jc w:val="both"/>
        <w:rPr>
          <w:rFonts w:ascii="Times New Roman" w:hAnsi="Times New Roman"/>
          <w:sz w:val="24"/>
          <w:szCs w:val="24"/>
          <w:lang w:val="sq-AL"/>
        </w:rPr>
      </w:pPr>
    </w:p>
    <w:p w14:paraId="41176F4C" w14:textId="77777777" w:rsidR="00971CA7" w:rsidRDefault="00971CA7" w:rsidP="00971CA7">
      <w:pPr>
        <w:pStyle w:val="yiv4701978392ydpf224bc11msolistparagraph"/>
        <w:shd w:val="clear" w:color="auto" w:fill="FFFFFF"/>
        <w:spacing w:before="0" w:beforeAutospacing="0" w:after="0" w:afterAutospacing="0" w:line="276" w:lineRule="auto"/>
        <w:jc w:val="both"/>
        <w:rPr>
          <w:color w:val="1D2228"/>
          <w:shd w:val="clear" w:color="auto" w:fill="FFFFFF"/>
        </w:rPr>
      </w:pPr>
      <w:r>
        <w:rPr>
          <w:lang w:val="af-ZA"/>
        </w:rPr>
        <w:t>Gjatë periudhës raportuese PMF k</w:t>
      </w:r>
      <w:r w:rsidRPr="001F3E7E">
        <w:rPr>
          <w:lang w:val="af-ZA"/>
        </w:rPr>
        <w:t xml:space="preserve">anë trajtuar </w:t>
      </w:r>
      <w:r w:rsidRPr="007A6296">
        <w:rPr>
          <w:lang w:val="af-ZA"/>
        </w:rPr>
        <w:t xml:space="preserve">rreth </w:t>
      </w:r>
      <w:r w:rsidRPr="00055995">
        <w:rPr>
          <w:b/>
          <w:bCs/>
          <w:lang w:val="af-ZA"/>
        </w:rPr>
        <w:t>249 raste të</w:t>
      </w:r>
      <w:r w:rsidRPr="007A6296">
        <w:rPr>
          <w:lang w:val="af-ZA"/>
        </w:rPr>
        <w:t xml:space="preserve"> </w:t>
      </w:r>
      <w:r w:rsidRPr="006C5156">
        <w:rPr>
          <w:b/>
          <w:bCs/>
          <w:lang w:val="af-ZA"/>
        </w:rPr>
        <w:t>dhunës psikologjike</w:t>
      </w:r>
      <w:r w:rsidRPr="00EF43FE">
        <w:rPr>
          <w:lang w:val="af-ZA"/>
        </w:rPr>
        <w:t xml:space="preserve">. </w:t>
      </w:r>
      <w:r>
        <w:rPr>
          <w:lang w:val="af-ZA"/>
        </w:rPr>
        <w:t>Në vitet e fundit janë rritur ndjeshëm rastet e</w:t>
      </w:r>
      <w:r>
        <w:rPr>
          <w:color w:val="1D2228"/>
          <w:shd w:val="clear" w:color="auto" w:fill="FFFFFF"/>
        </w:rPr>
        <w:t xml:space="preserve"> </w:t>
      </w:r>
      <w:proofErr w:type="spellStart"/>
      <w:r>
        <w:rPr>
          <w:color w:val="1D2228"/>
          <w:shd w:val="clear" w:color="auto" w:fill="FFFFFF"/>
        </w:rPr>
        <w:t>dhunës</w:t>
      </w:r>
      <w:proofErr w:type="spellEnd"/>
      <w:r>
        <w:rPr>
          <w:color w:val="1D2228"/>
          <w:shd w:val="clear" w:color="auto" w:fill="FFFFFF"/>
        </w:rPr>
        <w:t xml:space="preserve"> </w:t>
      </w:r>
      <w:proofErr w:type="spellStart"/>
      <w:r>
        <w:rPr>
          <w:color w:val="1D2228"/>
          <w:shd w:val="clear" w:color="auto" w:fill="FFFFFF"/>
        </w:rPr>
        <w:t>psikologjike</w:t>
      </w:r>
      <w:proofErr w:type="spellEnd"/>
      <w:r>
        <w:rPr>
          <w:color w:val="1D2228"/>
          <w:shd w:val="clear" w:color="auto" w:fill="FFFFFF"/>
        </w:rPr>
        <w:t xml:space="preserve">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shkak</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përdorimit</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pakontrolluar</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internetit</w:t>
      </w:r>
      <w:proofErr w:type="spellEnd"/>
      <w:r>
        <w:rPr>
          <w:color w:val="1D2228"/>
          <w:shd w:val="clear" w:color="auto" w:fill="FFFFFF"/>
        </w:rPr>
        <w:t xml:space="preserve"> </w:t>
      </w:r>
      <w:proofErr w:type="spellStart"/>
      <w:r>
        <w:rPr>
          <w:color w:val="1D2228"/>
          <w:shd w:val="clear" w:color="auto" w:fill="FFFFFF"/>
        </w:rPr>
        <w:t>nga</w:t>
      </w:r>
      <w:proofErr w:type="spellEnd"/>
      <w:r>
        <w:rPr>
          <w:color w:val="1D2228"/>
          <w:shd w:val="clear" w:color="auto" w:fill="FFFFFF"/>
        </w:rPr>
        <w:t xml:space="preserve"> </w:t>
      </w:r>
      <w:proofErr w:type="spellStart"/>
      <w:r>
        <w:rPr>
          <w:color w:val="1D2228"/>
          <w:shd w:val="clear" w:color="auto" w:fill="FFFFFF"/>
        </w:rPr>
        <w:t>fëmijët</w:t>
      </w:r>
      <w:proofErr w:type="spellEnd"/>
      <w:r>
        <w:rPr>
          <w:color w:val="1D2228"/>
          <w:shd w:val="clear" w:color="auto" w:fill="FFFFFF"/>
        </w:rPr>
        <w:t>  </w:t>
      </w:r>
      <w:proofErr w:type="spellStart"/>
      <w:r>
        <w:rPr>
          <w:color w:val="1D2228"/>
          <w:shd w:val="clear" w:color="auto" w:fill="FFFFFF"/>
        </w:rPr>
        <w:t>si</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keqpërdorimit</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fotove</w:t>
      </w:r>
      <w:proofErr w:type="spellEnd"/>
      <w:r>
        <w:rPr>
          <w:color w:val="1D2228"/>
          <w:shd w:val="clear" w:color="auto" w:fill="FFFFFF"/>
        </w:rPr>
        <w:t xml:space="preserve"> apo </w:t>
      </w:r>
      <w:proofErr w:type="spellStart"/>
      <w:r>
        <w:rPr>
          <w:color w:val="1D2228"/>
          <w:shd w:val="clear" w:color="auto" w:fill="FFFFFF"/>
        </w:rPr>
        <w:t>videove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tyre </w:t>
      </w:r>
      <w:proofErr w:type="spellStart"/>
      <w:r>
        <w:rPr>
          <w:color w:val="1D2228"/>
          <w:shd w:val="clear" w:color="auto" w:fill="FFFFFF"/>
        </w:rPr>
        <w:t>personale</w:t>
      </w:r>
      <w:proofErr w:type="spellEnd"/>
      <w:r>
        <w:rPr>
          <w:color w:val="1D2228"/>
          <w:shd w:val="clear" w:color="auto" w:fill="FFFFFF"/>
        </w:rPr>
        <w:t>. </w:t>
      </w:r>
      <w:proofErr w:type="spellStart"/>
      <w:r>
        <w:rPr>
          <w:color w:val="1D2228"/>
          <w:shd w:val="clear" w:color="auto" w:fill="FFFFFF"/>
        </w:rPr>
        <w:t>Fëmijët</w:t>
      </w:r>
      <w:proofErr w:type="spellEnd"/>
      <w:r>
        <w:rPr>
          <w:color w:val="1D2228"/>
          <w:shd w:val="clear" w:color="auto" w:fill="FFFFFF"/>
        </w:rPr>
        <w:t xml:space="preserve">, </w:t>
      </w:r>
      <w:proofErr w:type="spellStart"/>
      <w:r>
        <w:rPr>
          <w:color w:val="1D2228"/>
          <w:shd w:val="clear" w:color="auto" w:fill="FFFFFF"/>
        </w:rPr>
        <w:t>kryesisht</w:t>
      </w:r>
      <w:proofErr w:type="spellEnd"/>
      <w:r>
        <w:rPr>
          <w:color w:val="1D2228"/>
          <w:shd w:val="clear" w:color="auto" w:fill="FFFFFF"/>
        </w:rPr>
        <w:t xml:space="preserve"> </w:t>
      </w:r>
      <w:proofErr w:type="spellStart"/>
      <w:r>
        <w:rPr>
          <w:color w:val="1D2228"/>
          <w:shd w:val="clear" w:color="auto" w:fill="FFFFFF"/>
        </w:rPr>
        <w:t>vajzat</w:t>
      </w:r>
      <w:proofErr w:type="spellEnd"/>
      <w:r>
        <w:rPr>
          <w:color w:val="1D2228"/>
          <w:shd w:val="clear" w:color="auto" w:fill="FFFFFF"/>
        </w:rPr>
        <w:t xml:space="preserve">, </w:t>
      </w:r>
      <w:proofErr w:type="spellStart"/>
      <w:r>
        <w:rPr>
          <w:color w:val="1D2228"/>
          <w:shd w:val="clear" w:color="auto" w:fill="FFFFFF"/>
        </w:rPr>
        <w:t>shantazhohen</w:t>
      </w:r>
      <w:proofErr w:type="spellEnd"/>
      <w:r>
        <w:rPr>
          <w:color w:val="1D2228"/>
          <w:shd w:val="clear" w:color="auto" w:fill="FFFFFF"/>
        </w:rPr>
        <w:t xml:space="preserve"> e </w:t>
      </w:r>
      <w:proofErr w:type="spellStart"/>
      <w:r>
        <w:rPr>
          <w:color w:val="1D2228"/>
          <w:shd w:val="clear" w:color="auto" w:fill="FFFFFF"/>
        </w:rPr>
        <w:t>kercënohen</w:t>
      </w:r>
      <w:proofErr w:type="spellEnd"/>
      <w:r>
        <w:rPr>
          <w:color w:val="1D2228"/>
          <w:shd w:val="clear" w:color="auto" w:fill="FFFFFF"/>
        </w:rPr>
        <w:t xml:space="preserve"> </w:t>
      </w:r>
      <w:proofErr w:type="spellStart"/>
      <w:r>
        <w:rPr>
          <w:color w:val="1D2228"/>
          <w:shd w:val="clear" w:color="auto" w:fill="FFFFFF"/>
        </w:rPr>
        <w:t>lidhur</w:t>
      </w:r>
      <w:proofErr w:type="spellEnd"/>
      <w:r>
        <w:rPr>
          <w:color w:val="1D2228"/>
          <w:shd w:val="clear" w:color="auto" w:fill="FFFFFF"/>
        </w:rPr>
        <w:t xml:space="preserve"> me </w:t>
      </w:r>
      <w:proofErr w:type="spellStart"/>
      <w:r>
        <w:rPr>
          <w:color w:val="1D2228"/>
          <w:shd w:val="clear" w:color="auto" w:fill="FFFFFF"/>
        </w:rPr>
        <w:t>përdorimin</w:t>
      </w:r>
      <w:proofErr w:type="spellEnd"/>
      <w:r>
        <w:rPr>
          <w:color w:val="1D2228"/>
          <w:shd w:val="clear" w:color="auto" w:fill="FFFFFF"/>
        </w:rPr>
        <w:t xml:space="preserve"> apo </w:t>
      </w:r>
      <w:proofErr w:type="spellStart"/>
      <w:r>
        <w:rPr>
          <w:color w:val="1D2228"/>
          <w:shd w:val="clear" w:color="auto" w:fill="FFFFFF"/>
        </w:rPr>
        <w:t>shpërndarjen</w:t>
      </w:r>
      <w:proofErr w:type="spellEnd"/>
      <w:r>
        <w:rPr>
          <w:color w:val="1D2228"/>
          <w:shd w:val="clear" w:color="auto" w:fill="FFFFFF"/>
        </w:rPr>
        <w:t xml:space="preserve"> e </w:t>
      </w:r>
      <w:proofErr w:type="spellStart"/>
      <w:r>
        <w:rPr>
          <w:color w:val="1D2228"/>
          <w:shd w:val="clear" w:color="auto" w:fill="FFFFFF"/>
        </w:rPr>
        <w:t>fotove</w:t>
      </w:r>
      <w:proofErr w:type="spellEnd"/>
      <w:r>
        <w:rPr>
          <w:color w:val="1D2228"/>
          <w:shd w:val="clear" w:color="auto" w:fill="FFFFFF"/>
        </w:rPr>
        <w:t>/</w:t>
      </w:r>
      <w:proofErr w:type="spellStart"/>
      <w:r>
        <w:rPr>
          <w:color w:val="1D2228"/>
          <w:shd w:val="clear" w:color="auto" w:fill="FFFFFF"/>
        </w:rPr>
        <w:t>videove</w:t>
      </w:r>
      <w:proofErr w:type="spellEnd"/>
      <w:r>
        <w:rPr>
          <w:color w:val="1D2228"/>
          <w:shd w:val="clear" w:color="auto" w:fill="FFFFFF"/>
        </w:rPr>
        <w:t xml:space="preserve"> intime.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disa</w:t>
      </w:r>
      <w:proofErr w:type="spellEnd"/>
      <w:r>
        <w:rPr>
          <w:color w:val="1D2228"/>
          <w:shd w:val="clear" w:color="auto" w:fill="FFFFFF"/>
        </w:rPr>
        <w:t xml:space="preserve"> </w:t>
      </w:r>
      <w:proofErr w:type="spellStart"/>
      <w:r>
        <w:rPr>
          <w:color w:val="1D2228"/>
          <w:shd w:val="clear" w:color="auto" w:fill="FFFFFF"/>
        </w:rPr>
        <w:t>raste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tjera</w:t>
      </w:r>
      <w:proofErr w:type="spellEnd"/>
      <w:r>
        <w:rPr>
          <w:color w:val="1D2228"/>
          <w:shd w:val="clear" w:color="auto" w:fill="FFFFFF"/>
        </w:rPr>
        <w:t xml:space="preserve"> </w:t>
      </w:r>
      <w:proofErr w:type="spellStart"/>
      <w:r>
        <w:rPr>
          <w:color w:val="1D2228"/>
          <w:shd w:val="clear" w:color="auto" w:fill="FFFFFF"/>
        </w:rPr>
        <w:t>foto</w:t>
      </w:r>
      <w:proofErr w:type="spellEnd"/>
      <w:r>
        <w:rPr>
          <w:color w:val="1D2228"/>
          <w:shd w:val="clear" w:color="auto" w:fill="FFFFFF"/>
        </w:rPr>
        <w:t xml:space="preserve">/video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fëmijëve</w:t>
      </w:r>
      <w:proofErr w:type="spellEnd"/>
      <w:r>
        <w:rPr>
          <w:color w:val="1D2228"/>
          <w:shd w:val="clear" w:color="auto" w:fill="FFFFFF"/>
        </w:rPr>
        <w:t xml:space="preserve"> </w:t>
      </w:r>
      <w:proofErr w:type="spellStart"/>
      <w:r>
        <w:rPr>
          <w:color w:val="1D2228"/>
          <w:shd w:val="clear" w:color="auto" w:fill="FFFFFF"/>
        </w:rPr>
        <w:t>janë</w:t>
      </w:r>
      <w:proofErr w:type="spellEnd"/>
      <w:r>
        <w:rPr>
          <w:color w:val="1D2228"/>
          <w:shd w:val="clear" w:color="auto" w:fill="FFFFFF"/>
        </w:rPr>
        <w:t xml:space="preserve"> </w:t>
      </w:r>
      <w:proofErr w:type="spellStart"/>
      <w:r>
        <w:rPr>
          <w:color w:val="1D2228"/>
          <w:shd w:val="clear" w:color="auto" w:fill="FFFFFF"/>
        </w:rPr>
        <w:t>përdorur</w:t>
      </w:r>
      <w:proofErr w:type="spellEnd"/>
      <w:r>
        <w:rPr>
          <w:color w:val="1D2228"/>
          <w:shd w:val="clear" w:color="auto" w:fill="FFFFFF"/>
        </w:rPr>
        <w:t xml:space="preserve">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bullizmin</w:t>
      </w:r>
      <w:proofErr w:type="spellEnd"/>
      <w:r>
        <w:rPr>
          <w:color w:val="1D2228"/>
          <w:shd w:val="clear" w:color="auto" w:fill="FFFFFF"/>
        </w:rPr>
        <w:t xml:space="preserve"> e tyre online </w:t>
      </w:r>
      <w:proofErr w:type="spellStart"/>
      <w:r>
        <w:rPr>
          <w:color w:val="1D2228"/>
          <w:shd w:val="clear" w:color="auto" w:fill="FFFFFF"/>
        </w:rPr>
        <w:t>nga</w:t>
      </w:r>
      <w:proofErr w:type="spellEnd"/>
      <w:r>
        <w:rPr>
          <w:color w:val="1D2228"/>
          <w:shd w:val="clear" w:color="auto" w:fill="FFFFFF"/>
        </w:rPr>
        <w:t xml:space="preserve"> </w:t>
      </w:r>
      <w:proofErr w:type="spellStart"/>
      <w:r>
        <w:rPr>
          <w:color w:val="1D2228"/>
          <w:shd w:val="clear" w:color="auto" w:fill="FFFFFF"/>
        </w:rPr>
        <w:t>bashkëmoshatarë</w:t>
      </w:r>
      <w:proofErr w:type="spellEnd"/>
      <w:r>
        <w:rPr>
          <w:color w:val="1D2228"/>
          <w:shd w:val="clear" w:color="auto" w:fill="FFFFFF"/>
        </w:rPr>
        <w:t xml:space="preserve"> apo persona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tjerë</w:t>
      </w:r>
      <w:proofErr w:type="spellEnd"/>
      <w:r>
        <w:rPr>
          <w:color w:val="1D2228"/>
          <w:shd w:val="clear" w:color="auto" w:fill="FFFFFF"/>
        </w:rPr>
        <w:t xml:space="preserve">, duke </w:t>
      </w:r>
      <w:proofErr w:type="spellStart"/>
      <w:r>
        <w:rPr>
          <w:color w:val="1D2228"/>
          <w:shd w:val="clear" w:color="auto" w:fill="FFFFFF"/>
        </w:rPr>
        <w:t>shkaktuar</w:t>
      </w:r>
      <w:proofErr w:type="spellEnd"/>
      <w:r>
        <w:rPr>
          <w:color w:val="1D2228"/>
          <w:shd w:val="clear" w:color="auto" w:fill="FFFFFF"/>
        </w:rPr>
        <w:t xml:space="preserve">  </w:t>
      </w:r>
      <w:proofErr w:type="spellStart"/>
      <w:r>
        <w:rPr>
          <w:color w:val="1D2228"/>
          <w:shd w:val="clear" w:color="auto" w:fill="FFFFFF"/>
        </w:rPr>
        <w:t>dhunë</w:t>
      </w:r>
      <w:proofErr w:type="spellEnd"/>
      <w:r>
        <w:rPr>
          <w:color w:val="1D2228"/>
          <w:shd w:val="clear" w:color="auto" w:fill="FFFFFF"/>
        </w:rPr>
        <w:t xml:space="preserve"> </w:t>
      </w:r>
      <w:proofErr w:type="spellStart"/>
      <w:r>
        <w:rPr>
          <w:color w:val="1D2228"/>
          <w:shd w:val="clear" w:color="auto" w:fill="FFFFFF"/>
        </w:rPr>
        <w:t>psikologjike</w:t>
      </w:r>
      <w:proofErr w:type="spellEnd"/>
      <w:r>
        <w:rPr>
          <w:color w:val="1D2228"/>
          <w:shd w:val="clear" w:color="auto" w:fill="FFFFFF"/>
        </w:rPr>
        <w:t xml:space="preserve"> e </w:t>
      </w:r>
      <w:proofErr w:type="spellStart"/>
      <w:r>
        <w:rPr>
          <w:color w:val="1D2228"/>
          <w:shd w:val="clear" w:color="auto" w:fill="FFFFFF"/>
        </w:rPr>
        <w:t>ankth</w:t>
      </w:r>
      <w:proofErr w:type="spellEnd"/>
      <w:r>
        <w:rPr>
          <w:color w:val="1D2228"/>
          <w:shd w:val="clear" w:color="auto" w:fill="FFFFFF"/>
        </w:rPr>
        <w:t xml:space="preserve">. </w:t>
      </w:r>
    </w:p>
    <w:p w14:paraId="3B159851" w14:textId="77777777" w:rsidR="00971CA7" w:rsidRDefault="00971CA7" w:rsidP="00971CA7">
      <w:pPr>
        <w:pStyle w:val="yiv4701978392ydpf224bc11msolistparagraph"/>
        <w:shd w:val="clear" w:color="auto" w:fill="FFFFFF"/>
        <w:spacing w:before="0" w:beforeAutospacing="0" w:after="0" w:afterAutospacing="0" w:line="276" w:lineRule="auto"/>
        <w:jc w:val="both"/>
        <w:rPr>
          <w:color w:val="1D2228"/>
        </w:rPr>
      </w:pPr>
      <w:proofErr w:type="spellStart"/>
      <w:r>
        <w:rPr>
          <w:color w:val="1D2228"/>
          <w:shd w:val="clear" w:color="auto" w:fill="FFFFFF"/>
        </w:rPr>
        <w:t>Rritja</w:t>
      </w:r>
      <w:proofErr w:type="spellEnd"/>
      <w:r>
        <w:rPr>
          <w:color w:val="1D2228"/>
          <w:shd w:val="clear" w:color="auto" w:fill="FFFFFF"/>
        </w:rPr>
        <w:t xml:space="preserve"> e </w:t>
      </w:r>
      <w:proofErr w:type="spellStart"/>
      <w:r>
        <w:rPr>
          <w:color w:val="1D2228"/>
          <w:shd w:val="clear" w:color="auto" w:fill="FFFFFF"/>
        </w:rPr>
        <w:t>numrit</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divorceve</w:t>
      </w:r>
      <w:proofErr w:type="spellEnd"/>
      <w:r>
        <w:rPr>
          <w:color w:val="1D2228"/>
          <w:shd w:val="clear" w:color="auto" w:fill="FFFFFF"/>
        </w:rPr>
        <w:t xml:space="preserve"> ka </w:t>
      </w:r>
      <w:proofErr w:type="spellStart"/>
      <w:r>
        <w:rPr>
          <w:color w:val="1D2228"/>
          <w:shd w:val="clear" w:color="auto" w:fill="FFFFFF"/>
        </w:rPr>
        <w:t>sjellë</w:t>
      </w:r>
      <w:proofErr w:type="spellEnd"/>
      <w:r>
        <w:rPr>
          <w:color w:val="1D2228"/>
          <w:shd w:val="clear" w:color="auto" w:fill="FFFFFF"/>
        </w:rPr>
        <w:t xml:space="preserve"> </w:t>
      </w:r>
      <w:proofErr w:type="spellStart"/>
      <w:r>
        <w:rPr>
          <w:color w:val="1D2228"/>
          <w:shd w:val="clear" w:color="auto" w:fill="FFFFFF"/>
        </w:rPr>
        <w:t>probleme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medha</w:t>
      </w:r>
      <w:proofErr w:type="spellEnd"/>
      <w:r>
        <w:rPr>
          <w:color w:val="1D2228"/>
          <w:shd w:val="clear" w:color="auto" w:fill="FFFFFF"/>
        </w:rPr>
        <w:t xml:space="preserve"> </w:t>
      </w:r>
      <w:proofErr w:type="spellStart"/>
      <w:r>
        <w:rPr>
          <w:color w:val="1D2228"/>
          <w:shd w:val="clear" w:color="auto" w:fill="FFFFFF"/>
        </w:rPr>
        <w:t>edhe</w:t>
      </w:r>
      <w:proofErr w:type="spellEnd"/>
      <w:r>
        <w:rPr>
          <w:color w:val="1D2228"/>
          <w:shd w:val="clear" w:color="auto" w:fill="FFFFFF"/>
        </w:rPr>
        <w:t xml:space="preserve"> </w:t>
      </w:r>
      <w:proofErr w:type="spellStart"/>
      <w:r>
        <w:rPr>
          <w:color w:val="1D2228"/>
          <w:shd w:val="clear" w:color="auto" w:fill="FFFFFF"/>
        </w:rPr>
        <w:t>tek</w:t>
      </w:r>
      <w:proofErr w:type="spellEnd"/>
      <w:r>
        <w:rPr>
          <w:color w:val="1D2228"/>
          <w:shd w:val="clear" w:color="auto" w:fill="FFFFFF"/>
        </w:rPr>
        <w:t xml:space="preserve"> </w:t>
      </w:r>
      <w:proofErr w:type="spellStart"/>
      <w:r>
        <w:rPr>
          <w:color w:val="1D2228"/>
          <w:shd w:val="clear" w:color="auto" w:fill="FFFFFF"/>
        </w:rPr>
        <w:t>fëmijët</w:t>
      </w:r>
      <w:proofErr w:type="spellEnd"/>
      <w:r>
        <w:rPr>
          <w:color w:val="1D2228"/>
          <w:shd w:val="clear" w:color="auto" w:fill="FFFFFF"/>
        </w:rPr>
        <w:t xml:space="preserve">. Ata </w:t>
      </w:r>
      <w:proofErr w:type="spellStart"/>
      <w:r>
        <w:rPr>
          <w:color w:val="1D2228"/>
          <w:shd w:val="clear" w:color="auto" w:fill="FFFFFF"/>
        </w:rPr>
        <w:t>shpesh</w:t>
      </w:r>
      <w:proofErr w:type="spellEnd"/>
      <w:r>
        <w:rPr>
          <w:color w:val="1D2228"/>
          <w:shd w:val="clear" w:color="auto" w:fill="FFFFFF"/>
        </w:rPr>
        <w:t xml:space="preserve"> </w:t>
      </w:r>
      <w:proofErr w:type="spellStart"/>
      <w:r>
        <w:rPr>
          <w:color w:val="1D2228"/>
          <w:shd w:val="clear" w:color="auto" w:fill="FFFFFF"/>
        </w:rPr>
        <w:t>përdoren</w:t>
      </w:r>
      <w:proofErr w:type="spellEnd"/>
      <w:r>
        <w:rPr>
          <w:color w:val="1D2228"/>
          <w:shd w:val="clear" w:color="auto" w:fill="FFFFFF"/>
        </w:rPr>
        <w:t xml:space="preserve"> </w:t>
      </w:r>
      <w:proofErr w:type="spellStart"/>
      <w:r>
        <w:rPr>
          <w:color w:val="1D2228"/>
          <w:shd w:val="clear" w:color="auto" w:fill="FFFFFF"/>
        </w:rPr>
        <w:t>nga</w:t>
      </w:r>
      <w:proofErr w:type="spellEnd"/>
      <w:r>
        <w:rPr>
          <w:color w:val="1D2228"/>
          <w:shd w:val="clear" w:color="auto" w:fill="FFFFFF"/>
        </w:rPr>
        <w:t xml:space="preserve"> </w:t>
      </w:r>
      <w:proofErr w:type="spellStart"/>
      <w:r>
        <w:rPr>
          <w:color w:val="1D2228"/>
          <w:shd w:val="clear" w:color="auto" w:fill="FFFFFF"/>
        </w:rPr>
        <w:t>prindërit</w:t>
      </w:r>
      <w:proofErr w:type="spellEnd"/>
      <w:r>
        <w:rPr>
          <w:color w:val="1D2228"/>
          <w:shd w:val="clear" w:color="auto" w:fill="FFFFFF"/>
        </w:rPr>
        <w:t xml:space="preserve"> </w:t>
      </w:r>
      <w:proofErr w:type="spellStart"/>
      <w:r>
        <w:rPr>
          <w:color w:val="1D2228"/>
          <w:shd w:val="clear" w:color="auto" w:fill="FFFFFF"/>
        </w:rPr>
        <w:t>si</w:t>
      </w:r>
      <w:proofErr w:type="spellEnd"/>
      <w:r>
        <w:rPr>
          <w:color w:val="1D2228"/>
          <w:shd w:val="clear" w:color="auto" w:fill="FFFFFF"/>
        </w:rPr>
        <w:t xml:space="preserve"> </w:t>
      </w:r>
      <w:proofErr w:type="spellStart"/>
      <w:r>
        <w:rPr>
          <w:color w:val="1D2228"/>
          <w:shd w:val="clear" w:color="auto" w:fill="FFFFFF"/>
        </w:rPr>
        <w:t>mënyrë</w:t>
      </w:r>
      <w:proofErr w:type="spellEnd"/>
      <w:r>
        <w:rPr>
          <w:color w:val="1D2228"/>
          <w:shd w:val="clear" w:color="auto" w:fill="FFFFFF"/>
        </w:rPr>
        <w:t xml:space="preserve"> </w:t>
      </w:r>
      <w:proofErr w:type="spellStart"/>
      <w:r>
        <w:rPr>
          <w:color w:val="1D2228"/>
          <w:shd w:val="clear" w:color="auto" w:fill="FFFFFF"/>
        </w:rPr>
        <w:t>hakmarrje</w:t>
      </w:r>
      <w:proofErr w:type="spellEnd"/>
      <w:r>
        <w:rPr>
          <w:color w:val="1D2228"/>
          <w:shd w:val="clear" w:color="auto" w:fill="FFFFFF"/>
        </w:rPr>
        <w:t xml:space="preserve"> </w:t>
      </w:r>
      <w:proofErr w:type="spellStart"/>
      <w:r>
        <w:rPr>
          <w:color w:val="1D2228"/>
          <w:shd w:val="clear" w:color="auto" w:fill="FFFFFF"/>
        </w:rPr>
        <w:t>ndaj</w:t>
      </w:r>
      <w:proofErr w:type="spellEnd"/>
      <w:r>
        <w:rPr>
          <w:color w:val="1D2228"/>
          <w:shd w:val="clear" w:color="auto" w:fill="FFFFFF"/>
        </w:rPr>
        <w:t xml:space="preserve"> </w:t>
      </w:r>
      <w:proofErr w:type="spellStart"/>
      <w:r>
        <w:rPr>
          <w:color w:val="1D2228"/>
          <w:shd w:val="clear" w:color="auto" w:fill="FFFFFF"/>
        </w:rPr>
        <w:t>njëri</w:t>
      </w:r>
      <w:proofErr w:type="spellEnd"/>
      <w:r>
        <w:rPr>
          <w:color w:val="1D2228"/>
          <w:shd w:val="clear" w:color="auto" w:fill="FFFFFF"/>
        </w:rPr>
        <w:t xml:space="preserve">- </w:t>
      </w:r>
      <w:proofErr w:type="spellStart"/>
      <w:r>
        <w:rPr>
          <w:color w:val="1D2228"/>
          <w:shd w:val="clear" w:color="auto" w:fill="FFFFFF"/>
        </w:rPr>
        <w:t>tjetrit</w:t>
      </w:r>
      <w:proofErr w:type="spellEnd"/>
      <w:r>
        <w:rPr>
          <w:color w:val="1D2228"/>
          <w:shd w:val="clear" w:color="auto" w:fill="FFFFFF"/>
        </w:rPr>
        <w:t xml:space="preserve">, duke e </w:t>
      </w:r>
      <w:proofErr w:type="spellStart"/>
      <w:r>
        <w:rPr>
          <w:color w:val="1D2228"/>
          <w:shd w:val="clear" w:color="auto" w:fill="FFFFFF"/>
        </w:rPr>
        <w:t>vendosur</w:t>
      </w:r>
      <w:proofErr w:type="spellEnd"/>
      <w:r>
        <w:rPr>
          <w:color w:val="1D2228"/>
          <w:shd w:val="clear" w:color="auto" w:fill="FFFFFF"/>
        </w:rPr>
        <w:t xml:space="preserve"> </w:t>
      </w:r>
      <w:proofErr w:type="spellStart"/>
      <w:r>
        <w:rPr>
          <w:color w:val="1D2228"/>
          <w:shd w:val="clear" w:color="auto" w:fill="FFFFFF"/>
        </w:rPr>
        <w:t>fëmijën</w:t>
      </w:r>
      <w:proofErr w:type="spellEnd"/>
      <w:r>
        <w:rPr>
          <w:color w:val="1D2228"/>
          <w:shd w:val="clear" w:color="auto" w:fill="FFFFFF"/>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qender</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konfliktit</w:t>
      </w:r>
      <w:proofErr w:type="spellEnd"/>
      <w:r>
        <w:rPr>
          <w:color w:val="1D2228"/>
          <w:shd w:val="clear" w:color="auto" w:fill="FFFFFF"/>
        </w:rPr>
        <w:t xml:space="preserve">. </w:t>
      </w:r>
      <w:proofErr w:type="spellStart"/>
      <w:r>
        <w:rPr>
          <w:color w:val="1D2228"/>
          <w:shd w:val="clear" w:color="auto" w:fill="FFFFFF"/>
        </w:rPr>
        <w:t>Janë</w:t>
      </w:r>
      <w:proofErr w:type="spellEnd"/>
      <w:r>
        <w:rPr>
          <w:color w:val="1D2228"/>
          <w:shd w:val="clear" w:color="auto" w:fill="FFFFFF"/>
        </w:rPr>
        <w:t xml:space="preserve"> </w:t>
      </w:r>
      <w:proofErr w:type="spellStart"/>
      <w:r>
        <w:rPr>
          <w:color w:val="1D2228"/>
          <w:shd w:val="clear" w:color="auto" w:fill="FFFFFF"/>
        </w:rPr>
        <w:t>raportuar</w:t>
      </w:r>
      <w:proofErr w:type="spellEnd"/>
      <w:r>
        <w:rPr>
          <w:color w:val="1D2228"/>
          <w:shd w:val="clear" w:color="auto" w:fill="FFFFFF"/>
        </w:rPr>
        <w:t xml:space="preserve"> </w:t>
      </w:r>
      <w:proofErr w:type="spellStart"/>
      <w:r>
        <w:rPr>
          <w:color w:val="1D2228"/>
          <w:shd w:val="clear" w:color="auto" w:fill="FFFFFF"/>
        </w:rPr>
        <w:t>gjithashtu</w:t>
      </w:r>
      <w:proofErr w:type="spellEnd"/>
      <w:r>
        <w:rPr>
          <w:color w:val="1D2228"/>
          <w:shd w:val="clear" w:color="auto" w:fill="FFFFFF"/>
        </w:rPr>
        <w:t xml:space="preserve"> </w:t>
      </w:r>
      <w:proofErr w:type="spellStart"/>
      <w:r>
        <w:rPr>
          <w:color w:val="1D2228"/>
          <w:shd w:val="clear" w:color="auto" w:fill="FFFFFF"/>
        </w:rPr>
        <w:t>problematika</w:t>
      </w:r>
      <w:proofErr w:type="spellEnd"/>
      <w:r>
        <w:rPr>
          <w:color w:val="1D2228"/>
          <w:shd w:val="clear" w:color="auto" w:fill="FFFFFF"/>
        </w:rPr>
        <w:t xml:space="preserve"> midis </w:t>
      </w:r>
      <w:proofErr w:type="spellStart"/>
      <w:r>
        <w:rPr>
          <w:color w:val="1D2228"/>
          <w:shd w:val="clear" w:color="auto" w:fill="FFFFFF"/>
        </w:rPr>
        <w:t>prindërve</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fëmijëve</w:t>
      </w:r>
      <w:proofErr w:type="spellEnd"/>
      <w:r>
        <w:rPr>
          <w:color w:val="1D2228"/>
          <w:shd w:val="clear" w:color="auto" w:fill="FFFFFF"/>
        </w:rPr>
        <w:t xml:space="preserve">, </w:t>
      </w:r>
      <w:proofErr w:type="spellStart"/>
      <w:r>
        <w:rPr>
          <w:color w:val="1D2228"/>
          <w:shd w:val="clear" w:color="auto" w:fill="FFFFFF"/>
        </w:rPr>
        <w:t>që</w:t>
      </w:r>
      <w:proofErr w:type="spellEnd"/>
      <w:r>
        <w:rPr>
          <w:color w:val="1D2228"/>
          <w:shd w:val="clear" w:color="auto" w:fill="FFFFFF"/>
        </w:rPr>
        <w:t xml:space="preserve"> </w:t>
      </w:r>
      <w:proofErr w:type="spellStart"/>
      <w:r>
        <w:rPr>
          <w:color w:val="1D2228"/>
          <w:shd w:val="clear" w:color="auto" w:fill="FFFFFF"/>
        </w:rPr>
        <w:t>vijnë</w:t>
      </w:r>
      <w:proofErr w:type="spellEnd"/>
      <w:r>
        <w:rPr>
          <w:color w:val="1D2228"/>
          <w:shd w:val="clear" w:color="auto" w:fill="FFFFFF"/>
        </w:rPr>
        <w:t xml:space="preserve"> </w:t>
      </w:r>
      <w:proofErr w:type="spellStart"/>
      <w:r>
        <w:rPr>
          <w:color w:val="1D2228"/>
          <w:shd w:val="clear" w:color="auto" w:fill="FFFFFF"/>
        </w:rPr>
        <w:t>si</w:t>
      </w:r>
      <w:proofErr w:type="spellEnd"/>
      <w:r>
        <w:rPr>
          <w:color w:val="1D2228"/>
          <w:shd w:val="clear" w:color="auto" w:fill="FFFFFF"/>
        </w:rPr>
        <w:t xml:space="preserve"> </w:t>
      </w:r>
      <w:proofErr w:type="spellStart"/>
      <w:r>
        <w:rPr>
          <w:color w:val="1D2228"/>
          <w:shd w:val="clear" w:color="auto" w:fill="FFFFFF"/>
        </w:rPr>
        <w:t>rrjedhojë</w:t>
      </w:r>
      <w:proofErr w:type="spellEnd"/>
      <w:r>
        <w:rPr>
          <w:color w:val="1D2228"/>
          <w:shd w:val="clear" w:color="auto" w:fill="FFFFFF"/>
        </w:rPr>
        <w:t xml:space="preserve">  </w:t>
      </w:r>
      <w:r>
        <w:rPr>
          <w:color w:val="1D2228"/>
        </w:rPr>
        <w:t xml:space="preserve">e </w:t>
      </w:r>
      <w:proofErr w:type="spellStart"/>
      <w:r>
        <w:rPr>
          <w:color w:val="1D2228"/>
        </w:rPr>
        <w:t>konflikteve</w:t>
      </w:r>
      <w:proofErr w:type="spellEnd"/>
      <w:r>
        <w:rPr>
          <w:color w:val="1D2228"/>
        </w:rPr>
        <w:t xml:space="preserve"> </w:t>
      </w:r>
      <w:proofErr w:type="spellStart"/>
      <w:r>
        <w:rPr>
          <w:color w:val="1D2228"/>
        </w:rPr>
        <w:t>familjare</w:t>
      </w:r>
      <w:proofErr w:type="spellEnd"/>
      <w:r>
        <w:rPr>
          <w:color w:val="1D2228"/>
        </w:rPr>
        <w:t xml:space="preserve"> </w:t>
      </w:r>
      <w:proofErr w:type="spellStart"/>
      <w:r>
        <w:rPr>
          <w:color w:val="1D2228"/>
        </w:rPr>
        <w:t>që</w:t>
      </w:r>
      <w:proofErr w:type="spellEnd"/>
      <w:r>
        <w:rPr>
          <w:color w:val="1D2228"/>
        </w:rPr>
        <w:t xml:space="preserve"> </w:t>
      </w:r>
      <w:proofErr w:type="spellStart"/>
      <w:r>
        <w:rPr>
          <w:color w:val="1D2228"/>
        </w:rPr>
        <w:t>lidhen</w:t>
      </w:r>
      <w:proofErr w:type="spellEnd"/>
      <w:r>
        <w:rPr>
          <w:color w:val="1D2228"/>
        </w:rPr>
        <w:t xml:space="preserve"> me </w:t>
      </w:r>
      <w:proofErr w:type="spellStart"/>
      <w:r>
        <w:rPr>
          <w:color w:val="1D2228"/>
        </w:rPr>
        <w:t>zhvillimin</w:t>
      </w:r>
      <w:proofErr w:type="spellEnd"/>
      <w:r>
        <w:rPr>
          <w:color w:val="1D2228"/>
        </w:rPr>
        <w:t xml:space="preserve"> </w:t>
      </w:r>
      <w:proofErr w:type="spellStart"/>
      <w:r>
        <w:rPr>
          <w:color w:val="1D2228"/>
        </w:rPr>
        <w:t>gjatë</w:t>
      </w:r>
      <w:proofErr w:type="spellEnd"/>
      <w:r>
        <w:rPr>
          <w:color w:val="1D2228"/>
        </w:rPr>
        <w:t xml:space="preserve"> </w:t>
      </w:r>
      <w:proofErr w:type="spellStart"/>
      <w:r>
        <w:rPr>
          <w:color w:val="1D2228"/>
        </w:rPr>
        <w:t>periudhës</w:t>
      </w:r>
      <w:proofErr w:type="spellEnd"/>
      <w:r>
        <w:rPr>
          <w:color w:val="1D2228"/>
        </w:rPr>
        <w:t xml:space="preserve"> </w:t>
      </w:r>
      <w:proofErr w:type="spellStart"/>
      <w:r>
        <w:rPr>
          <w:color w:val="1D2228"/>
        </w:rPr>
        <w:t>së</w:t>
      </w:r>
      <w:proofErr w:type="spellEnd"/>
      <w:r>
        <w:rPr>
          <w:color w:val="1D2228"/>
        </w:rPr>
        <w:t xml:space="preserve"> </w:t>
      </w:r>
      <w:proofErr w:type="spellStart"/>
      <w:r>
        <w:rPr>
          <w:color w:val="1D2228"/>
        </w:rPr>
        <w:t>adoleshëncës</w:t>
      </w:r>
      <w:proofErr w:type="spellEnd"/>
      <w:r>
        <w:rPr>
          <w:color w:val="1D2228"/>
        </w:rPr>
        <w:t xml:space="preserve">.  </w:t>
      </w:r>
    </w:p>
    <w:p w14:paraId="5304F146" w14:textId="7C07839C" w:rsidR="00AA62CC" w:rsidRDefault="00AA62CC" w:rsidP="00AA62CC">
      <w:pPr>
        <w:spacing w:after="0" w:line="276" w:lineRule="auto"/>
        <w:jc w:val="both"/>
        <w:rPr>
          <w:rFonts w:ascii="Times New Roman" w:hAnsi="Times New Roman"/>
          <w:sz w:val="24"/>
          <w:szCs w:val="24"/>
          <w:lang w:val="de-CH"/>
        </w:rPr>
      </w:pPr>
    </w:p>
    <w:p w14:paraId="01ED8761" w14:textId="77777777" w:rsidR="00971CA7" w:rsidRDefault="00AA62CC" w:rsidP="00AA62CC">
      <w:pPr>
        <w:spacing w:after="0" w:line="276" w:lineRule="auto"/>
        <w:jc w:val="both"/>
        <w:rPr>
          <w:rFonts w:ascii="Times New Roman" w:hAnsi="Times New Roman"/>
          <w:sz w:val="24"/>
          <w:szCs w:val="24"/>
          <w:lang w:val="de-CH"/>
        </w:rPr>
      </w:pPr>
      <w:r>
        <w:rPr>
          <w:rFonts w:ascii="Times New Roman" w:hAnsi="Times New Roman"/>
          <w:sz w:val="24"/>
          <w:szCs w:val="24"/>
          <w:lang w:val="de-CH"/>
        </w:rPr>
        <w:t xml:space="preserve">Rastet </w:t>
      </w:r>
      <w:r w:rsidRPr="006C5156">
        <w:rPr>
          <w:rFonts w:ascii="Times New Roman" w:hAnsi="Times New Roman"/>
          <w:sz w:val="24"/>
          <w:szCs w:val="24"/>
          <w:lang w:val="de-CH"/>
        </w:rPr>
        <w:t>e</w:t>
      </w:r>
      <w:r w:rsidRPr="006C5156">
        <w:rPr>
          <w:rFonts w:ascii="Times New Roman" w:hAnsi="Times New Roman"/>
          <w:b/>
          <w:bCs/>
          <w:sz w:val="24"/>
          <w:szCs w:val="24"/>
          <w:lang w:val="de-CH"/>
        </w:rPr>
        <w:t xml:space="preserve"> dhunës seksuale</w:t>
      </w:r>
      <w:r>
        <w:rPr>
          <w:rFonts w:ascii="Times New Roman" w:hAnsi="Times New Roman"/>
          <w:sz w:val="24"/>
          <w:szCs w:val="24"/>
          <w:lang w:val="de-CH"/>
        </w:rPr>
        <w:t xml:space="preserve"> me fëmijët, konsiderohen rastet më të rënda të dhunës ndaj fëmijëve. Në këtë vit janë trajtuar </w:t>
      </w:r>
      <w:r w:rsidRPr="009D35B0">
        <w:rPr>
          <w:rFonts w:ascii="Times New Roman" w:hAnsi="Times New Roman"/>
          <w:b/>
          <w:bCs/>
          <w:sz w:val="24"/>
          <w:szCs w:val="24"/>
          <w:lang w:val="de-CH"/>
        </w:rPr>
        <w:t>73 raste.</w:t>
      </w:r>
      <w:r>
        <w:rPr>
          <w:rFonts w:ascii="Times New Roman" w:hAnsi="Times New Roman"/>
          <w:sz w:val="24"/>
          <w:szCs w:val="24"/>
          <w:lang w:val="de-CH"/>
        </w:rPr>
        <w:t xml:space="preserve"> Abuzimet me fëmijë kryhen zakonisht nga persona të </w:t>
      </w:r>
      <w:r w:rsidR="009D35B0">
        <w:rPr>
          <w:rFonts w:ascii="Times New Roman" w:hAnsi="Times New Roman"/>
          <w:sz w:val="24"/>
          <w:szCs w:val="24"/>
          <w:lang w:val="de-CH"/>
        </w:rPr>
        <w:t>njohur p</w:t>
      </w:r>
      <w:r w:rsidR="00801105">
        <w:rPr>
          <w:rFonts w:ascii="Times New Roman" w:hAnsi="Times New Roman"/>
          <w:sz w:val="24"/>
          <w:szCs w:val="24"/>
          <w:lang w:val="de-CH"/>
        </w:rPr>
        <w:t>ë</w:t>
      </w:r>
      <w:r w:rsidR="009D35B0">
        <w:rPr>
          <w:rFonts w:ascii="Times New Roman" w:hAnsi="Times New Roman"/>
          <w:sz w:val="24"/>
          <w:szCs w:val="24"/>
          <w:lang w:val="de-CH"/>
        </w:rPr>
        <w:t>r f</w:t>
      </w:r>
      <w:r w:rsidR="00801105">
        <w:rPr>
          <w:rFonts w:ascii="Times New Roman" w:hAnsi="Times New Roman"/>
          <w:sz w:val="24"/>
          <w:szCs w:val="24"/>
          <w:lang w:val="de-CH"/>
        </w:rPr>
        <w:t>ë</w:t>
      </w:r>
      <w:r w:rsidR="009D35B0">
        <w:rPr>
          <w:rFonts w:ascii="Times New Roman" w:hAnsi="Times New Roman"/>
          <w:sz w:val="24"/>
          <w:szCs w:val="24"/>
          <w:lang w:val="de-CH"/>
        </w:rPr>
        <w:t>mij</w:t>
      </w:r>
      <w:r w:rsidR="00801105">
        <w:rPr>
          <w:rFonts w:ascii="Times New Roman" w:hAnsi="Times New Roman"/>
          <w:sz w:val="24"/>
          <w:szCs w:val="24"/>
          <w:lang w:val="de-CH"/>
        </w:rPr>
        <w:t>ë</w:t>
      </w:r>
      <w:r w:rsidR="009D35B0">
        <w:rPr>
          <w:rFonts w:ascii="Times New Roman" w:hAnsi="Times New Roman"/>
          <w:sz w:val="24"/>
          <w:szCs w:val="24"/>
          <w:lang w:val="de-CH"/>
        </w:rPr>
        <w:t>n dhe familjen</w:t>
      </w:r>
      <w:r>
        <w:rPr>
          <w:rFonts w:ascii="Times New Roman" w:hAnsi="Times New Roman"/>
          <w:sz w:val="24"/>
          <w:szCs w:val="24"/>
          <w:lang w:val="de-CH"/>
        </w:rPr>
        <w:t>.</w:t>
      </w:r>
      <w:r w:rsidR="009D35B0">
        <w:rPr>
          <w:rFonts w:ascii="Times New Roman" w:hAnsi="Times New Roman"/>
          <w:sz w:val="24"/>
          <w:szCs w:val="24"/>
          <w:lang w:val="de-CH"/>
        </w:rPr>
        <w:t xml:space="preserve"> F</w:t>
      </w:r>
      <w:r w:rsidR="00801105">
        <w:rPr>
          <w:rFonts w:ascii="Times New Roman" w:hAnsi="Times New Roman"/>
          <w:sz w:val="24"/>
          <w:szCs w:val="24"/>
          <w:lang w:val="de-CH"/>
        </w:rPr>
        <w:t>ë</w:t>
      </w:r>
      <w:r w:rsidR="009D35B0">
        <w:rPr>
          <w:rFonts w:ascii="Times New Roman" w:hAnsi="Times New Roman"/>
          <w:sz w:val="24"/>
          <w:szCs w:val="24"/>
          <w:lang w:val="de-CH"/>
        </w:rPr>
        <w:t>mij</w:t>
      </w:r>
      <w:r w:rsidR="00801105">
        <w:rPr>
          <w:rFonts w:ascii="Times New Roman" w:hAnsi="Times New Roman"/>
          <w:sz w:val="24"/>
          <w:szCs w:val="24"/>
          <w:lang w:val="de-CH"/>
        </w:rPr>
        <w:t>ë</w:t>
      </w:r>
      <w:r w:rsidR="009D35B0">
        <w:rPr>
          <w:rFonts w:ascii="Times New Roman" w:hAnsi="Times New Roman"/>
          <w:sz w:val="24"/>
          <w:szCs w:val="24"/>
          <w:lang w:val="de-CH"/>
        </w:rPr>
        <w:t>t nga familje t</w:t>
      </w:r>
      <w:r w:rsidR="00801105">
        <w:rPr>
          <w:rFonts w:ascii="Times New Roman" w:hAnsi="Times New Roman"/>
          <w:sz w:val="24"/>
          <w:szCs w:val="24"/>
          <w:lang w:val="de-CH"/>
        </w:rPr>
        <w:t>ë</w:t>
      </w:r>
      <w:r w:rsidR="009D35B0">
        <w:rPr>
          <w:rFonts w:ascii="Times New Roman" w:hAnsi="Times New Roman"/>
          <w:sz w:val="24"/>
          <w:szCs w:val="24"/>
          <w:lang w:val="de-CH"/>
        </w:rPr>
        <w:t xml:space="preserve"> varf</w:t>
      </w:r>
      <w:r w:rsidR="00801105">
        <w:rPr>
          <w:rFonts w:ascii="Times New Roman" w:hAnsi="Times New Roman"/>
          <w:sz w:val="24"/>
          <w:szCs w:val="24"/>
          <w:lang w:val="de-CH"/>
        </w:rPr>
        <w:t>ë</w:t>
      </w:r>
      <w:r w:rsidR="009D35B0">
        <w:rPr>
          <w:rFonts w:ascii="Times New Roman" w:hAnsi="Times New Roman"/>
          <w:sz w:val="24"/>
          <w:szCs w:val="24"/>
          <w:lang w:val="de-CH"/>
        </w:rPr>
        <w:t>ra</w:t>
      </w:r>
      <w:r w:rsidR="00971CA7">
        <w:rPr>
          <w:rFonts w:ascii="Times New Roman" w:hAnsi="Times New Roman"/>
          <w:sz w:val="24"/>
          <w:szCs w:val="24"/>
          <w:lang w:val="de-CH"/>
        </w:rPr>
        <w:t xml:space="preserve">, </w:t>
      </w:r>
      <w:r w:rsidR="009D35B0">
        <w:rPr>
          <w:rFonts w:ascii="Times New Roman" w:hAnsi="Times New Roman"/>
          <w:sz w:val="24"/>
          <w:szCs w:val="24"/>
          <w:lang w:val="de-CH"/>
        </w:rPr>
        <w:t>me prind</w:t>
      </w:r>
      <w:r w:rsidR="00801105">
        <w:rPr>
          <w:rFonts w:ascii="Times New Roman" w:hAnsi="Times New Roman"/>
          <w:sz w:val="24"/>
          <w:szCs w:val="24"/>
          <w:lang w:val="de-CH"/>
        </w:rPr>
        <w:t>ë</w:t>
      </w:r>
      <w:r w:rsidR="009D35B0">
        <w:rPr>
          <w:rFonts w:ascii="Times New Roman" w:hAnsi="Times New Roman"/>
          <w:sz w:val="24"/>
          <w:szCs w:val="24"/>
          <w:lang w:val="de-CH"/>
        </w:rPr>
        <w:t>r me PAK apo me s</w:t>
      </w:r>
      <w:r w:rsidR="00801105">
        <w:rPr>
          <w:rFonts w:ascii="Times New Roman" w:hAnsi="Times New Roman"/>
          <w:sz w:val="24"/>
          <w:szCs w:val="24"/>
          <w:lang w:val="de-CH"/>
        </w:rPr>
        <w:t>ë</w:t>
      </w:r>
      <w:r w:rsidR="009D35B0">
        <w:rPr>
          <w:rFonts w:ascii="Times New Roman" w:hAnsi="Times New Roman"/>
          <w:sz w:val="24"/>
          <w:szCs w:val="24"/>
          <w:lang w:val="de-CH"/>
        </w:rPr>
        <w:t>mundje t</w:t>
      </w:r>
      <w:r w:rsidR="00801105">
        <w:rPr>
          <w:rFonts w:ascii="Times New Roman" w:hAnsi="Times New Roman"/>
          <w:sz w:val="24"/>
          <w:szCs w:val="24"/>
          <w:lang w:val="de-CH"/>
        </w:rPr>
        <w:t>ë</w:t>
      </w:r>
      <w:r w:rsidR="009D35B0">
        <w:rPr>
          <w:rFonts w:ascii="Times New Roman" w:hAnsi="Times New Roman"/>
          <w:sz w:val="24"/>
          <w:szCs w:val="24"/>
          <w:lang w:val="de-CH"/>
        </w:rPr>
        <w:t xml:space="preserve"> sh</w:t>
      </w:r>
      <w:r w:rsidR="00801105">
        <w:rPr>
          <w:rFonts w:ascii="Times New Roman" w:hAnsi="Times New Roman"/>
          <w:sz w:val="24"/>
          <w:szCs w:val="24"/>
          <w:lang w:val="de-CH"/>
        </w:rPr>
        <w:t>ë</w:t>
      </w:r>
      <w:r w:rsidR="009D35B0">
        <w:rPr>
          <w:rFonts w:ascii="Times New Roman" w:hAnsi="Times New Roman"/>
          <w:sz w:val="24"/>
          <w:szCs w:val="24"/>
          <w:lang w:val="de-CH"/>
        </w:rPr>
        <w:t>ndetit mendor jan</w:t>
      </w:r>
      <w:r w:rsidR="00801105">
        <w:rPr>
          <w:rFonts w:ascii="Times New Roman" w:hAnsi="Times New Roman"/>
          <w:sz w:val="24"/>
          <w:szCs w:val="24"/>
          <w:lang w:val="de-CH"/>
        </w:rPr>
        <w:t>ë</w:t>
      </w:r>
      <w:r w:rsidR="009D35B0">
        <w:rPr>
          <w:rFonts w:ascii="Times New Roman" w:hAnsi="Times New Roman"/>
          <w:sz w:val="24"/>
          <w:szCs w:val="24"/>
          <w:lang w:val="de-CH"/>
        </w:rPr>
        <w:t xml:space="preserve"> m</w:t>
      </w:r>
      <w:r w:rsidR="00801105">
        <w:rPr>
          <w:rFonts w:ascii="Times New Roman" w:hAnsi="Times New Roman"/>
          <w:sz w:val="24"/>
          <w:szCs w:val="24"/>
          <w:lang w:val="de-CH"/>
        </w:rPr>
        <w:t>ë</w:t>
      </w:r>
      <w:r w:rsidR="009D35B0">
        <w:rPr>
          <w:rFonts w:ascii="Times New Roman" w:hAnsi="Times New Roman"/>
          <w:sz w:val="24"/>
          <w:szCs w:val="24"/>
          <w:lang w:val="de-CH"/>
        </w:rPr>
        <w:t xml:space="preserve"> t</w:t>
      </w:r>
      <w:r w:rsidR="00801105">
        <w:rPr>
          <w:rFonts w:ascii="Times New Roman" w:hAnsi="Times New Roman"/>
          <w:sz w:val="24"/>
          <w:szCs w:val="24"/>
          <w:lang w:val="de-CH"/>
        </w:rPr>
        <w:t>ë</w:t>
      </w:r>
      <w:r w:rsidR="009D35B0">
        <w:rPr>
          <w:rFonts w:ascii="Times New Roman" w:hAnsi="Times New Roman"/>
          <w:sz w:val="24"/>
          <w:szCs w:val="24"/>
          <w:lang w:val="de-CH"/>
        </w:rPr>
        <w:t xml:space="preserve"> rrezikuar p</w:t>
      </w:r>
      <w:r w:rsidR="00801105">
        <w:rPr>
          <w:rFonts w:ascii="Times New Roman" w:hAnsi="Times New Roman"/>
          <w:sz w:val="24"/>
          <w:szCs w:val="24"/>
          <w:lang w:val="de-CH"/>
        </w:rPr>
        <w:t>ë</w:t>
      </w:r>
      <w:r w:rsidR="009D35B0">
        <w:rPr>
          <w:rFonts w:ascii="Times New Roman" w:hAnsi="Times New Roman"/>
          <w:sz w:val="24"/>
          <w:szCs w:val="24"/>
          <w:lang w:val="de-CH"/>
        </w:rPr>
        <w:t>r t</w:t>
      </w:r>
      <w:r w:rsidR="00801105">
        <w:rPr>
          <w:rFonts w:ascii="Times New Roman" w:hAnsi="Times New Roman"/>
          <w:sz w:val="24"/>
          <w:szCs w:val="24"/>
          <w:lang w:val="de-CH"/>
        </w:rPr>
        <w:t>ë</w:t>
      </w:r>
      <w:r w:rsidR="009D35B0">
        <w:rPr>
          <w:rFonts w:ascii="Times New Roman" w:hAnsi="Times New Roman"/>
          <w:sz w:val="24"/>
          <w:szCs w:val="24"/>
          <w:lang w:val="de-CH"/>
        </w:rPr>
        <w:t xml:space="preserve"> q</w:t>
      </w:r>
      <w:r w:rsidR="00801105">
        <w:rPr>
          <w:rFonts w:ascii="Times New Roman" w:hAnsi="Times New Roman"/>
          <w:sz w:val="24"/>
          <w:szCs w:val="24"/>
          <w:lang w:val="de-CH"/>
        </w:rPr>
        <w:t>ë</w:t>
      </w:r>
      <w:r w:rsidR="009D35B0">
        <w:rPr>
          <w:rFonts w:ascii="Times New Roman" w:hAnsi="Times New Roman"/>
          <w:sz w:val="24"/>
          <w:szCs w:val="24"/>
          <w:lang w:val="de-CH"/>
        </w:rPr>
        <w:t>n</w:t>
      </w:r>
      <w:r w:rsidR="00801105">
        <w:rPr>
          <w:rFonts w:ascii="Times New Roman" w:hAnsi="Times New Roman"/>
          <w:sz w:val="24"/>
          <w:szCs w:val="24"/>
          <w:lang w:val="de-CH"/>
        </w:rPr>
        <w:t>ë</w:t>
      </w:r>
      <w:r w:rsidR="009D35B0">
        <w:rPr>
          <w:rFonts w:ascii="Times New Roman" w:hAnsi="Times New Roman"/>
          <w:sz w:val="24"/>
          <w:szCs w:val="24"/>
          <w:lang w:val="de-CH"/>
        </w:rPr>
        <w:t xml:space="preserve"> viktima t</w:t>
      </w:r>
      <w:r w:rsidR="00801105">
        <w:rPr>
          <w:rFonts w:ascii="Times New Roman" w:hAnsi="Times New Roman"/>
          <w:sz w:val="24"/>
          <w:szCs w:val="24"/>
          <w:lang w:val="de-CH"/>
        </w:rPr>
        <w:t>ë</w:t>
      </w:r>
      <w:r w:rsidR="009D35B0">
        <w:rPr>
          <w:rFonts w:ascii="Times New Roman" w:hAnsi="Times New Roman"/>
          <w:sz w:val="24"/>
          <w:szCs w:val="24"/>
          <w:lang w:val="de-CH"/>
        </w:rPr>
        <w:t xml:space="preserve"> abuzimeve seksuale. </w:t>
      </w:r>
    </w:p>
    <w:p w14:paraId="7FA8E41E" w14:textId="50578D31" w:rsidR="00AA62CC" w:rsidRDefault="00AA62CC" w:rsidP="00AA62CC">
      <w:pPr>
        <w:spacing w:after="0" w:line="276" w:lineRule="auto"/>
        <w:jc w:val="both"/>
        <w:rPr>
          <w:rFonts w:ascii="Times New Roman" w:hAnsi="Times New Roman"/>
          <w:sz w:val="24"/>
          <w:szCs w:val="24"/>
          <w:lang w:val="de-CH"/>
        </w:rPr>
      </w:pPr>
      <w:r>
        <w:rPr>
          <w:rFonts w:ascii="Times New Roman" w:hAnsi="Times New Roman"/>
          <w:sz w:val="24"/>
          <w:szCs w:val="24"/>
          <w:lang w:val="de-CH"/>
        </w:rPr>
        <w:t>Abuzim</w:t>
      </w:r>
      <w:r w:rsidR="009D35B0">
        <w:rPr>
          <w:rFonts w:ascii="Times New Roman" w:hAnsi="Times New Roman"/>
          <w:sz w:val="24"/>
          <w:szCs w:val="24"/>
          <w:lang w:val="de-CH"/>
        </w:rPr>
        <w:t>et</w:t>
      </w:r>
      <w:r>
        <w:rPr>
          <w:rFonts w:ascii="Times New Roman" w:hAnsi="Times New Roman"/>
          <w:sz w:val="24"/>
          <w:szCs w:val="24"/>
          <w:lang w:val="de-CH"/>
        </w:rPr>
        <w:t xml:space="preserve"> </w:t>
      </w:r>
      <w:r w:rsidR="00971CA7">
        <w:rPr>
          <w:rFonts w:ascii="Times New Roman" w:hAnsi="Times New Roman"/>
          <w:sz w:val="24"/>
          <w:szCs w:val="24"/>
          <w:lang w:val="de-CH"/>
        </w:rPr>
        <w:t>jan</w:t>
      </w:r>
      <w:r w:rsidR="00F11334">
        <w:rPr>
          <w:rFonts w:ascii="Times New Roman" w:hAnsi="Times New Roman"/>
          <w:sz w:val="24"/>
          <w:szCs w:val="24"/>
          <w:lang w:val="de-CH"/>
        </w:rPr>
        <w:t>ë</w:t>
      </w:r>
      <w:r w:rsidR="00971CA7">
        <w:rPr>
          <w:rFonts w:ascii="Times New Roman" w:hAnsi="Times New Roman"/>
          <w:sz w:val="24"/>
          <w:szCs w:val="24"/>
          <w:lang w:val="de-CH"/>
        </w:rPr>
        <w:t xml:space="preserve"> raportuar</w:t>
      </w:r>
      <w:r>
        <w:rPr>
          <w:rFonts w:ascii="Times New Roman" w:hAnsi="Times New Roman"/>
          <w:sz w:val="24"/>
          <w:szCs w:val="24"/>
          <w:lang w:val="de-CH"/>
        </w:rPr>
        <w:t xml:space="preserve"> dhe në raste</w:t>
      </w:r>
      <w:r w:rsidR="009D35B0">
        <w:rPr>
          <w:rFonts w:ascii="Times New Roman" w:hAnsi="Times New Roman"/>
          <w:sz w:val="24"/>
          <w:szCs w:val="24"/>
          <w:lang w:val="de-CH"/>
        </w:rPr>
        <w:t>t e</w:t>
      </w:r>
      <w:r>
        <w:rPr>
          <w:rFonts w:ascii="Times New Roman" w:hAnsi="Times New Roman"/>
          <w:sz w:val="24"/>
          <w:szCs w:val="24"/>
          <w:lang w:val="de-CH"/>
        </w:rPr>
        <w:t xml:space="preserve"> vajza</w:t>
      </w:r>
      <w:r w:rsidR="009D35B0">
        <w:rPr>
          <w:rFonts w:ascii="Times New Roman" w:hAnsi="Times New Roman"/>
          <w:sz w:val="24"/>
          <w:szCs w:val="24"/>
          <w:lang w:val="de-CH"/>
        </w:rPr>
        <w:t>ve</w:t>
      </w:r>
      <w:r>
        <w:rPr>
          <w:rFonts w:ascii="Times New Roman" w:hAnsi="Times New Roman"/>
          <w:sz w:val="24"/>
          <w:szCs w:val="24"/>
          <w:lang w:val="de-CH"/>
        </w:rPr>
        <w:t xml:space="preserve"> adoleshente</w:t>
      </w:r>
      <w:r w:rsidR="009D35B0">
        <w:rPr>
          <w:rFonts w:ascii="Times New Roman" w:hAnsi="Times New Roman"/>
          <w:sz w:val="24"/>
          <w:szCs w:val="24"/>
          <w:lang w:val="de-CH"/>
        </w:rPr>
        <w:t>, t</w:t>
      </w:r>
      <w:r w:rsidR="00801105">
        <w:rPr>
          <w:rFonts w:ascii="Times New Roman" w:hAnsi="Times New Roman"/>
          <w:sz w:val="24"/>
          <w:szCs w:val="24"/>
          <w:lang w:val="de-CH"/>
        </w:rPr>
        <w:t>ë</w:t>
      </w:r>
      <w:r w:rsidR="009D35B0">
        <w:rPr>
          <w:rFonts w:ascii="Times New Roman" w:hAnsi="Times New Roman"/>
          <w:sz w:val="24"/>
          <w:szCs w:val="24"/>
          <w:lang w:val="de-CH"/>
        </w:rPr>
        <w:t xml:space="preserve"> cilat </w:t>
      </w:r>
      <w:r>
        <w:rPr>
          <w:rFonts w:ascii="Times New Roman" w:hAnsi="Times New Roman"/>
          <w:sz w:val="24"/>
          <w:szCs w:val="24"/>
          <w:lang w:val="de-CH"/>
        </w:rPr>
        <w:t>mashtrohen nga persona më të rritur</w:t>
      </w:r>
      <w:r w:rsidR="009D35B0">
        <w:rPr>
          <w:rFonts w:ascii="Times New Roman" w:hAnsi="Times New Roman"/>
          <w:sz w:val="24"/>
          <w:szCs w:val="24"/>
          <w:lang w:val="de-CH"/>
        </w:rPr>
        <w:t>,</w:t>
      </w:r>
      <w:r>
        <w:rPr>
          <w:rFonts w:ascii="Times New Roman" w:hAnsi="Times New Roman"/>
          <w:sz w:val="24"/>
          <w:szCs w:val="24"/>
          <w:lang w:val="de-CH"/>
        </w:rPr>
        <w:t xml:space="preserve"> </w:t>
      </w:r>
      <w:r w:rsidR="009D35B0">
        <w:rPr>
          <w:rFonts w:ascii="Times New Roman" w:hAnsi="Times New Roman"/>
          <w:sz w:val="24"/>
          <w:szCs w:val="24"/>
          <w:lang w:val="de-CH"/>
        </w:rPr>
        <w:t>q</w:t>
      </w:r>
      <w:r w:rsidR="00801105">
        <w:rPr>
          <w:rFonts w:ascii="Times New Roman" w:hAnsi="Times New Roman"/>
          <w:sz w:val="24"/>
          <w:szCs w:val="24"/>
          <w:lang w:val="de-CH"/>
        </w:rPr>
        <w:t>ë</w:t>
      </w:r>
      <w:r w:rsidR="009D35B0">
        <w:rPr>
          <w:rFonts w:ascii="Times New Roman" w:hAnsi="Times New Roman"/>
          <w:sz w:val="24"/>
          <w:szCs w:val="24"/>
          <w:lang w:val="de-CH"/>
        </w:rPr>
        <w:t xml:space="preserve"> pretendojn</w:t>
      </w:r>
      <w:r w:rsidR="00801105">
        <w:rPr>
          <w:rFonts w:ascii="Times New Roman" w:hAnsi="Times New Roman"/>
          <w:sz w:val="24"/>
          <w:szCs w:val="24"/>
          <w:lang w:val="de-CH"/>
        </w:rPr>
        <w:t>ë</w:t>
      </w:r>
      <w:r w:rsidR="009D35B0">
        <w:rPr>
          <w:rFonts w:ascii="Times New Roman" w:hAnsi="Times New Roman"/>
          <w:sz w:val="24"/>
          <w:szCs w:val="24"/>
          <w:lang w:val="de-CH"/>
        </w:rPr>
        <w:t xml:space="preserve"> për marrëdhënie </w:t>
      </w:r>
      <w:r w:rsidR="00F11334">
        <w:rPr>
          <w:rFonts w:ascii="Times New Roman" w:hAnsi="Times New Roman"/>
          <w:sz w:val="24"/>
          <w:szCs w:val="24"/>
          <w:lang w:val="de-CH"/>
        </w:rPr>
        <w:t>sentimentale</w:t>
      </w:r>
      <w:r w:rsidR="009D35B0">
        <w:rPr>
          <w:rFonts w:ascii="Times New Roman" w:hAnsi="Times New Roman"/>
          <w:sz w:val="24"/>
          <w:szCs w:val="24"/>
          <w:lang w:val="de-CH"/>
        </w:rPr>
        <w:t xml:space="preserve"> e m</w:t>
      </w:r>
      <w:r w:rsidR="00801105">
        <w:rPr>
          <w:rFonts w:ascii="Times New Roman" w:hAnsi="Times New Roman"/>
          <w:sz w:val="24"/>
          <w:szCs w:val="24"/>
          <w:lang w:val="de-CH"/>
        </w:rPr>
        <w:t>ë</w:t>
      </w:r>
      <w:r w:rsidR="009D35B0">
        <w:rPr>
          <w:rFonts w:ascii="Times New Roman" w:hAnsi="Times New Roman"/>
          <w:sz w:val="24"/>
          <w:szCs w:val="24"/>
          <w:lang w:val="de-CH"/>
        </w:rPr>
        <w:t xml:space="preserve"> pas</w:t>
      </w:r>
      <w:r>
        <w:rPr>
          <w:rFonts w:ascii="Times New Roman" w:hAnsi="Times New Roman"/>
          <w:sz w:val="24"/>
          <w:szCs w:val="24"/>
          <w:lang w:val="de-CH"/>
        </w:rPr>
        <w:t xml:space="preserve"> abuzojnë </w:t>
      </w:r>
      <w:r w:rsidR="009D35B0">
        <w:rPr>
          <w:rFonts w:ascii="Times New Roman" w:hAnsi="Times New Roman"/>
          <w:sz w:val="24"/>
          <w:szCs w:val="24"/>
          <w:lang w:val="de-CH"/>
        </w:rPr>
        <w:t xml:space="preserve">seksualisht </w:t>
      </w:r>
      <w:r>
        <w:rPr>
          <w:rFonts w:ascii="Times New Roman" w:hAnsi="Times New Roman"/>
          <w:sz w:val="24"/>
          <w:szCs w:val="24"/>
          <w:lang w:val="de-CH"/>
        </w:rPr>
        <w:t xml:space="preserve">me to. </w:t>
      </w:r>
    </w:p>
    <w:p w14:paraId="0D443D00" w14:textId="77777777" w:rsidR="00AA62CC" w:rsidRPr="00B95987" w:rsidRDefault="00AA62CC" w:rsidP="00AA62CC">
      <w:pPr>
        <w:spacing w:after="0" w:line="276" w:lineRule="auto"/>
        <w:jc w:val="both"/>
        <w:rPr>
          <w:rFonts w:ascii="Times New Roman" w:hAnsi="Times New Roman"/>
          <w:sz w:val="24"/>
          <w:szCs w:val="24"/>
          <w:lang w:val="de-CH"/>
        </w:rPr>
      </w:pPr>
    </w:p>
    <w:p w14:paraId="0DE4E446" w14:textId="5E048043" w:rsidR="00AA62CC" w:rsidRDefault="009D35B0" w:rsidP="00AA62CC">
      <w:pPr>
        <w:autoSpaceDE w:val="0"/>
        <w:autoSpaceDN w:val="0"/>
        <w:adjustRightInd w:val="0"/>
        <w:spacing w:after="0" w:line="276" w:lineRule="auto"/>
        <w:ind w:right="-46"/>
        <w:jc w:val="both"/>
        <w:rPr>
          <w:rFonts w:ascii="Times New Roman" w:hAnsi="Times New Roman"/>
          <w:sz w:val="24"/>
          <w:szCs w:val="24"/>
          <w:lang w:val="af-ZA"/>
        </w:rPr>
      </w:pPr>
      <w:proofErr w:type="spellStart"/>
      <w:r w:rsidRPr="009D35B0">
        <w:rPr>
          <w:rFonts w:ascii="Times New Roman" w:hAnsi="Times New Roman"/>
          <w:bCs/>
          <w:sz w:val="24"/>
          <w:szCs w:val="24"/>
          <w:lang w:val="fr-CH"/>
        </w:rPr>
        <w:t>Jan</w:t>
      </w:r>
      <w:r w:rsidR="00801105">
        <w:rPr>
          <w:rFonts w:ascii="Times New Roman" w:hAnsi="Times New Roman"/>
          <w:bCs/>
          <w:sz w:val="24"/>
          <w:szCs w:val="24"/>
          <w:lang w:val="fr-CH"/>
        </w:rPr>
        <w:t>ë</w:t>
      </w:r>
      <w:proofErr w:type="spellEnd"/>
      <w:r w:rsidRPr="009D35B0">
        <w:rPr>
          <w:rFonts w:ascii="Times New Roman" w:hAnsi="Times New Roman"/>
          <w:bCs/>
          <w:sz w:val="24"/>
          <w:szCs w:val="24"/>
          <w:lang w:val="fr-CH"/>
        </w:rPr>
        <w:t xml:space="preserve"> </w:t>
      </w:r>
      <w:proofErr w:type="spellStart"/>
      <w:r w:rsidRPr="009D35B0">
        <w:rPr>
          <w:rFonts w:ascii="Times New Roman" w:hAnsi="Times New Roman"/>
          <w:bCs/>
          <w:sz w:val="24"/>
          <w:szCs w:val="24"/>
          <w:lang w:val="fr-CH"/>
        </w:rPr>
        <w:t>trajtuar</w:t>
      </w:r>
      <w:proofErr w:type="spellEnd"/>
      <w:r>
        <w:rPr>
          <w:rFonts w:ascii="Times New Roman" w:hAnsi="Times New Roman"/>
          <w:b/>
          <w:sz w:val="24"/>
          <w:szCs w:val="24"/>
          <w:lang w:val="fr-CH"/>
        </w:rPr>
        <w:t xml:space="preserve"> 315 </w:t>
      </w:r>
      <w:proofErr w:type="spellStart"/>
      <w:r>
        <w:rPr>
          <w:rFonts w:ascii="Times New Roman" w:hAnsi="Times New Roman"/>
          <w:b/>
          <w:sz w:val="24"/>
          <w:szCs w:val="24"/>
          <w:lang w:val="fr-CH"/>
        </w:rPr>
        <w:t>r</w:t>
      </w:r>
      <w:r w:rsidR="00AA62CC">
        <w:rPr>
          <w:rFonts w:ascii="Times New Roman" w:hAnsi="Times New Roman"/>
          <w:b/>
          <w:sz w:val="24"/>
          <w:szCs w:val="24"/>
          <w:lang w:val="fr-CH"/>
        </w:rPr>
        <w:t>aste</w:t>
      </w:r>
      <w:proofErr w:type="spellEnd"/>
      <w:r>
        <w:rPr>
          <w:rFonts w:ascii="Times New Roman" w:hAnsi="Times New Roman"/>
          <w:b/>
          <w:sz w:val="24"/>
          <w:szCs w:val="24"/>
          <w:lang w:val="fr-CH"/>
        </w:rPr>
        <w:t xml:space="preserve"> t</w:t>
      </w:r>
      <w:r w:rsidR="00AA62CC">
        <w:rPr>
          <w:rFonts w:ascii="Times New Roman" w:hAnsi="Times New Roman"/>
          <w:b/>
          <w:sz w:val="24"/>
          <w:szCs w:val="24"/>
          <w:lang w:val="fr-CH"/>
        </w:rPr>
        <w:t xml:space="preserve">e </w:t>
      </w:r>
      <w:proofErr w:type="spellStart"/>
      <w:r w:rsidR="00AA62CC">
        <w:rPr>
          <w:rFonts w:ascii="Times New Roman" w:hAnsi="Times New Roman"/>
          <w:b/>
          <w:sz w:val="24"/>
          <w:szCs w:val="24"/>
          <w:lang w:val="fr-CH"/>
        </w:rPr>
        <w:t>neglizhimit</w:t>
      </w:r>
      <w:proofErr w:type="spellEnd"/>
      <w:r w:rsidR="00AA62CC">
        <w:rPr>
          <w:rFonts w:ascii="Times New Roman" w:hAnsi="Times New Roman"/>
          <w:b/>
          <w:sz w:val="24"/>
          <w:szCs w:val="24"/>
          <w:lang w:val="fr-CH"/>
        </w:rPr>
        <w:t xml:space="preserve"> </w:t>
      </w:r>
      <w:proofErr w:type="spellStart"/>
      <w:r w:rsidRPr="009D35B0">
        <w:rPr>
          <w:rFonts w:ascii="Times New Roman" w:hAnsi="Times New Roman"/>
          <w:bCs/>
          <w:sz w:val="24"/>
          <w:szCs w:val="24"/>
          <w:lang w:val="fr-CH"/>
        </w:rPr>
        <w:t>t</w:t>
      </w:r>
      <w:r w:rsidR="00801105">
        <w:rPr>
          <w:rFonts w:ascii="Times New Roman" w:hAnsi="Times New Roman"/>
          <w:bCs/>
          <w:sz w:val="24"/>
          <w:szCs w:val="24"/>
          <w:lang w:val="fr-CH"/>
        </w:rPr>
        <w:t>ë</w:t>
      </w:r>
      <w:proofErr w:type="spellEnd"/>
      <w:r w:rsidRPr="009D35B0">
        <w:rPr>
          <w:rFonts w:ascii="Times New Roman" w:hAnsi="Times New Roman"/>
          <w:bCs/>
          <w:sz w:val="24"/>
          <w:szCs w:val="24"/>
          <w:lang w:val="fr-CH"/>
        </w:rPr>
        <w:t xml:space="preserve"> </w:t>
      </w:r>
      <w:proofErr w:type="spellStart"/>
      <w:r w:rsidRPr="009D35B0">
        <w:rPr>
          <w:rFonts w:ascii="Times New Roman" w:hAnsi="Times New Roman"/>
          <w:bCs/>
          <w:sz w:val="24"/>
          <w:szCs w:val="24"/>
          <w:lang w:val="fr-CH"/>
        </w:rPr>
        <w:t>f</w:t>
      </w:r>
      <w:r w:rsidR="00801105">
        <w:rPr>
          <w:rFonts w:ascii="Times New Roman" w:hAnsi="Times New Roman"/>
          <w:bCs/>
          <w:sz w:val="24"/>
          <w:szCs w:val="24"/>
          <w:lang w:val="fr-CH"/>
        </w:rPr>
        <w:t>ë</w:t>
      </w:r>
      <w:r w:rsidRPr="009D35B0">
        <w:rPr>
          <w:rFonts w:ascii="Times New Roman" w:hAnsi="Times New Roman"/>
          <w:bCs/>
          <w:sz w:val="24"/>
          <w:szCs w:val="24"/>
          <w:lang w:val="fr-CH"/>
        </w:rPr>
        <w:t>mij</w:t>
      </w:r>
      <w:r w:rsidR="00801105">
        <w:rPr>
          <w:rFonts w:ascii="Times New Roman" w:hAnsi="Times New Roman"/>
          <w:bCs/>
          <w:sz w:val="24"/>
          <w:szCs w:val="24"/>
          <w:lang w:val="fr-CH"/>
        </w:rPr>
        <w:t>ë</w:t>
      </w:r>
      <w:r w:rsidRPr="009D35B0">
        <w:rPr>
          <w:rFonts w:ascii="Times New Roman" w:hAnsi="Times New Roman"/>
          <w:bCs/>
          <w:sz w:val="24"/>
          <w:szCs w:val="24"/>
          <w:lang w:val="fr-CH"/>
        </w:rPr>
        <w:t>ve</w:t>
      </w:r>
      <w:proofErr w:type="spellEnd"/>
      <w:r>
        <w:rPr>
          <w:rFonts w:ascii="Times New Roman" w:hAnsi="Times New Roman"/>
          <w:bCs/>
          <w:sz w:val="24"/>
          <w:szCs w:val="24"/>
          <w:lang w:val="fr-CH"/>
        </w:rPr>
        <w:t xml:space="preserve">. </w:t>
      </w:r>
      <w:r w:rsidR="00AA62CC" w:rsidRPr="001F1BFE">
        <w:rPr>
          <w:rFonts w:ascii="Times New Roman" w:hAnsi="Times New Roman"/>
          <w:sz w:val="24"/>
          <w:szCs w:val="24"/>
          <w:lang w:val="af-ZA"/>
        </w:rPr>
        <w:t>Shumica e rasteve  kanë ndodhur në familje më probleme të theksuara ekonomike, apo në familje ku prindërit kanë braktisur familjen ose vuajnë nga probleme të shëndetit mendor</w:t>
      </w:r>
      <w:r w:rsidR="00F11334">
        <w:rPr>
          <w:rFonts w:ascii="Times New Roman" w:hAnsi="Times New Roman"/>
          <w:sz w:val="24"/>
          <w:szCs w:val="24"/>
          <w:lang w:val="af-ZA"/>
        </w:rPr>
        <w:t xml:space="preserve"> e jan</w:t>
      </w:r>
      <w:r w:rsidR="00F7228C">
        <w:rPr>
          <w:rFonts w:ascii="Times New Roman" w:hAnsi="Times New Roman"/>
          <w:sz w:val="24"/>
          <w:szCs w:val="24"/>
          <w:lang w:val="af-ZA"/>
        </w:rPr>
        <w:t>ë</w:t>
      </w:r>
      <w:r w:rsidR="00F11334">
        <w:rPr>
          <w:rFonts w:ascii="Times New Roman" w:hAnsi="Times New Roman"/>
          <w:sz w:val="24"/>
          <w:szCs w:val="24"/>
          <w:lang w:val="af-ZA"/>
        </w:rPr>
        <w:t xml:space="preserve"> t</w:t>
      </w:r>
      <w:r w:rsidR="00F7228C">
        <w:rPr>
          <w:rFonts w:ascii="Times New Roman" w:hAnsi="Times New Roman"/>
          <w:sz w:val="24"/>
          <w:szCs w:val="24"/>
          <w:lang w:val="af-ZA"/>
        </w:rPr>
        <w:t>ë</w:t>
      </w:r>
      <w:r w:rsidR="00F11334">
        <w:rPr>
          <w:rFonts w:ascii="Times New Roman" w:hAnsi="Times New Roman"/>
          <w:sz w:val="24"/>
          <w:szCs w:val="24"/>
          <w:lang w:val="af-ZA"/>
        </w:rPr>
        <w:t xml:space="preserve"> paaft</w:t>
      </w:r>
      <w:r w:rsidR="00F7228C">
        <w:rPr>
          <w:rFonts w:ascii="Times New Roman" w:hAnsi="Times New Roman"/>
          <w:sz w:val="24"/>
          <w:szCs w:val="24"/>
          <w:lang w:val="af-ZA"/>
        </w:rPr>
        <w:t>ë</w:t>
      </w:r>
      <w:r w:rsidR="00F11334">
        <w:rPr>
          <w:rFonts w:ascii="Times New Roman" w:hAnsi="Times New Roman"/>
          <w:sz w:val="24"/>
          <w:szCs w:val="24"/>
          <w:lang w:val="af-ZA"/>
        </w:rPr>
        <w:t xml:space="preserve"> t</w:t>
      </w:r>
      <w:r w:rsidR="00F7228C">
        <w:rPr>
          <w:rFonts w:ascii="Times New Roman" w:hAnsi="Times New Roman"/>
          <w:sz w:val="24"/>
          <w:szCs w:val="24"/>
          <w:lang w:val="af-ZA"/>
        </w:rPr>
        <w:t>ë</w:t>
      </w:r>
      <w:r w:rsidR="00F11334">
        <w:rPr>
          <w:rFonts w:ascii="Times New Roman" w:hAnsi="Times New Roman"/>
          <w:sz w:val="24"/>
          <w:szCs w:val="24"/>
          <w:lang w:val="af-ZA"/>
        </w:rPr>
        <w:t xml:space="preserve"> kujdesen p</w:t>
      </w:r>
      <w:r w:rsidR="00F7228C">
        <w:rPr>
          <w:rFonts w:ascii="Times New Roman" w:hAnsi="Times New Roman"/>
          <w:sz w:val="24"/>
          <w:szCs w:val="24"/>
          <w:lang w:val="af-ZA"/>
        </w:rPr>
        <w:t>ë</w:t>
      </w:r>
      <w:r w:rsidR="00F11334">
        <w:rPr>
          <w:rFonts w:ascii="Times New Roman" w:hAnsi="Times New Roman"/>
          <w:sz w:val="24"/>
          <w:szCs w:val="24"/>
          <w:lang w:val="af-ZA"/>
        </w:rPr>
        <w:t>r f</w:t>
      </w:r>
      <w:r w:rsidR="00F7228C">
        <w:rPr>
          <w:rFonts w:ascii="Times New Roman" w:hAnsi="Times New Roman"/>
          <w:sz w:val="24"/>
          <w:szCs w:val="24"/>
          <w:lang w:val="af-ZA"/>
        </w:rPr>
        <w:t>ë</w:t>
      </w:r>
      <w:r w:rsidR="00F11334">
        <w:rPr>
          <w:rFonts w:ascii="Times New Roman" w:hAnsi="Times New Roman"/>
          <w:sz w:val="24"/>
          <w:szCs w:val="24"/>
          <w:lang w:val="af-ZA"/>
        </w:rPr>
        <w:t>mij</w:t>
      </w:r>
      <w:r w:rsidR="00F7228C">
        <w:rPr>
          <w:rFonts w:ascii="Times New Roman" w:hAnsi="Times New Roman"/>
          <w:sz w:val="24"/>
          <w:szCs w:val="24"/>
          <w:lang w:val="af-ZA"/>
        </w:rPr>
        <w:t>ë</w:t>
      </w:r>
      <w:r w:rsidR="00F11334">
        <w:rPr>
          <w:rFonts w:ascii="Times New Roman" w:hAnsi="Times New Roman"/>
          <w:sz w:val="24"/>
          <w:szCs w:val="24"/>
          <w:lang w:val="af-ZA"/>
        </w:rPr>
        <w:t>t e tyre</w:t>
      </w:r>
      <w:r w:rsidR="00AA62CC">
        <w:rPr>
          <w:rFonts w:ascii="Times New Roman" w:hAnsi="Times New Roman"/>
          <w:sz w:val="24"/>
          <w:szCs w:val="24"/>
          <w:lang w:val="af-ZA"/>
        </w:rPr>
        <w:t xml:space="preserve">. Rastet lidhen </w:t>
      </w:r>
      <w:r w:rsidR="00790165">
        <w:rPr>
          <w:rFonts w:ascii="Times New Roman" w:hAnsi="Times New Roman"/>
          <w:sz w:val="24"/>
          <w:szCs w:val="24"/>
          <w:lang w:val="af-ZA"/>
        </w:rPr>
        <w:t xml:space="preserve">gjithashtu </w:t>
      </w:r>
      <w:r w:rsidR="00AA62CC">
        <w:rPr>
          <w:rFonts w:ascii="Times New Roman" w:hAnsi="Times New Roman"/>
          <w:sz w:val="24"/>
          <w:szCs w:val="24"/>
          <w:lang w:val="af-ZA"/>
        </w:rPr>
        <w:t>dhe me neglizhencën e prindërve për të ushtruar të drejtën për arsim të fëmijëve</w:t>
      </w:r>
      <w:r w:rsidR="00790165">
        <w:rPr>
          <w:rFonts w:ascii="Times New Roman" w:hAnsi="Times New Roman"/>
          <w:sz w:val="24"/>
          <w:szCs w:val="24"/>
          <w:lang w:val="af-ZA"/>
        </w:rPr>
        <w:t>.</w:t>
      </w:r>
    </w:p>
    <w:p w14:paraId="2115F88B" w14:textId="77777777" w:rsidR="00AA62CC" w:rsidRDefault="00AA62CC" w:rsidP="00AA62CC">
      <w:pPr>
        <w:autoSpaceDE w:val="0"/>
        <w:autoSpaceDN w:val="0"/>
        <w:adjustRightInd w:val="0"/>
        <w:spacing w:after="0" w:line="276" w:lineRule="auto"/>
        <w:ind w:right="-46"/>
        <w:jc w:val="both"/>
        <w:rPr>
          <w:rFonts w:ascii="TimesNewRomanPSMT" w:hAnsi="TimesNewRomanPSMT" w:cs="TimesNewRomanPSMT"/>
          <w:sz w:val="24"/>
          <w:szCs w:val="24"/>
        </w:rPr>
      </w:pPr>
    </w:p>
    <w:p w14:paraId="4CC3E5E4" w14:textId="4113C992" w:rsidR="00790165" w:rsidRDefault="00AA62CC" w:rsidP="00AA62CC">
      <w:pPr>
        <w:autoSpaceDE w:val="0"/>
        <w:autoSpaceDN w:val="0"/>
        <w:adjustRightInd w:val="0"/>
        <w:spacing w:after="0" w:line="276" w:lineRule="auto"/>
        <w:ind w:right="-46"/>
        <w:jc w:val="both"/>
        <w:rPr>
          <w:rFonts w:ascii="Times New Roman" w:eastAsia="Times New Roman" w:hAnsi="Times New Roman"/>
          <w:sz w:val="24"/>
          <w:szCs w:val="24"/>
        </w:rPr>
      </w:pPr>
      <w:proofErr w:type="spellStart"/>
      <w:r>
        <w:rPr>
          <w:rFonts w:ascii="Times New Roman" w:eastAsia="Times New Roman" w:hAnsi="Times New Roman"/>
          <w:sz w:val="24"/>
          <w:szCs w:val="24"/>
        </w:rPr>
        <w:t>Fëmijët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cilët</w:t>
      </w:r>
      <w:proofErr w:type="spellEnd"/>
      <w:r>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jan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marr</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mbrojtje</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p</w:t>
      </w:r>
      <w:r w:rsidR="00801105">
        <w:rPr>
          <w:rFonts w:ascii="Times New Roman" w:eastAsia="Times New Roman" w:hAnsi="Times New Roman"/>
          <w:sz w:val="24"/>
          <w:szCs w:val="24"/>
        </w:rPr>
        <w:t>ë</w:t>
      </w:r>
      <w:r w:rsidR="00790165">
        <w:rPr>
          <w:rFonts w:ascii="Times New Roman" w:eastAsia="Times New Roman" w:hAnsi="Times New Roman"/>
          <w:sz w:val="24"/>
          <w:szCs w:val="24"/>
        </w:rPr>
        <w:t>r</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munges</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t</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aksesit</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t</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drejta</w:t>
      </w:r>
      <w:proofErr w:type="spellEnd"/>
      <w:r w:rsidR="00790165">
        <w:rPr>
          <w:rFonts w:ascii="Times New Roman" w:eastAsia="Times New Roman" w:hAnsi="Times New Roman"/>
          <w:sz w:val="24"/>
          <w:szCs w:val="24"/>
        </w:rPr>
        <w:t xml:space="preserve"> e </w:t>
      </w:r>
      <w:proofErr w:type="spellStart"/>
      <w:r w:rsidR="00790165">
        <w:rPr>
          <w:rFonts w:ascii="Times New Roman" w:eastAsia="Times New Roman" w:hAnsi="Times New Roman"/>
          <w:sz w:val="24"/>
          <w:szCs w:val="24"/>
        </w:rPr>
        <w:t>sh</w:t>
      </w:r>
      <w:r w:rsidR="00801105">
        <w:rPr>
          <w:rFonts w:ascii="Times New Roman" w:eastAsia="Times New Roman" w:hAnsi="Times New Roman"/>
          <w:sz w:val="24"/>
          <w:szCs w:val="24"/>
        </w:rPr>
        <w:t>ë</w:t>
      </w:r>
      <w:r w:rsidR="00790165">
        <w:rPr>
          <w:rFonts w:ascii="Times New Roman" w:eastAsia="Times New Roman" w:hAnsi="Times New Roman"/>
          <w:sz w:val="24"/>
          <w:szCs w:val="24"/>
        </w:rPr>
        <w:t>rbime</w:t>
      </w:r>
      <w:proofErr w:type="spellEnd"/>
      <w:r w:rsidR="0079016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w:t>
      </w:r>
      <w:proofErr w:type="spellEnd"/>
      <w:r>
        <w:rPr>
          <w:rFonts w:ascii="Times New Roman" w:eastAsia="Times New Roman" w:hAnsi="Times New Roman"/>
          <w:sz w:val="24"/>
          <w:szCs w:val="24"/>
        </w:rPr>
        <w:t xml:space="preserve"> </w:t>
      </w:r>
      <w:proofErr w:type="spellStart"/>
      <w:r w:rsidRPr="00790165">
        <w:rPr>
          <w:rFonts w:ascii="Times New Roman" w:eastAsia="Times New Roman" w:hAnsi="Times New Roman"/>
          <w:bCs/>
          <w:sz w:val="24"/>
          <w:szCs w:val="24"/>
        </w:rPr>
        <w:t>shkak</w:t>
      </w:r>
      <w:proofErr w:type="spellEnd"/>
      <w:r w:rsidRPr="00790165">
        <w:rPr>
          <w:rFonts w:ascii="Times New Roman" w:eastAsia="Times New Roman" w:hAnsi="Times New Roman"/>
          <w:bCs/>
          <w:sz w:val="24"/>
          <w:szCs w:val="24"/>
        </w:rPr>
        <w:t xml:space="preserve"> </w:t>
      </w:r>
      <w:proofErr w:type="spellStart"/>
      <w:r w:rsidRPr="00790165">
        <w:rPr>
          <w:rFonts w:ascii="Times New Roman" w:eastAsia="Times New Roman" w:hAnsi="Times New Roman"/>
          <w:bCs/>
          <w:sz w:val="24"/>
          <w:szCs w:val="24"/>
        </w:rPr>
        <w:t>të</w:t>
      </w:r>
      <w:proofErr w:type="spellEnd"/>
      <w:r w:rsidRPr="00AD1E3C">
        <w:rPr>
          <w:rFonts w:ascii="Times New Roman" w:eastAsia="Times New Roman" w:hAnsi="Times New Roman"/>
          <w:b/>
          <w:sz w:val="24"/>
          <w:szCs w:val="24"/>
        </w:rPr>
        <w:t xml:space="preserve"> </w:t>
      </w:r>
      <w:proofErr w:type="spellStart"/>
      <w:r w:rsidRPr="00AD1E3C">
        <w:rPr>
          <w:rFonts w:ascii="Times New Roman" w:eastAsia="Times New Roman" w:hAnsi="Times New Roman"/>
          <w:b/>
          <w:sz w:val="24"/>
          <w:szCs w:val="24"/>
        </w:rPr>
        <w:t>aftësisë</w:t>
      </w:r>
      <w:proofErr w:type="spellEnd"/>
      <w:r w:rsidRPr="00AD1E3C">
        <w:rPr>
          <w:rFonts w:ascii="Times New Roman" w:eastAsia="Times New Roman" w:hAnsi="Times New Roman"/>
          <w:b/>
          <w:sz w:val="24"/>
          <w:szCs w:val="24"/>
        </w:rPr>
        <w:t xml:space="preserve"> </w:t>
      </w:r>
      <w:proofErr w:type="spellStart"/>
      <w:r w:rsidRPr="00AD1E3C">
        <w:rPr>
          <w:rFonts w:ascii="Times New Roman" w:eastAsia="Times New Roman" w:hAnsi="Times New Roman"/>
          <w:b/>
          <w:sz w:val="24"/>
          <w:szCs w:val="24"/>
        </w:rPr>
        <w:t>së</w:t>
      </w:r>
      <w:proofErr w:type="spellEnd"/>
      <w:r w:rsidRPr="00AD1E3C">
        <w:rPr>
          <w:rFonts w:ascii="Times New Roman" w:eastAsia="Times New Roman" w:hAnsi="Times New Roman"/>
          <w:b/>
          <w:sz w:val="24"/>
          <w:szCs w:val="24"/>
        </w:rPr>
        <w:t xml:space="preserve"> </w:t>
      </w:r>
      <w:proofErr w:type="spellStart"/>
      <w:r w:rsidRPr="00AD1E3C">
        <w:rPr>
          <w:rFonts w:ascii="Times New Roman" w:eastAsia="Times New Roman" w:hAnsi="Times New Roman"/>
          <w:b/>
          <w:sz w:val="24"/>
          <w:szCs w:val="24"/>
        </w:rPr>
        <w:t>kufizuar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zënë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një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shifër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prej</w:t>
      </w:r>
      <w:proofErr w:type="spellEnd"/>
      <w:r>
        <w:rPr>
          <w:rFonts w:ascii="Times New Roman" w:eastAsia="Times New Roman" w:hAnsi="Times New Roman"/>
          <w:sz w:val="24"/>
          <w:szCs w:val="24"/>
        </w:rPr>
        <w:t xml:space="preserve"> </w:t>
      </w:r>
      <w:r w:rsidRPr="00790165">
        <w:rPr>
          <w:rFonts w:ascii="Times New Roman" w:eastAsia="Times New Roman" w:hAnsi="Times New Roman"/>
          <w:b/>
          <w:bCs/>
          <w:sz w:val="24"/>
          <w:szCs w:val="24"/>
        </w:rPr>
        <w:t xml:space="preserve">56 </w:t>
      </w:r>
      <w:proofErr w:type="spellStart"/>
      <w:r w:rsidRPr="00790165">
        <w:rPr>
          <w:rFonts w:ascii="Times New Roman" w:eastAsia="Times New Roman" w:hAnsi="Times New Roman"/>
          <w:b/>
          <w:bCs/>
          <w:sz w:val="24"/>
          <w:szCs w:val="24"/>
        </w:rPr>
        <w:t>rastesh</w:t>
      </w:r>
      <w:proofErr w:type="spellEnd"/>
      <w:r>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Menaxhimi</w:t>
      </w:r>
      <w:proofErr w:type="spellEnd"/>
      <w:r w:rsidR="00F11334">
        <w:rPr>
          <w:rFonts w:ascii="Times New Roman" w:eastAsia="Times New Roman" w:hAnsi="Times New Roman"/>
          <w:sz w:val="24"/>
          <w:szCs w:val="24"/>
        </w:rPr>
        <w:t xml:space="preserve"> I </w:t>
      </w:r>
      <w:proofErr w:type="spellStart"/>
      <w:r w:rsidR="00F11334">
        <w:rPr>
          <w:rFonts w:ascii="Times New Roman" w:eastAsia="Times New Roman" w:hAnsi="Times New Roman"/>
          <w:sz w:val="24"/>
          <w:szCs w:val="24"/>
        </w:rPr>
        <w:t>k</w:t>
      </w:r>
      <w:r w:rsidR="00F7228C">
        <w:rPr>
          <w:rFonts w:ascii="Times New Roman" w:eastAsia="Times New Roman" w:hAnsi="Times New Roman"/>
          <w:sz w:val="24"/>
          <w:szCs w:val="24"/>
        </w:rPr>
        <w:t>ë</w:t>
      </w:r>
      <w:r w:rsidR="00F11334">
        <w:rPr>
          <w:rFonts w:ascii="Times New Roman" w:eastAsia="Times New Roman" w:hAnsi="Times New Roman"/>
          <w:sz w:val="24"/>
          <w:szCs w:val="24"/>
        </w:rPr>
        <w:t>tyre</w:t>
      </w:r>
      <w:proofErr w:type="spellEnd"/>
      <w:r w:rsidR="00F11334">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rasteve</w:t>
      </w:r>
      <w:proofErr w:type="spellEnd"/>
      <w:r w:rsidR="00F11334">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b</w:t>
      </w:r>
      <w:r w:rsidR="00F7228C">
        <w:rPr>
          <w:rFonts w:ascii="Times New Roman" w:eastAsia="Times New Roman" w:hAnsi="Times New Roman"/>
          <w:sz w:val="24"/>
          <w:szCs w:val="24"/>
        </w:rPr>
        <w:t>ë</w:t>
      </w:r>
      <w:r w:rsidR="00F11334">
        <w:rPr>
          <w:rFonts w:ascii="Times New Roman" w:eastAsia="Times New Roman" w:hAnsi="Times New Roman"/>
          <w:sz w:val="24"/>
          <w:szCs w:val="24"/>
        </w:rPr>
        <w:t>het</w:t>
      </w:r>
      <w:proofErr w:type="spellEnd"/>
      <w:r w:rsidR="00F11334">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m</w:t>
      </w:r>
      <w:r w:rsidR="00F7228C">
        <w:rPr>
          <w:rFonts w:ascii="Times New Roman" w:eastAsia="Times New Roman" w:hAnsi="Times New Roman"/>
          <w:sz w:val="24"/>
          <w:szCs w:val="24"/>
        </w:rPr>
        <w:t>ë</w:t>
      </w:r>
      <w:proofErr w:type="spellEnd"/>
      <w:r w:rsidR="00F11334">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i</w:t>
      </w:r>
      <w:proofErr w:type="spellEnd"/>
      <w:r w:rsidR="00F11334">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v</w:t>
      </w:r>
      <w:r w:rsidR="00F7228C">
        <w:rPr>
          <w:rFonts w:ascii="Times New Roman" w:eastAsia="Times New Roman" w:hAnsi="Times New Roman"/>
          <w:sz w:val="24"/>
          <w:szCs w:val="24"/>
        </w:rPr>
        <w:t>ë</w:t>
      </w:r>
      <w:r w:rsidR="00F11334">
        <w:rPr>
          <w:rFonts w:ascii="Times New Roman" w:eastAsia="Times New Roman" w:hAnsi="Times New Roman"/>
          <w:sz w:val="24"/>
          <w:szCs w:val="24"/>
        </w:rPr>
        <w:t>shtir</w:t>
      </w:r>
      <w:r w:rsidR="00F7228C">
        <w:rPr>
          <w:rFonts w:ascii="Times New Roman" w:eastAsia="Times New Roman" w:hAnsi="Times New Roman"/>
          <w:sz w:val="24"/>
          <w:szCs w:val="24"/>
        </w:rPr>
        <w:t>ë</w:t>
      </w:r>
      <w:proofErr w:type="spellEnd"/>
      <w:r w:rsidR="00F11334">
        <w:rPr>
          <w:rFonts w:ascii="Times New Roman" w:eastAsia="Times New Roman" w:hAnsi="Times New Roman"/>
          <w:sz w:val="24"/>
          <w:szCs w:val="24"/>
        </w:rPr>
        <w:t xml:space="preserve"> e </w:t>
      </w:r>
      <w:proofErr w:type="spellStart"/>
      <w:r w:rsidR="00F11334">
        <w:rPr>
          <w:rFonts w:ascii="Times New Roman" w:eastAsia="Times New Roman" w:hAnsi="Times New Roman"/>
          <w:sz w:val="24"/>
          <w:szCs w:val="24"/>
        </w:rPr>
        <w:t>m</w:t>
      </w:r>
      <w:r w:rsidR="00F7228C">
        <w:rPr>
          <w:rFonts w:ascii="Times New Roman" w:eastAsia="Times New Roman" w:hAnsi="Times New Roman"/>
          <w:sz w:val="24"/>
          <w:szCs w:val="24"/>
        </w:rPr>
        <w:t>ë</w:t>
      </w:r>
      <w:proofErr w:type="spellEnd"/>
      <w:r w:rsidR="00F11334">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kompleks</w:t>
      </w:r>
      <w:proofErr w:type="spellEnd"/>
      <w:r w:rsidR="00F1133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w:t>
      </w:r>
      <w:proofErr w:type="spellEnd"/>
      <w:r>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situata</w:t>
      </w:r>
      <w:proofErr w:type="spellEnd"/>
      <w:r w:rsidR="00F1133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ndërthuret</w:t>
      </w:r>
      <w:proofErr w:type="spellEnd"/>
      <w:r>
        <w:rPr>
          <w:rFonts w:ascii="Times New Roman" w:eastAsia="Times New Roman" w:hAnsi="Times New Roman"/>
          <w:sz w:val="24"/>
          <w:szCs w:val="24"/>
        </w:rPr>
        <w:t xml:space="preserve"> me </w:t>
      </w:r>
      <w:proofErr w:type="spellStart"/>
      <w:r>
        <w:rPr>
          <w:rFonts w:ascii="Times New Roman" w:eastAsia="Times New Roman" w:hAnsi="Times New Roman"/>
          <w:sz w:val="24"/>
          <w:szCs w:val="24"/>
        </w:rPr>
        <w:t>problematika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tjera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w:t>
      </w:r>
      <w:r w:rsidR="00790165">
        <w:rPr>
          <w:rFonts w:ascii="Times New Roman" w:eastAsia="Times New Roman" w:hAnsi="Times New Roman"/>
          <w:sz w:val="24"/>
          <w:szCs w:val="24"/>
        </w:rPr>
        <w:t>u</w:t>
      </w:r>
      <w:r>
        <w:rPr>
          <w:rFonts w:ascii="Times New Roman" w:eastAsia="Times New Roman" w:hAnsi="Times New Roman"/>
          <w:sz w:val="24"/>
          <w:szCs w:val="24"/>
        </w:rPr>
        <w:t>zimit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fizik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seksual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fëmijët</w:t>
      </w:r>
      <w:proofErr w:type="spellEnd"/>
      <w:r>
        <w:rPr>
          <w:rFonts w:ascii="Times New Roman" w:eastAsia="Times New Roman" w:hAnsi="Times New Roman"/>
          <w:sz w:val="24"/>
          <w:szCs w:val="24"/>
        </w:rPr>
        <w:t xml:space="preserve">. </w:t>
      </w:r>
    </w:p>
    <w:p w14:paraId="6205B2A4" w14:textId="77777777" w:rsidR="00AD5F19" w:rsidRDefault="00AD5F19" w:rsidP="00AA62CC">
      <w:pPr>
        <w:autoSpaceDE w:val="0"/>
        <w:autoSpaceDN w:val="0"/>
        <w:adjustRightInd w:val="0"/>
        <w:spacing w:after="0" w:line="276" w:lineRule="auto"/>
        <w:ind w:right="-46"/>
        <w:jc w:val="both"/>
        <w:rPr>
          <w:rFonts w:ascii="Times New Roman" w:eastAsia="Times New Roman" w:hAnsi="Times New Roman"/>
          <w:sz w:val="24"/>
          <w:szCs w:val="24"/>
        </w:rPr>
      </w:pPr>
    </w:p>
    <w:p w14:paraId="62ECBF4A" w14:textId="7E7515D2" w:rsidR="00AA62CC" w:rsidRDefault="00F11334" w:rsidP="00AA62CC">
      <w:pPr>
        <w:autoSpaceDE w:val="0"/>
        <w:autoSpaceDN w:val="0"/>
        <w:adjustRightInd w:val="0"/>
        <w:spacing w:after="0" w:line="276" w:lineRule="auto"/>
        <w:ind w:right="-46"/>
        <w:jc w:val="both"/>
        <w:rPr>
          <w:rFonts w:ascii="Times New Roman" w:eastAsia="Times New Roman" w:hAnsi="Times New Roman"/>
          <w:sz w:val="24"/>
          <w:szCs w:val="24"/>
        </w:rPr>
      </w:pPr>
      <w:proofErr w:type="spellStart"/>
      <w:r>
        <w:rPr>
          <w:rFonts w:ascii="Times New Roman" w:eastAsia="Times New Roman" w:hAnsi="Times New Roman"/>
          <w:sz w:val="24"/>
          <w:szCs w:val="24"/>
        </w:rPr>
        <w:t>P</w:t>
      </w:r>
      <w:r w:rsidR="00AA62CC" w:rsidRPr="00D944C6">
        <w:rPr>
          <w:rFonts w:ascii="Times New Roman" w:eastAsia="Times New Roman" w:hAnsi="Times New Roman" w:cs="Times New Roman"/>
          <w:sz w:val="24"/>
          <w:szCs w:val="24"/>
        </w:rPr>
        <w:t>ër</w:t>
      </w:r>
      <w:proofErr w:type="spellEnd"/>
      <w:r w:rsidR="00AA62CC" w:rsidRPr="00D944C6">
        <w:rPr>
          <w:rFonts w:ascii="Times New Roman" w:eastAsia="Times New Roman" w:hAnsi="Times New Roman" w:cs="Times New Roman"/>
          <w:sz w:val="24"/>
          <w:szCs w:val="24"/>
        </w:rPr>
        <w:t xml:space="preserve"> </w:t>
      </w:r>
      <w:proofErr w:type="spellStart"/>
      <w:r w:rsidR="00AA62CC" w:rsidRPr="00D944C6">
        <w:rPr>
          <w:rFonts w:ascii="Times New Roman" w:eastAsia="Times New Roman" w:hAnsi="Times New Roman" w:cs="Times New Roman"/>
          <w:sz w:val="24"/>
          <w:szCs w:val="24"/>
        </w:rPr>
        <w:t>vitin</w:t>
      </w:r>
      <w:proofErr w:type="spellEnd"/>
      <w:r w:rsidR="00AA62CC" w:rsidRPr="00D944C6">
        <w:rPr>
          <w:rFonts w:ascii="Times New Roman" w:eastAsia="Times New Roman" w:hAnsi="Times New Roman" w:cs="Times New Roman"/>
          <w:sz w:val="24"/>
          <w:szCs w:val="24"/>
        </w:rPr>
        <w:t xml:space="preserve"> 20</w:t>
      </w:r>
      <w:r w:rsidR="00AA62CC">
        <w:rPr>
          <w:rFonts w:ascii="Times New Roman" w:eastAsia="Times New Roman" w:hAnsi="Times New Roman" w:cs="Times New Roman"/>
          <w:sz w:val="24"/>
          <w:szCs w:val="24"/>
        </w:rPr>
        <w:t xml:space="preserve">21 </w:t>
      </w:r>
      <w:proofErr w:type="spellStart"/>
      <w:r w:rsidR="00790165">
        <w:rPr>
          <w:rFonts w:ascii="Times New Roman" w:eastAsia="Times New Roman" w:hAnsi="Times New Roman" w:cs="Times New Roman"/>
          <w:sz w:val="24"/>
          <w:szCs w:val="24"/>
        </w:rPr>
        <w:t>k</w:t>
      </w:r>
      <w:r w:rsidR="00AA62CC">
        <w:rPr>
          <w:rFonts w:ascii="Times New Roman" w:eastAsia="Times New Roman" w:hAnsi="Times New Roman" w:cs="Times New Roman"/>
          <w:sz w:val="24"/>
          <w:szCs w:val="24"/>
        </w:rPr>
        <w:t>anë</w:t>
      </w:r>
      <w:proofErr w:type="spellEnd"/>
      <w:r w:rsidR="00AA62CC">
        <w:rPr>
          <w:rFonts w:ascii="Times New Roman" w:eastAsia="Times New Roman" w:hAnsi="Times New Roman" w:cs="Times New Roman"/>
          <w:sz w:val="24"/>
          <w:szCs w:val="24"/>
        </w:rPr>
        <w:t xml:space="preserve"> </w:t>
      </w:r>
      <w:proofErr w:type="spellStart"/>
      <w:r w:rsidR="00AA62CC">
        <w:rPr>
          <w:rFonts w:ascii="Times New Roman" w:eastAsia="Times New Roman" w:hAnsi="Times New Roman" w:cs="Times New Roman"/>
          <w:sz w:val="24"/>
          <w:szCs w:val="24"/>
        </w:rPr>
        <w:t>trajtuar</w:t>
      </w:r>
      <w:proofErr w:type="spellEnd"/>
      <w:r w:rsidR="00AA62CC">
        <w:rPr>
          <w:rFonts w:ascii="Times New Roman" w:eastAsia="Times New Roman" w:hAnsi="Times New Roman" w:cs="Times New Roman"/>
          <w:sz w:val="24"/>
          <w:szCs w:val="24"/>
        </w:rPr>
        <w:t xml:space="preserve"> </w:t>
      </w:r>
      <w:r w:rsidR="00AA62CC" w:rsidRPr="00790165">
        <w:rPr>
          <w:rFonts w:ascii="Times New Roman" w:eastAsia="Times New Roman" w:hAnsi="Times New Roman" w:cs="Times New Roman"/>
          <w:b/>
          <w:bCs/>
          <w:sz w:val="24"/>
          <w:szCs w:val="24"/>
        </w:rPr>
        <w:t>38</w:t>
      </w:r>
      <w:r w:rsidR="00AA62CC">
        <w:rPr>
          <w:rFonts w:ascii="Times New Roman" w:eastAsia="Times New Roman" w:hAnsi="Times New Roman" w:cs="Times New Roman"/>
          <w:sz w:val="24"/>
          <w:szCs w:val="24"/>
        </w:rPr>
        <w:t xml:space="preserve"> </w:t>
      </w:r>
      <w:proofErr w:type="spellStart"/>
      <w:r w:rsidR="00AA62CC" w:rsidRPr="002959CA">
        <w:rPr>
          <w:rFonts w:ascii="Times New Roman" w:eastAsia="Times New Roman" w:hAnsi="Times New Roman" w:cs="Times New Roman"/>
          <w:b/>
          <w:bCs/>
          <w:sz w:val="24"/>
          <w:szCs w:val="24"/>
        </w:rPr>
        <w:t>raste</w:t>
      </w:r>
      <w:proofErr w:type="spellEnd"/>
      <w:r w:rsidR="00AA62CC" w:rsidRPr="002959CA">
        <w:rPr>
          <w:rFonts w:ascii="Times New Roman" w:eastAsia="Times New Roman" w:hAnsi="Times New Roman" w:cs="Times New Roman"/>
          <w:b/>
          <w:bCs/>
          <w:sz w:val="24"/>
          <w:szCs w:val="24"/>
        </w:rPr>
        <w:t xml:space="preserve"> </w:t>
      </w:r>
      <w:proofErr w:type="spellStart"/>
      <w:r w:rsidR="00AA62CC" w:rsidRPr="002959CA">
        <w:rPr>
          <w:rFonts w:ascii="Times New Roman" w:eastAsia="Times New Roman" w:hAnsi="Times New Roman" w:cs="Times New Roman"/>
          <w:b/>
          <w:bCs/>
          <w:sz w:val="24"/>
          <w:szCs w:val="24"/>
        </w:rPr>
        <w:t>të</w:t>
      </w:r>
      <w:proofErr w:type="spellEnd"/>
      <w:r w:rsidR="00AA62CC" w:rsidRPr="002959CA">
        <w:rPr>
          <w:rFonts w:ascii="Times New Roman" w:eastAsia="Times New Roman" w:hAnsi="Times New Roman" w:cs="Times New Roman"/>
          <w:b/>
          <w:bCs/>
          <w:sz w:val="24"/>
          <w:szCs w:val="24"/>
        </w:rPr>
        <w:t xml:space="preserve"> </w:t>
      </w:r>
      <w:proofErr w:type="spellStart"/>
      <w:r w:rsidR="00790165">
        <w:rPr>
          <w:rFonts w:ascii="Times New Roman" w:eastAsia="Times New Roman" w:hAnsi="Times New Roman" w:cs="Times New Roman"/>
          <w:b/>
          <w:bCs/>
          <w:sz w:val="24"/>
          <w:szCs w:val="24"/>
        </w:rPr>
        <w:t>f</w:t>
      </w:r>
      <w:r w:rsidR="00801105">
        <w:rPr>
          <w:rFonts w:ascii="Times New Roman" w:eastAsia="Times New Roman" w:hAnsi="Times New Roman" w:cs="Times New Roman"/>
          <w:b/>
          <w:bCs/>
          <w:sz w:val="24"/>
          <w:szCs w:val="24"/>
        </w:rPr>
        <w:t>ë</w:t>
      </w:r>
      <w:r w:rsidR="00790165">
        <w:rPr>
          <w:rFonts w:ascii="Times New Roman" w:eastAsia="Times New Roman" w:hAnsi="Times New Roman" w:cs="Times New Roman"/>
          <w:b/>
          <w:bCs/>
          <w:sz w:val="24"/>
          <w:szCs w:val="24"/>
        </w:rPr>
        <w:t>mij</w:t>
      </w:r>
      <w:r w:rsidR="00801105">
        <w:rPr>
          <w:rFonts w:ascii="Times New Roman" w:eastAsia="Times New Roman" w:hAnsi="Times New Roman" w:cs="Times New Roman"/>
          <w:b/>
          <w:bCs/>
          <w:sz w:val="24"/>
          <w:szCs w:val="24"/>
        </w:rPr>
        <w:t>ë</w:t>
      </w:r>
      <w:r w:rsidR="00790165">
        <w:rPr>
          <w:rFonts w:ascii="Times New Roman" w:eastAsia="Times New Roman" w:hAnsi="Times New Roman" w:cs="Times New Roman"/>
          <w:b/>
          <w:bCs/>
          <w:sz w:val="24"/>
          <w:szCs w:val="24"/>
        </w:rPr>
        <w:t>ve</w:t>
      </w:r>
      <w:proofErr w:type="spellEnd"/>
      <w:r w:rsidR="00790165">
        <w:rPr>
          <w:rFonts w:ascii="Times New Roman" w:eastAsia="Times New Roman" w:hAnsi="Times New Roman" w:cs="Times New Roman"/>
          <w:b/>
          <w:bCs/>
          <w:sz w:val="24"/>
          <w:szCs w:val="24"/>
        </w:rPr>
        <w:t xml:space="preserve"> </w:t>
      </w:r>
      <w:proofErr w:type="spellStart"/>
      <w:r w:rsidR="00790165">
        <w:rPr>
          <w:rFonts w:ascii="Times New Roman" w:eastAsia="Times New Roman" w:hAnsi="Times New Roman" w:cs="Times New Roman"/>
          <w:b/>
          <w:bCs/>
          <w:sz w:val="24"/>
          <w:szCs w:val="24"/>
        </w:rPr>
        <w:t>viktima</w:t>
      </w:r>
      <w:proofErr w:type="spellEnd"/>
      <w:r w:rsidR="00790165">
        <w:rPr>
          <w:rFonts w:ascii="Times New Roman" w:eastAsia="Times New Roman" w:hAnsi="Times New Roman" w:cs="Times New Roman"/>
          <w:b/>
          <w:bCs/>
          <w:sz w:val="24"/>
          <w:szCs w:val="24"/>
        </w:rPr>
        <w:t>/</w:t>
      </w:r>
      <w:proofErr w:type="spellStart"/>
      <w:r w:rsidR="00790165">
        <w:rPr>
          <w:rFonts w:ascii="Times New Roman" w:eastAsia="Times New Roman" w:hAnsi="Times New Roman" w:cs="Times New Roman"/>
          <w:b/>
          <w:bCs/>
          <w:sz w:val="24"/>
          <w:szCs w:val="24"/>
        </w:rPr>
        <w:t>viktima</w:t>
      </w:r>
      <w:proofErr w:type="spellEnd"/>
      <w:r w:rsidR="00790165">
        <w:rPr>
          <w:rFonts w:ascii="Times New Roman" w:eastAsia="Times New Roman" w:hAnsi="Times New Roman" w:cs="Times New Roman"/>
          <w:b/>
          <w:bCs/>
          <w:sz w:val="24"/>
          <w:szCs w:val="24"/>
        </w:rPr>
        <w:t xml:space="preserve"> </w:t>
      </w:r>
      <w:proofErr w:type="spellStart"/>
      <w:r w:rsidR="00790165">
        <w:rPr>
          <w:rFonts w:ascii="Times New Roman" w:eastAsia="Times New Roman" w:hAnsi="Times New Roman" w:cs="Times New Roman"/>
          <w:b/>
          <w:bCs/>
          <w:sz w:val="24"/>
          <w:szCs w:val="24"/>
        </w:rPr>
        <w:t>t</w:t>
      </w:r>
      <w:r w:rsidR="00801105">
        <w:rPr>
          <w:rFonts w:ascii="Times New Roman" w:eastAsia="Times New Roman" w:hAnsi="Times New Roman" w:cs="Times New Roman"/>
          <w:b/>
          <w:bCs/>
          <w:sz w:val="24"/>
          <w:szCs w:val="24"/>
        </w:rPr>
        <w:t>ë</w:t>
      </w:r>
      <w:proofErr w:type="spellEnd"/>
      <w:r w:rsidR="00790165">
        <w:rPr>
          <w:rFonts w:ascii="Times New Roman" w:eastAsia="Times New Roman" w:hAnsi="Times New Roman" w:cs="Times New Roman"/>
          <w:b/>
          <w:bCs/>
          <w:sz w:val="24"/>
          <w:szCs w:val="24"/>
        </w:rPr>
        <w:t xml:space="preserve"> </w:t>
      </w:r>
      <w:proofErr w:type="spellStart"/>
      <w:r w:rsidR="00790165">
        <w:rPr>
          <w:rFonts w:ascii="Times New Roman" w:eastAsia="Times New Roman" w:hAnsi="Times New Roman" w:cs="Times New Roman"/>
          <w:b/>
          <w:bCs/>
          <w:sz w:val="24"/>
          <w:szCs w:val="24"/>
        </w:rPr>
        <w:t>mundshme</w:t>
      </w:r>
      <w:proofErr w:type="spellEnd"/>
      <w:r w:rsidR="00790165">
        <w:rPr>
          <w:rFonts w:ascii="Times New Roman" w:eastAsia="Times New Roman" w:hAnsi="Times New Roman" w:cs="Times New Roman"/>
          <w:b/>
          <w:bCs/>
          <w:sz w:val="24"/>
          <w:szCs w:val="24"/>
        </w:rPr>
        <w:t xml:space="preserve">  </w:t>
      </w:r>
      <w:proofErr w:type="spellStart"/>
      <w:r w:rsidR="00AA62CC" w:rsidRPr="002959CA">
        <w:rPr>
          <w:rFonts w:ascii="Times New Roman" w:eastAsia="Times New Roman" w:hAnsi="Times New Roman" w:cs="Times New Roman"/>
          <w:b/>
          <w:bCs/>
          <w:sz w:val="24"/>
          <w:szCs w:val="24"/>
        </w:rPr>
        <w:t>trafikimi</w:t>
      </w:r>
      <w:proofErr w:type="spellEnd"/>
      <w:r w:rsidR="00AA62CC">
        <w:rPr>
          <w:rFonts w:ascii="Times New Roman" w:eastAsia="Times New Roman" w:hAnsi="Times New Roman" w:cs="Times New Roman"/>
          <w:sz w:val="24"/>
          <w:szCs w:val="24"/>
        </w:rPr>
        <w:t xml:space="preserve"> </w:t>
      </w:r>
      <w:proofErr w:type="spellStart"/>
      <w:r w:rsidR="00AA62CC">
        <w:rPr>
          <w:rFonts w:ascii="Times New Roman" w:eastAsia="Times New Roman" w:hAnsi="Times New Roman" w:cs="Times New Roman"/>
          <w:sz w:val="24"/>
          <w:szCs w:val="24"/>
        </w:rPr>
        <w:t>ku</w:t>
      </w:r>
      <w:proofErr w:type="spellEnd"/>
      <w:r w:rsidR="00AA62CC">
        <w:rPr>
          <w:rFonts w:ascii="Times New Roman" w:eastAsia="Times New Roman" w:hAnsi="Times New Roman" w:cs="Times New Roman"/>
          <w:sz w:val="24"/>
          <w:szCs w:val="24"/>
        </w:rPr>
        <w:t xml:space="preserve"> </w:t>
      </w:r>
      <w:proofErr w:type="spellStart"/>
      <w:r w:rsidR="00AA62CC">
        <w:rPr>
          <w:rFonts w:ascii="Times New Roman" w:eastAsia="Times New Roman" w:hAnsi="Times New Roman" w:cs="Times New Roman"/>
          <w:sz w:val="24"/>
          <w:szCs w:val="24"/>
        </w:rPr>
        <w:t>në</w:t>
      </w:r>
      <w:proofErr w:type="spellEnd"/>
      <w:r w:rsidR="00AA62CC" w:rsidRPr="003A7939">
        <w:rPr>
          <w:rFonts w:ascii="Times New Roman" w:eastAsia="Times New Roman" w:hAnsi="Times New Roman"/>
          <w:color w:val="000000"/>
          <w:sz w:val="24"/>
          <w:szCs w:val="24"/>
          <w:lang w:val="sq-AL"/>
        </w:rPr>
        <w:t xml:space="preserve"> bashkëpunim me aktorët e tjerë kanë siguruar shërbimet, ndërhyrjet e nevojshme për mbrojtjen e fëmijëve.</w:t>
      </w:r>
    </w:p>
    <w:p w14:paraId="2F736F12" w14:textId="77777777" w:rsidR="00AA62CC" w:rsidRDefault="00AA62CC" w:rsidP="00AA62CC">
      <w:pPr>
        <w:autoSpaceDE w:val="0"/>
        <w:autoSpaceDN w:val="0"/>
        <w:adjustRightInd w:val="0"/>
        <w:spacing w:after="0" w:line="276" w:lineRule="auto"/>
        <w:ind w:right="-46"/>
        <w:jc w:val="both"/>
        <w:rPr>
          <w:rFonts w:ascii="Times New Roman" w:eastAsia="Times New Roman" w:hAnsi="Times New Roman"/>
          <w:sz w:val="24"/>
          <w:szCs w:val="24"/>
        </w:rPr>
      </w:pPr>
    </w:p>
    <w:p w14:paraId="7A78E2AC" w14:textId="482819FD" w:rsidR="00AA62CC" w:rsidRDefault="00AA62CC" w:rsidP="00AA62CC">
      <w:pPr>
        <w:spacing w:after="0" w:line="276" w:lineRule="auto"/>
        <w:jc w:val="both"/>
        <w:rPr>
          <w:rFonts w:ascii="Times New Roman" w:eastAsia="Times New Roman" w:hAnsi="Times New Roman"/>
          <w:sz w:val="24"/>
          <w:szCs w:val="24"/>
        </w:rPr>
      </w:pPr>
      <w:proofErr w:type="spellStart"/>
      <w:r w:rsidRPr="00F4334E">
        <w:rPr>
          <w:rFonts w:ascii="Times New Roman" w:eastAsia="Times New Roman" w:hAnsi="Times New Roman"/>
          <w:b/>
          <w:sz w:val="24"/>
          <w:szCs w:val="24"/>
        </w:rPr>
        <w:t>F</w:t>
      </w:r>
      <w:r>
        <w:rPr>
          <w:rFonts w:ascii="Times New Roman" w:eastAsia="Times New Roman" w:hAnsi="Times New Roman"/>
          <w:b/>
          <w:sz w:val="24"/>
          <w:szCs w:val="24"/>
        </w:rPr>
        <w:t>ë</w:t>
      </w:r>
      <w:r w:rsidRPr="00F4334E">
        <w:rPr>
          <w:rFonts w:ascii="Times New Roman" w:eastAsia="Times New Roman" w:hAnsi="Times New Roman"/>
          <w:b/>
          <w:sz w:val="24"/>
          <w:szCs w:val="24"/>
        </w:rPr>
        <w:t>mij</w:t>
      </w:r>
      <w:r>
        <w:rPr>
          <w:rFonts w:ascii="Times New Roman" w:eastAsia="Times New Roman" w:hAnsi="Times New Roman"/>
          <w:b/>
          <w:sz w:val="24"/>
          <w:szCs w:val="24"/>
        </w:rPr>
        <w:t>ë</w:t>
      </w:r>
      <w:r w:rsidRPr="00F4334E">
        <w:rPr>
          <w:rFonts w:ascii="Times New Roman" w:eastAsia="Times New Roman" w:hAnsi="Times New Roman"/>
          <w:b/>
          <w:sz w:val="24"/>
          <w:szCs w:val="24"/>
        </w:rPr>
        <w:t>t</w:t>
      </w:r>
      <w:proofErr w:type="spellEnd"/>
      <w:r w:rsidRPr="00F4334E">
        <w:rPr>
          <w:rFonts w:ascii="Times New Roman" w:eastAsia="Times New Roman" w:hAnsi="Times New Roman"/>
          <w:b/>
          <w:sz w:val="24"/>
          <w:szCs w:val="24"/>
        </w:rPr>
        <w:t xml:space="preserve"> </w:t>
      </w:r>
      <w:proofErr w:type="spellStart"/>
      <w:r w:rsidRPr="00F4334E">
        <w:rPr>
          <w:rFonts w:ascii="Times New Roman" w:eastAsia="Times New Roman" w:hAnsi="Times New Roman"/>
          <w:b/>
          <w:sz w:val="24"/>
          <w:szCs w:val="24"/>
        </w:rPr>
        <w:t>n</w:t>
      </w:r>
      <w:r>
        <w:rPr>
          <w:rFonts w:ascii="Times New Roman" w:eastAsia="Times New Roman" w:hAnsi="Times New Roman"/>
          <w:b/>
          <w:sz w:val="24"/>
          <w:szCs w:val="24"/>
        </w:rPr>
        <w:t>ë</w:t>
      </w:r>
      <w:proofErr w:type="spellEnd"/>
      <w:r w:rsidRPr="00F4334E">
        <w:rPr>
          <w:rFonts w:ascii="Times New Roman" w:eastAsia="Times New Roman" w:hAnsi="Times New Roman"/>
          <w:b/>
          <w:sz w:val="24"/>
          <w:szCs w:val="24"/>
        </w:rPr>
        <w:t xml:space="preserve"> </w:t>
      </w:r>
      <w:proofErr w:type="spellStart"/>
      <w:r w:rsidRPr="00F4334E">
        <w:rPr>
          <w:rFonts w:ascii="Times New Roman" w:eastAsia="Times New Roman" w:hAnsi="Times New Roman"/>
          <w:b/>
          <w:sz w:val="24"/>
          <w:szCs w:val="24"/>
        </w:rPr>
        <w:t>konflikt</w:t>
      </w:r>
      <w:proofErr w:type="spellEnd"/>
      <w:r w:rsidRPr="00F4334E">
        <w:rPr>
          <w:rFonts w:ascii="Times New Roman" w:eastAsia="Times New Roman" w:hAnsi="Times New Roman"/>
          <w:b/>
          <w:sz w:val="24"/>
          <w:szCs w:val="24"/>
        </w:rPr>
        <w:t xml:space="preserve"> me </w:t>
      </w:r>
      <w:proofErr w:type="spellStart"/>
      <w:r w:rsidRPr="00F4334E">
        <w:rPr>
          <w:rFonts w:ascii="Times New Roman" w:eastAsia="Times New Roman" w:hAnsi="Times New Roman"/>
          <w:b/>
          <w:sz w:val="24"/>
          <w:szCs w:val="24"/>
        </w:rPr>
        <w:t>ligjin</w:t>
      </w:r>
      <w:proofErr w:type="spellEnd"/>
      <w:r w:rsidRPr="00F4334E">
        <w:rPr>
          <w:rFonts w:ascii="Times New Roman" w:eastAsia="Times New Roman" w:hAnsi="Times New Roman"/>
          <w:b/>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janë</w:t>
      </w:r>
      <w:proofErr w:type="spellEnd"/>
      <w:r>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nj</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grup</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i</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ri</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f</w:t>
      </w:r>
      <w:r w:rsidR="00801105">
        <w:rPr>
          <w:rFonts w:ascii="Times New Roman" w:eastAsia="Times New Roman" w:hAnsi="Times New Roman"/>
          <w:sz w:val="24"/>
          <w:szCs w:val="24"/>
        </w:rPr>
        <w:t>ë</w:t>
      </w:r>
      <w:r w:rsidR="00790165">
        <w:rPr>
          <w:rFonts w:ascii="Times New Roman" w:eastAsia="Times New Roman" w:hAnsi="Times New Roman"/>
          <w:sz w:val="24"/>
          <w:szCs w:val="24"/>
        </w:rPr>
        <w:t>mij</w:t>
      </w:r>
      <w:r w:rsidR="00801105">
        <w:rPr>
          <w:rFonts w:ascii="Times New Roman" w:eastAsia="Times New Roman" w:hAnsi="Times New Roman"/>
          <w:sz w:val="24"/>
          <w:szCs w:val="24"/>
        </w:rPr>
        <w:t>ë</w:t>
      </w:r>
      <w:r w:rsidR="00790165">
        <w:rPr>
          <w:rFonts w:ascii="Times New Roman" w:eastAsia="Times New Roman" w:hAnsi="Times New Roman"/>
          <w:sz w:val="24"/>
          <w:szCs w:val="24"/>
        </w:rPr>
        <w:t>sh</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nevoj</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p</w:t>
      </w:r>
      <w:r w:rsidR="00801105">
        <w:rPr>
          <w:rFonts w:ascii="Times New Roman" w:eastAsia="Times New Roman" w:hAnsi="Times New Roman"/>
          <w:sz w:val="24"/>
          <w:szCs w:val="24"/>
        </w:rPr>
        <w:t>ë</w:t>
      </w:r>
      <w:r w:rsidR="00790165">
        <w:rPr>
          <w:rFonts w:ascii="Times New Roman" w:eastAsia="Times New Roman" w:hAnsi="Times New Roman"/>
          <w:sz w:val="24"/>
          <w:szCs w:val="24"/>
        </w:rPr>
        <w:t>r</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mbrojtje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që</w:t>
      </w:r>
      <w:proofErr w:type="spellEnd"/>
      <w:r>
        <w:rPr>
          <w:rFonts w:ascii="Times New Roman" w:eastAsia="Times New Roman" w:hAnsi="Times New Roman"/>
          <w:sz w:val="24"/>
          <w:szCs w:val="24"/>
        </w:rPr>
        <w:t xml:space="preserve"> po </w:t>
      </w:r>
      <w:proofErr w:type="spellStart"/>
      <w:r>
        <w:rPr>
          <w:rFonts w:ascii="Times New Roman" w:eastAsia="Times New Roman" w:hAnsi="Times New Roman"/>
          <w:sz w:val="24"/>
          <w:szCs w:val="24"/>
        </w:rPr>
        <w:t>trajtohet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bazë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ligjit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w:t>
      </w:r>
      <w:r w:rsidR="00F11334">
        <w:rPr>
          <w:rFonts w:ascii="Times New Roman" w:eastAsia="Times New Roman" w:hAnsi="Times New Roman"/>
          <w:sz w:val="24"/>
          <w:szCs w:val="24"/>
        </w:rPr>
        <w:t>P</w:t>
      </w:r>
      <w:r>
        <w:rPr>
          <w:rFonts w:ascii="Times New Roman" w:eastAsia="Times New Roman" w:hAnsi="Times New Roman"/>
          <w:sz w:val="24"/>
          <w:szCs w:val="24"/>
        </w:rPr>
        <w:t>MF-</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total</w:t>
      </w:r>
      <w:r>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jan</w:t>
      </w:r>
      <w:r w:rsidR="00F7228C">
        <w:rPr>
          <w:rFonts w:ascii="Times New Roman" w:eastAsia="Times New Roman" w:hAnsi="Times New Roman"/>
          <w:sz w:val="24"/>
          <w:szCs w:val="24"/>
        </w:rPr>
        <w:t>ë</w:t>
      </w:r>
      <w:proofErr w:type="spellEnd"/>
      <w:r>
        <w:rPr>
          <w:rFonts w:ascii="Times New Roman" w:eastAsia="Times New Roman" w:hAnsi="Times New Roman"/>
          <w:sz w:val="24"/>
          <w:szCs w:val="24"/>
        </w:rPr>
        <w:t xml:space="preserve"> </w:t>
      </w:r>
      <w:r w:rsidRPr="00790165">
        <w:rPr>
          <w:rFonts w:ascii="Times New Roman" w:eastAsia="Times New Roman" w:hAnsi="Times New Roman"/>
          <w:b/>
          <w:bCs/>
          <w:sz w:val="24"/>
          <w:szCs w:val="24"/>
        </w:rPr>
        <w:t xml:space="preserve">212 </w:t>
      </w:r>
      <w:proofErr w:type="spellStart"/>
      <w:r w:rsidRPr="00790165">
        <w:rPr>
          <w:rFonts w:ascii="Times New Roman" w:eastAsia="Times New Roman" w:hAnsi="Times New Roman"/>
          <w:b/>
          <w:bCs/>
          <w:sz w:val="24"/>
          <w:szCs w:val="24"/>
        </w:rPr>
        <w:t>raste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trajtuara</w:t>
      </w:r>
      <w:proofErr w:type="spellEnd"/>
      <w:r>
        <w:rPr>
          <w:rFonts w:ascii="Times New Roman" w:eastAsia="Times New Roman" w:hAnsi="Times New Roman"/>
          <w:sz w:val="24"/>
          <w:szCs w:val="24"/>
        </w:rPr>
        <w:t xml:space="preserve">. </w:t>
      </w:r>
      <w:r w:rsidR="00790165">
        <w:rPr>
          <w:rFonts w:ascii="Times New Roman" w:eastAsia="Times New Roman" w:hAnsi="Times New Roman"/>
          <w:sz w:val="24"/>
          <w:szCs w:val="24"/>
        </w:rPr>
        <w:t xml:space="preserve">PMF </w:t>
      </w:r>
      <w:proofErr w:type="spellStart"/>
      <w:r w:rsidR="00790165">
        <w:rPr>
          <w:rFonts w:ascii="Times New Roman" w:eastAsia="Times New Roman" w:hAnsi="Times New Roman"/>
          <w:sz w:val="24"/>
          <w:szCs w:val="24"/>
        </w:rPr>
        <w:t>raportojn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s</w:t>
      </w:r>
      <w:r w:rsidR="00F11334">
        <w:rPr>
          <w:rFonts w:ascii="Times New Roman" w:eastAsia="Times New Roman" w:hAnsi="Times New Roman"/>
          <w:sz w:val="24"/>
          <w:szCs w:val="24"/>
        </w:rPr>
        <w:t>e</w:t>
      </w:r>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shpesh</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k</w:t>
      </w:r>
      <w:r w:rsidR="00801105">
        <w:rPr>
          <w:rFonts w:ascii="Times New Roman" w:eastAsia="Times New Roman" w:hAnsi="Times New Roman"/>
          <w:sz w:val="24"/>
          <w:szCs w:val="24"/>
        </w:rPr>
        <w:t>ë</w:t>
      </w:r>
      <w:r w:rsidR="00790165">
        <w:rPr>
          <w:rFonts w:ascii="Times New Roman" w:eastAsia="Times New Roman" w:hAnsi="Times New Roman"/>
          <w:sz w:val="24"/>
          <w:szCs w:val="24"/>
        </w:rPr>
        <w:t>to</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raste</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kan</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bashk</w:t>
      </w:r>
      <w:r w:rsidR="00801105">
        <w:rPr>
          <w:rFonts w:ascii="Times New Roman" w:eastAsia="Times New Roman" w:hAnsi="Times New Roman"/>
          <w:sz w:val="24"/>
          <w:szCs w:val="24"/>
        </w:rPr>
        <w:t>ë</w:t>
      </w:r>
      <w:r w:rsidR="00790165">
        <w:rPr>
          <w:rFonts w:ascii="Times New Roman" w:eastAsia="Times New Roman" w:hAnsi="Times New Roman"/>
          <w:sz w:val="24"/>
          <w:szCs w:val="24"/>
        </w:rPr>
        <w:t>punuar</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m</w:t>
      </w:r>
      <w:r w:rsidR="00801105">
        <w:rPr>
          <w:rFonts w:ascii="Times New Roman" w:eastAsia="Times New Roman" w:hAnsi="Times New Roman"/>
          <w:sz w:val="24"/>
          <w:szCs w:val="24"/>
        </w:rPr>
        <w:t>ë</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Sh</w:t>
      </w:r>
      <w:r w:rsidR="00801105">
        <w:rPr>
          <w:rFonts w:ascii="Times New Roman" w:eastAsia="Times New Roman" w:hAnsi="Times New Roman"/>
          <w:sz w:val="24"/>
          <w:szCs w:val="24"/>
        </w:rPr>
        <w:t>ë</w:t>
      </w:r>
      <w:r w:rsidR="00790165">
        <w:rPr>
          <w:rFonts w:ascii="Times New Roman" w:eastAsia="Times New Roman" w:hAnsi="Times New Roman"/>
          <w:sz w:val="24"/>
          <w:szCs w:val="24"/>
        </w:rPr>
        <w:t>rbimin</w:t>
      </w:r>
      <w:proofErr w:type="spellEnd"/>
      <w:r w:rsidR="00790165">
        <w:rPr>
          <w:rFonts w:ascii="Times New Roman" w:eastAsia="Times New Roman" w:hAnsi="Times New Roman"/>
          <w:sz w:val="24"/>
          <w:szCs w:val="24"/>
        </w:rPr>
        <w:t xml:space="preserve"> e </w:t>
      </w:r>
      <w:proofErr w:type="spellStart"/>
      <w:r w:rsidR="00790165">
        <w:rPr>
          <w:rFonts w:ascii="Times New Roman" w:eastAsia="Times New Roman" w:hAnsi="Times New Roman"/>
          <w:sz w:val="24"/>
          <w:szCs w:val="24"/>
        </w:rPr>
        <w:t>Prov</w:t>
      </w:r>
      <w:r w:rsidR="00801105">
        <w:rPr>
          <w:rFonts w:ascii="Times New Roman" w:eastAsia="Times New Roman" w:hAnsi="Times New Roman"/>
          <w:sz w:val="24"/>
          <w:szCs w:val="24"/>
        </w:rPr>
        <w:t>ë</w:t>
      </w:r>
      <w:r w:rsidR="00790165">
        <w:rPr>
          <w:rFonts w:ascii="Times New Roman" w:eastAsia="Times New Roman" w:hAnsi="Times New Roman"/>
          <w:sz w:val="24"/>
          <w:szCs w:val="24"/>
        </w:rPr>
        <w:t>s</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p</w:t>
      </w:r>
      <w:r w:rsidR="00801105">
        <w:rPr>
          <w:rFonts w:ascii="Times New Roman" w:eastAsia="Times New Roman" w:hAnsi="Times New Roman"/>
          <w:sz w:val="24"/>
          <w:szCs w:val="24"/>
        </w:rPr>
        <w:t>ë</w:t>
      </w:r>
      <w:r w:rsidR="00790165">
        <w:rPr>
          <w:rFonts w:ascii="Times New Roman" w:eastAsia="Times New Roman" w:hAnsi="Times New Roman"/>
          <w:sz w:val="24"/>
          <w:szCs w:val="24"/>
        </w:rPr>
        <w:t>r</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implementimin</w:t>
      </w:r>
      <w:proofErr w:type="spellEnd"/>
      <w:r w:rsidR="00790165">
        <w:rPr>
          <w:rFonts w:ascii="Times New Roman" w:eastAsia="Times New Roman" w:hAnsi="Times New Roman"/>
          <w:sz w:val="24"/>
          <w:szCs w:val="24"/>
        </w:rPr>
        <w:t xml:space="preserve"> e </w:t>
      </w:r>
      <w:proofErr w:type="spellStart"/>
      <w:r w:rsidR="00790165">
        <w:rPr>
          <w:rFonts w:ascii="Times New Roman" w:eastAsia="Times New Roman" w:hAnsi="Times New Roman"/>
          <w:sz w:val="24"/>
          <w:szCs w:val="24"/>
        </w:rPr>
        <w:t>planeve</w:t>
      </w:r>
      <w:proofErr w:type="spellEnd"/>
      <w:r w:rsidR="00790165">
        <w:rPr>
          <w:rFonts w:ascii="Times New Roman" w:eastAsia="Times New Roman" w:hAnsi="Times New Roman"/>
          <w:sz w:val="24"/>
          <w:szCs w:val="24"/>
        </w:rPr>
        <w:t xml:space="preserve"> </w:t>
      </w:r>
      <w:proofErr w:type="spellStart"/>
      <w:r w:rsidR="00790165">
        <w:rPr>
          <w:rFonts w:ascii="Times New Roman" w:eastAsia="Times New Roman" w:hAnsi="Times New Roman"/>
          <w:sz w:val="24"/>
          <w:szCs w:val="24"/>
        </w:rPr>
        <w:t>re</w:t>
      </w:r>
      <w:r w:rsidR="00AD5F19">
        <w:rPr>
          <w:rFonts w:ascii="Times New Roman" w:eastAsia="Times New Roman" w:hAnsi="Times New Roman"/>
          <w:sz w:val="24"/>
          <w:szCs w:val="24"/>
        </w:rPr>
        <w:t>habilituese</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p</w:t>
      </w:r>
      <w:r w:rsidR="00801105">
        <w:rPr>
          <w:rFonts w:ascii="Times New Roman" w:eastAsia="Times New Roman" w:hAnsi="Times New Roman"/>
          <w:sz w:val="24"/>
          <w:szCs w:val="24"/>
        </w:rPr>
        <w:t>ë</w:t>
      </w:r>
      <w:r w:rsidR="00AD5F19">
        <w:rPr>
          <w:rFonts w:ascii="Times New Roman" w:eastAsia="Times New Roman" w:hAnsi="Times New Roman"/>
          <w:sz w:val="24"/>
          <w:szCs w:val="24"/>
        </w:rPr>
        <w:t>r</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f</w:t>
      </w:r>
      <w:r w:rsidR="00801105">
        <w:rPr>
          <w:rFonts w:ascii="Times New Roman" w:eastAsia="Times New Roman" w:hAnsi="Times New Roman"/>
          <w:sz w:val="24"/>
          <w:szCs w:val="24"/>
        </w:rPr>
        <w:t>ë</w:t>
      </w:r>
      <w:r w:rsidR="00AD5F19">
        <w:rPr>
          <w:rFonts w:ascii="Times New Roman" w:eastAsia="Times New Roman" w:hAnsi="Times New Roman"/>
          <w:sz w:val="24"/>
          <w:szCs w:val="24"/>
        </w:rPr>
        <w:t>mij</w:t>
      </w:r>
      <w:r w:rsidR="00801105">
        <w:rPr>
          <w:rFonts w:ascii="Times New Roman" w:eastAsia="Times New Roman" w:hAnsi="Times New Roman"/>
          <w:sz w:val="24"/>
          <w:szCs w:val="24"/>
        </w:rPr>
        <w:t>ë</w:t>
      </w:r>
      <w:r w:rsidR="00AD5F19">
        <w:rPr>
          <w:rFonts w:ascii="Times New Roman" w:eastAsia="Times New Roman" w:hAnsi="Times New Roman"/>
          <w:sz w:val="24"/>
          <w:szCs w:val="24"/>
        </w:rPr>
        <w:t>t</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autor</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t</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veprave</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penale</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P</w:t>
      </w:r>
      <w:r w:rsidR="00801105">
        <w:rPr>
          <w:rFonts w:ascii="Times New Roman" w:eastAsia="Times New Roman" w:hAnsi="Times New Roman"/>
          <w:sz w:val="24"/>
          <w:szCs w:val="24"/>
        </w:rPr>
        <w:t>ë</w:t>
      </w:r>
      <w:r w:rsidR="00AD5F19">
        <w:rPr>
          <w:rFonts w:ascii="Times New Roman" w:eastAsia="Times New Roman" w:hAnsi="Times New Roman"/>
          <w:sz w:val="24"/>
          <w:szCs w:val="24"/>
        </w:rPr>
        <w:t>r</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f</w:t>
      </w:r>
      <w:r w:rsidR="00801105">
        <w:rPr>
          <w:rFonts w:ascii="Times New Roman" w:eastAsia="Times New Roman" w:hAnsi="Times New Roman"/>
          <w:sz w:val="24"/>
          <w:szCs w:val="24"/>
        </w:rPr>
        <w:t>ë</w:t>
      </w:r>
      <w:r w:rsidR="00AD5F19">
        <w:rPr>
          <w:rFonts w:ascii="Times New Roman" w:eastAsia="Times New Roman" w:hAnsi="Times New Roman"/>
          <w:sz w:val="24"/>
          <w:szCs w:val="24"/>
        </w:rPr>
        <w:t>mij</w:t>
      </w:r>
      <w:r w:rsidR="00801105">
        <w:rPr>
          <w:rFonts w:ascii="Times New Roman" w:eastAsia="Times New Roman" w:hAnsi="Times New Roman"/>
          <w:sz w:val="24"/>
          <w:szCs w:val="24"/>
        </w:rPr>
        <w:t>ë</w:t>
      </w:r>
      <w:r w:rsidR="00AD5F19">
        <w:rPr>
          <w:rFonts w:ascii="Times New Roman" w:eastAsia="Times New Roman" w:hAnsi="Times New Roman"/>
          <w:sz w:val="24"/>
          <w:szCs w:val="24"/>
        </w:rPr>
        <w:t>t</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n</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konflikt</w:t>
      </w:r>
      <w:proofErr w:type="spellEnd"/>
      <w:r w:rsidR="00AD5F19">
        <w:rPr>
          <w:rFonts w:ascii="Times New Roman" w:eastAsia="Times New Roman" w:hAnsi="Times New Roman"/>
          <w:sz w:val="24"/>
          <w:szCs w:val="24"/>
        </w:rPr>
        <w:t xml:space="preserve"> me </w:t>
      </w:r>
      <w:proofErr w:type="spellStart"/>
      <w:r w:rsidR="00AD5F19">
        <w:rPr>
          <w:rFonts w:ascii="Times New Roman" w:eastAsia="Times New Roman" w:hAnsi="Times New Roman"/>
          <w:sz w:val="24"/>
          <w:szCs w:val="24"/>
        </w:rPr>
        <w:t>ligjin</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n</w:t>
      </w:r>
      <w:r w:rsidR="00801105">
        <w:rPr>
          <w:rFonts w:ascii="Times New Roman" w:eastAsia="Times New Roman" w:hAnsi="Times New Roman"/>
          <w:sz w:val="24"/>
          <w:szCs w:val="24"/>
        </w:rPr>
        <w:t>ë</w:t>
      </w:r>
      <w:r w:rsidR="00AD5F19">
        <w:rPr>
          <w:rFonts w:ascii="Times New Roman" w:eastAsia="Times New Roman" w:hAnsi="Times New Roman"/>
          <w:sz w:val="24"/>
          <w:szCs w:val="24"/>
        </w:rPr>
        <w:t>n</w:t>
      </w:r>
      <w:proofErr w:type="spellEnd"/>
      <w:r w:rsidR="00AD5F19">
        <w:rPr>
          <w:rFonts w:ascii="Times New Roman" w:eastAsia="Times New Roman" w:hAnsi="Times New Roman"/>
          <w:sz w:val="24"/>
          <w:szCs w:val="24"/>
        </w:rPr>
        <w:t xml:space="preserve"> apo </w:t>
      </w:r>
      <w:proofErr w:type="spellStart"/>
      <w:r w:rsidR="00AD5F19">
        <w:rPr>
          <w:rFonts w:ascii="Times New Roman" w:eastAsia="Times New Roman" w:hAnsi="Times New Roman"/>
          <w:sz w:val="24"/>
          <w:szCs w:val="24"/>
        </w:rPr>
        <w:t>n</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mosh</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t</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p</w:t>
      </w:r>
      <w:r w:rsidR="00801105">
        <w:rPr>
          <w:rFonts w:ascii="Times New Roman" w:eastAsia="Times New Roman" w:hAnsi="Times New Roman"/>
          <w:sz w:val="24"/>
          <w:szCs w:val="24"/>
        </w:rPr>
        <w:t>ë</w:t>
      </w:r>
      <w:r w:rsidR="00AD5F19">
        <w:rPr>
          <w:rFonts w:ascii="Times New Roman" w:eastAsia="Times New Roman" w:hAnsi="Times New Roman"/>
          <w:sz w:val="24"/>
          <w:szCs w:val="24"/>
        </w:rPr>
        <w:t>rgjegj</w:t>
      </w:r>
      <w:r w:rsidR="00801105">
        <w:rPr>
          <w:rFonts w:ascii="Times New Roman" w:eastAsia="Times New Roman" w:hAnsi="Times New Roman"/>
          <w:sz w:val="24"/>
          <w:szCs w:val="24"/>
        </w:rPr>
        <w:t>ë</w:t>
      </w:r>
      <w:r w:rsidR="00AD5F19">
        <w:rPr>
          <w:rFonts w:ascii="Times New Roman" w:eastAsia="Times New Roman" w:hAnsi="Times New Roman"/>
          <w:sz w:val="24"/>
          <w:szCs w:val="24"/>
        </w:rPr>
        <w:t>sis</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penale</w:t>
      </w:r>
      <w:proofErr w:type="spellEnd"/>
      <w:r w:rsidR="00F11334">
        <w:rPr>
          <w:rFonts w:ascii="Times New Roman" w:eastAsia="Times New Roman" w:hAnsi="Times New Roman"/>
          <w:sz w:val="24"/>
          <w:szCs w:val="24"/>
        </w:rPr>
        <w:t>,</w:t>
      </w:r>
      <w:r w:rsidR="00AD5F19">
        <w:rPr>
          <w:rFonts w:ascii="Times New Roman" w:eastAsia="Times New Roman" w:hAnsi="Times New Roman"/>
          <w:sz w:val="24"/>
          <w:szCs w:val="24"/>
        </w:rPr>
        <w:t xml:space="preserve"> P</w:t>
      </w:r>
      <w:r>
        <w:rPr>
          <w:rFonts w:ascii="Times New Roman" w:eastAsia="Times New Roman" w:hAnsi="Times New Roman"/>
          <w:sz w:val="24"/>
          <w:szCs w:val="24"/>
        </w:rPr>
        <w:t>MF-</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ndërhyrë</w:t>
      </w:r>
      <w:proofErr w:type="spellEnd"/>
      <w:r>
        <w:rPr>
          <w:rFonts w:ascii="Times New Roman" w:eastAsia="Times New Roman" w:hAnsi="Times New Roman"/>
          <w:sz w:val="24"/>
          <w:szCs w:val="24"/>
        </w:rPr>
        <w:t xml:space="preserve"> duke </w:t>
      </w:r>
      <w:proofErr w:type="spellStart"/>
      <w:r>
        <w:rPr>
          <w:rFonts w:ascii="Times New Roman" w:eastAsia="Times New Roman" w:hAnsi="Times New Roman"/>
          <w:sz w:val="24"/>
          <w:szCs w:val="24"/>
        </w:rPr>
        <w:t>hartuar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zbatuar</w:t>
      </w:r>
      <w:proofErr w:type="spellEnd"/>
      <w:r>
        <w:rPr>
          <w:rFonts w:ascii="Times New Roman" w:eastAsia="Times New Roman" w:hAnsi="Times New Roman"/>
          <w:sz w:val="24"/>
          <w:szCs w:val="24"/>
        </w:rPr>
        <w:t xml:space="preserve"> </w:t>
      </w:r>
      <w:r w:rsidR="00AD5F19">
        <w:rPr>
          <w:rFonts w:ascii="Times New Roman" w:eastAsia="Times New Roman" w:hAnsi="Times New Roman"/>
          <w:sz w:val="24"/>
          <w:szCs w:val="24"/>
        </w:rPr>
        <w:t xml:space="preserve">Planet </w:t>
      </w:r>
      <w:proofErr w:type="spellStart"/>
      <w:r w:rsidR="00AD5F19">
        <w:rPr>
          <w:rFonts w:ascii="Times New Roman" w:eastAsia="Times New Roman" w:hAnsi="Times New Roman"/>
          <w:sz w:val="24"/>
          <w:szCs w:val="24"/>
        </w:rPr>
        <w:t>Individuale</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t</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Mbrojtjes</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s</w:t>
      </w:r>
      <w:r w:rsidR="00801105">
        <w:rPr>
          <w:rFonts w:ascii="Times New Roman" w:eastAsia="Times New Roman" w:hAnsi="Times New Roman"/>
          <w:sz w:val="24"/>
          <w:szCs w:val="24"/>
        </w:rPr>
        <w:t>ë</w:t>
      </w:r>
      <w:proofErr w:type="spellEnd"/>
      <w:r w:rsidR="00AD5F19">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këtyre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referimin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w:t>
      </w:r>
      <w:r w:rsidR="00F11334">
        <w:rPr>
          <w:rFonts w:ascii="Times New Roman" w:eastAsia="Times New Roman" w:hAnsi="Times New Roman"/>
          <w:sz w:val="24"/>
          <w:szCs w:val="24"/>
        </w:rPr>
        <w:t>i</w:t>
      </w:r>
      <w:r>
        <w:rPr>
          <w:rFonts w:ascii="Times New Roman" w:eastAsia="Times New Roman" w:hAnsi="Times New Roman"/>
          <w:sz w:val="24"/>
          <w:szCs w:val="24"/>
        </w:rPr>
        <w:t>t</w:t>
      </w:r>
      <w:r w:rsidR="00F11334">
        <w:rPr>
          <w:rFonts w:ascii="Times New Roman" w:eastAsia="Times New Roman" w:hAnsi="Times New Roman"/>
          <w:sz w:val="24"/>
          <w:szCs w:val="24"/>
        </w:rPr>
        <w:t>u</w:t>
      </w:r>
      <w:r>
        <w:rPr>
          <w:rFonts w:ascii="Times New Roman" w:eastAsia="Times New Roman" w:hAnsi="Times New Roman"/>
          <w:sz w:val="24"/>
          <w:szCs w:val="24"/>
        </w:rPr>
        <w:t>cione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arsimore</w:t>
      </w:r>
      <w:proofErr w:type="spellEnd"/>
      <w:r>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monitorimi</w:t>
      </w:r>
      <w:r w:rsidR="00AD5F19">
        <w:rPr>
          <w:rFonts w:ascii="Times New Roman" w:eastAsia="Times New Roman" w:hAnsi="Times New Roman"/>
          <w:sz w:val="24"/>
          <w:szCs w:val="24"/>
        </w:rPr>
        <w:t>n</w:t>
      </w:r>
      <w:proofErr w:type="spellEnd"/>
      <w:r w:rsidRPr="00445821">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ditor</w:t>
      </w:r>
      <w:proofErr w:type="spellEnd"/>
      <w:r w:rsidRPr="0044582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vizita</w:t>
      </w:r>
      <w:proofErr w:type="spellEnd"/>
      <w:r w:rsidRPr="00445821">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në</w:t>
      </w:r>
      <w:proofErr w:type="spellEnd"/>
      <w:r w:rsidRPr="00445821">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familje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referim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w:t>
      </w:r>
      <w:r w:rsidR="00F11334">
        <w:rPr>
          <w:rFonts w:ascii="Times New Roman" w:eastAsia="Times New Roman" w:hAnsi="Times New Roman"/>
          <w:sz w:val="24"/>
          <w:szCs w:val="24"/>
        </w:rPr>
        <w: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zyrat</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punësimit</w:t>
      </w:r>
      <w:proofErr w:type="spellEnd"/>
      <w:r>
        <w:rPr>
          <w:rFonts w:ascii="Times New Roman" w:eastAsia="Times New Roman" w:hAnsi="Times New Roman"/>
          <w:sz w:val="24"/>
          <w:szCs w:val="24"/>
        </w:rPr>
        <w:t xml:space="preserve"> apo </w:t>
      </w:r>
      <w:proofErr w:type="spellStart"/>
      <w:r>
        <w:rPr>
          <w:rFonts w:ascii="Times New Roman" w:eastAsia="Times New Roman" w:hAnsi="Times New Roman"/>
          <w:sz w:val="24"/>
          <w:szCs w:val="24"/>
        </w:rPr>
        <w:t>kurse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profesionale</w:t>
      </w:r>
      <w:proofErr w:type="spellEnd"/>
      <w:r w:rsidR="00AD5F19">
        <w:rPr>
          <w:rFonts w:ascii="Times New Roman" w:eastAsia="Times New Roman" w:hAnsi="Times New Roman"/>
          <w:sz w:val="24"/>
          <w:szCs w:val="24"/>
        </w:rPr>
        <w:t xml:space="preserve"> </w:t>
      </w:r>
      <w:proofErr w:type="spellStart"/>
      <w:r w:rsidR="00AD5F19">
        <w:rPr>
          <w:rFonts w:ascii="Times New Roman" w:eastAsia="Times New Roman" w:hAnsi="Times New Roman"/>
          <w:sz w:val="24"/>
          <w:szCs w:val="24"/>
        </w:rPr>
        <w:t>etj</w:t>
      </w:r>
      <w:proofErr w:type="spellEnd"/>
      <w:r>
        <w:rPr>
          <w:rFonts w:ascii="Times New Roman" w:eastAsia="Times New Roman" w:hAnsi="Times New Roman"/>
          <w:sz w:val="24"/>
          <w:szCs w:val="24"/>
        </w:rPr>
        <w:t xml:space="preserve">. </w:t>
      </w:r>
    </w:p>
    <w:p w14:paraId="0A9CD839" w14:textId="77777777" w:rsidR="00AA62CC" w:rsidRDefault="00AA62CC" w:rsidP="00AA62CC">
      <w:pPr>
        <w:autoSpaceDE w:val="0"/>
        <w:autoSpaceDN w:val="0"/>
        <w:adjustRightInd w:val="0"/>
        <w:spacing w:after="0" w:line="276" w:lineRule="auto"/>
        <w:ind w:right="-46"/>
        <w:jc w:val="both"/>
        <w:rPr>
          <w:rFonts w:ascii="TimesNewRomanPSMT" w:hAnsi="TimesNewRomanPSMT" w:cs="TimesNewRomanPSMT"/>
          <w:sz w:val="24"/>
          <w:szCs w:val="24"/>
        </w:rPr>
      </w:pPr>
    </w:p>
    <w:p w14:paraId="3E1FC060" w14:textId="59B80C7A" w:rsidR="00AA62CC" w:rsidRDefault="00AA62CC" w:rsidP="00AA62CC">
      <w:pPr>
        <w:spacing w:after="0" w:line="276" w:lineRule="auto"/>
        <w:jc w:val="both"/>
        <w:rPr>
          <w:rFonts w:ascii="Times New Roman" w:eastAsia="Times New Roman" w:hAnsi="Times New Roman"/>
          <w:sz w:val="24"/>
          <w:szCs w:val="24"/>
        </w:rPr>
      </w:pPr>
      <w:proofErr w:type="spellStart"/>
      <w:r w:rsidRPr="00214EF6">
        <w:rPr>
          <w:rFonts w:ascii="Times New Roman" w:eastAsia="Times New Roman" w:hAnsi="Times New Roman"/>
          <w:sz w:val="24"/>
          <w:szCs w:val="24"/>
        </w:rPr>
        <w:t>N</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zbatim</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t</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sidR="00F11334">
        <w:rPr>
          <w:rFonts w:ascii="Times New Roman" w:eastAsia="Times New Roman" w:hAnsi="Times New Roman"/>
          <w:sz w:val="24"/>
          <w:szCs w:val="24"/>
        </w:rPr>
        <w:t>legjislacionit</w:t>
      </w:r>
      <w:proofErr w:type="spellEnd"/>
      <w:r w:rsidRPr="00214EF6">
        <w:rPr>
          <w:rFonts w:ascii="Times New Roman" w:eastAsia="Times New Roman" w:hAnsi="Times New Roman"/>
          <w:sz w:val="24"/>
          <w:szCs w:val="24"/>
        </w:rPr>
        <w:t xml:space="preserve"> per </w:t>
      </w:r>
      <w:proofErr w:type="spellStart"/>
      <w:r w:rsidRPr="00214EF6">
        <w:rPr>
          <w:rFonts w:ascii="Times New Roman" w:eastAsia="Times New Roman" w:hAnsi="Times New Roman"/>
          <w:sz w:val="24"/>
          <w:szCs w:val="24"/>
        </w:rPr>
        <w:t>gjendje</w:t>
      </w:r>
      <w:r w:rsidR="00F11334">
        <w:rPr>
          <w:rFonts w:ascii="Times New Roman" w:eastAsia="Times New Roman" w:hAnsi="Times New Roman"/>
          <w:sz w:val="24"/>
          <w:szCs w:val="24"/>
        </w:rPr>
        <w:t>n</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civile</w:t>
      </w:r>
      <w:proofErr w:type="spellEnd"/>
      <w:r w:rsidRPr="00214EF6">
        <w:rPr>
          <w:rFonts w:ascii="Times New Roman" w:eastAsia="Times New Roman" w:hAnsi="Times New Roman"/>
          <w:sz w:val="24"/>
          <w:szCs w:val="24"/>
        </w:rPr>
        <w:t>, NJMF</w:t>
      </w:r>
      <w:r>
        <w:rPr>
          <w:rFonts w:ascii="Times New Roman" w:eastAsia="Times New Roman" w:hAnsi="Times New Roman"/>
          <w:sz w:val="24"/>
          <w:szCs w:val="24"/>
        </w:rPr>
        <w:t>-</w:t>
      </w:r>
      <w:proofErr w:type="spellStart"/>
      <w:r w:rsidRPr="00214EF6">
        <w:rPr>
          <w:rFonts w:ascii="Times New Roman" w:eastAsia="Times New Roman" w:hAnsi="Times New Roman"/>
          <w:sz w:val="24"/>
          <w:szCs w:val="24"/>
        </w:rPr>
        <w:t>t</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jan</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angazhuar</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n</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proce</w:t>
      </w:r>
      <w:r>
        <w:rPr>
          <w:rFonts w:ascii="Times New Roman" w:eastAsia="Times New Roman" w:hAnsi="Times New Roman"/>
          <w:sz w:val="24"/>
          <w:szCs w:val="24"/>
        </w:rPr>
        <w:t>sin</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regjistrimit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fëmijëve</w:t>
      </w:r>
      <w:proofErr w:type="spellEnd"/>
      <w:r>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n</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zyrat</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gjendjes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civile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bashk</w:t>
      </w:r>
      <w:r>
        <w:rPr>
          <w:rFonts w:ascii="Times New Roman" w:eastAsia="Times New Roman" w:hAnsi="Times New Roman"/>
          <w:sz w:val="24"/>
          <w:szCs w:val="24"/>
        </w:rPr>
        <w:t>ë</w:t>
      </w:r>
      <w:r w:rsidRPr="00214EF6">
        <w:rPr>
          <w:rFonts w:ascii="Times New Roman" w:eastAsia="Times New Roman" w:hAnsi="Times New Roman"/>
          <w:sz w:val="24"/>
          <w:szCs w:val="24"/>
        </w:rPr>
        <w:t>punim</w:t>
      </w:r>
      <w:proofErr w:type="spellEnd"/>
      <w:r w:rsidRPr="00214EF6">
        <w:rPr>
          <w:rFonts w:ascii="Times New Roman" w:eastAsia="Times New Roman" w:hAnsi="Times New Roman"/>
          <w:sz w:val="24"/>
          <w:szCs w:val="24"/>
        </w:rPr>
        <w:t xml:space="preserve"> me </w:t>
      </w:r>
      <w:proofErr w:type="spellStart"/>
      <w:r w:rsidRPr="00214EF6">
        <w:rPr>
          <w:rFonts w:ascii="Times New Roman" w:eastAsia="Times New Roman" w:hAnsi="Times New Roman"/>
          <w:sz w:val="24"/>
          <w:szCs w:val="24"/>
        </w:rPr>
        <w:t>k</w:t>
      </w:r>
      <w:r>
        <w:rPr>
          <w:rFonts w:ascii="Times New Roman" w:eastAsia="Times New Roman" w:hAnsi="Times New Roman"/>
          <w:sz w:val="24"/>
          <w:szCs w:val="24"/>
        </w:rPr>
        <w:t>ë</w:t>
      </w:r>
      <w:r w:rsidRPr="00214EF6">
        <w:rPr>
          <w:rFonts w:ascii="Times New Roman" w:eastAsia="Times New Roman" w:hAnsi="Times New Roman"/>
          <w:sz w:val="24"/>
          <w:szCs w:val="24"/>
        </w:rPr>
        <w:t>to</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zyra</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si</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dhe</w:t>
      </w:r>
      <w:proofErr w:type="spellEnd"/>
      <w:r w:rsidRPr="00214EF6">
        <w:rPr>
          <w:rFonts w:ascii="Times New Roman" w:eastAsia="Times New Roman" w:hAnsi="Times New Roman"/>
          <w:sz w:val="24"/>
          <w:szCs w:val="24"/>
        </w:rPr>
        <w:t xml:space="preserve"> me </w:t>
      </w:r>
      <w:proofErr w:type="spellStart"/>
      <w:r w:rsidRPr="00214EF6">
        <w:rPr>
          <w:rFonts w:ascii="Times New Roman" w:eastAsia="Times New Roman" w:hAnsi="Times New Roman"/>
          <w:sz w:val="24"/>
          <w:szCs w:val="24"/>
        </w:rPr>
        <w:t>organiztat</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part</w:t>
      </w:r>
      <w:r>
        <w:rPr>
          <w:rFonts w:ascii="Times New Roman" w:eastAsia="Times New Roman" w:hAnsi="Times New Roman"/>
          <w:sz w:val="24"/>
          <w:szCs w:val="24"/>
        </w:rPr>
        <w:t>nere</w:t>
      </w:r>
      <w:proofErr w:type="spellEnd"/>
      <w:r w:rsidRPr="00214EF6">
        <w:rPr>
          <w:rFonts w:ascii="Times New Roman" w:eastAsia="Times New Roman" w:hAnsi="Times New Roman"/>
          <w:sz w:val="24"/>
          <w:szCs w:val="24"/>
        </w:rPr>
        <w:t xml:space="preserve">, po </w:t>
      </w:r>
      <w:proofErr w:type="spellStart"/>
      <w:r w:rsidRPr="00214EF6">
        <w:rPr>
          <w:rFonts w:ascii="Times New Roman" w:eastAsia="Times New Roman" w:hAnsi="Times New Roman"/>
          <w:sz w:val="24"/>
          <w:szCs w:val="24"/>
        </w:rPr>
        <w:t>punohet</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p</w:t>
      </w:r>
      <w:r>
        <w:rPr>
          <w:rFonts w:ascii="Times New Roman" w:eastAsia="Times New Roman" w:hAnsi="Times New Roman"/>
          <w:sz w:val="24"/>
          <w:szCs w:val="24"/>
        </w:rPr>
        <w:t>ë</w:t>
      </w:r>
      <w:r w:rsidRPr="00214EF6">
        <w:rPr>
          <w:rFonts w:ascii="Times New Roman" w:eastAsia="Times New Roman" w:hAnsi="Times New Roman"/>
          <w:sz w:val="24"/>
          <w:szCs w:val="24"/>
        </w:rPr>
        <w:t>r</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regjistrimin</w:t>
      </w:r>
      <w:proofErr w:type="spellEnd"/>
      <w:r w:rsidRPr="00214EF6">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ç</w:t>
      </w:r>
      <w:r w:rsidRPr="00214EF6">
        <w:rPr>
          <w:rFonts w:ascii="Times New Roman" w:eastAsia="Times New Roman" w:hAnsi="Times New Roman"/>
          <w:sz w:val="24"/>
          <w:szCs w:val="24"/>
        </w:rPr>
        <w:t>do</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f</w:t>
      </w:r>
      <w:r>
        <w:rPr>
          <w:rFonts w:ascii="Times New Roman" w:eastAsia="Times New Roman" w:hAnsi="Times New Roman"/>
          <w:sz w:val="24"/>
          <w:szCs w:val="24"/>
        </w:rPr>
        <w:t>ë</w:t>
      </w:r>
      <w:r w:rsidRPr="00214EF6">
        <w:rPr>
          <w:rFonts w:ascii="Times New Roman" w:eastAsia="Times New Roman" w:hAnsi="Times New Roman"/>
          <w:sz w:val="24"/>
          <w:szCs w:val="24"/>
        </w:rPr>
        <w:t>mije</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t</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paregjistruar</w:t>
      </w:r>
      <w:proofErr w:type="spellEnd"/>
      <w:r w:rsidRPr="00214EF6">
        <w:rPr>
          <w:rFonts w:ascii="Times New Roman" w:eastAsia="Times New Roman" w:hAnsi="Times New Roman"/>
          <w:sz w:val="24"/>
          <w:szCs w:val="24"/>
        </w:rPr>
        <w:t>. NJMF-</w:t>
      </w:r>
      <w:proofErr w:type="spellStart"/>
      <w:r w:rsidRPr="00214EF6">
        <w:rPr>
          <w:rFonts w:ascii="Times New Roman" w:eastAsia="Times New Roman" w:hAnsi="Times New Roman"/>
          <w:sz w:val="24"/>
          <w:szCs w:val="24"/>
        </w:rPr>
        <w:t>t</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proofErr w:type="spellStart"/>
      <w:r w:rsidR="00077932">
        <w:rPr>
          <w:rFonts w:ascii="Times New Roman" w:eastAsia="Times New Roman" w:hAnsi="Times New Roman"/>
          <w:sz w:val="24"/>
          <w:szCs w:val="24"/>
        </w:rPr>
        <w:t>ndihmojn</w:t>
      </w:r>
      <w:r w:rsidR="00801105">
        <w:rPr>
          <w:rFonts w:ascii="Times New Roman" w:eastAsia="Times New Roman" w:hAnsi="Times New Roman"/>
          <w:sz w:val="24"/>
          <w:szCs w:val="24"/>
        </w:rPr>
        <w:t>ë</w:t>
      </w:r>
      <w:proofErr w:type="spellEnd"/>
      <w:r w:rsidR="00077932">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prind</w:t>
      </w:r>
      <w:r>
        <w:rPr>
          <w:rFonts w:ascii="Times New Roman" w:eastAsia="Times New Roman" w:hAnsi="Times New Roman"/>
          <w:sz w:val="24"/>
          <w:szCs w:val="24"/>
        </w:rPr>
        <w:t>ë</w:t>
      </w:r>
      <w:r w:rsidRPr="00214EF6">
        <w:rPr>
          <w:rFonts w:ascii="Times New Roman" w:eastAsia="Times New Roman" w:hAnsi="Times New Roman"/>
          <w:sz w:val="24"/>
          <w:szCs w:val="24"/>
        </w:rPr>
        <w:t>rit</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p</w:t>
      </w:r>
      <w:r>
        <w:rPr>
          <w:rFonts w:ascii="Times New Roman" w:eastAsia="Times New Roman" w:hAnsi="Times New Roman"/>
          <w:sz w:val="24"/>
          <w:szCs w:val="24"/>
        </w:rPr>
        <w:t>ë</w:t>
      </w:r>
      <w:r w:rsidRPr="00214EF6">
        <w:rPr>
          <w:rFonts w:ascii="Times New Roman" w:eastAsia="Times New Roman" w:hAnsi="Times New Roman"/>
          <w:sz w:val="24"/>
          <w:szCs w:val="24"/>
        </w:rPr>
        <w:t>r</w:t>
      </w:r>
      <w:proofErr w:type="spellEnd"/>
      <w:r w:rsidRPr="00214EF6">
        <w:rPr>
          <w:rFonts w:ascii="Times New Roman" w:eastAsia="Times New Roman" w:hAnsi="Times New Roman"/>
          <w:sz w:val="24"/>
          <w:szCs w:val="24"/>
        </w:rPr>
        <w:t xml:space="preserve"> </w:t>
      </w:r>
      <w:proofErr w:type="spellStart"/>
      <w:r w:rsidR="00077932">
        <w:rPr>
          <w:rFonts w:ascii="Times New Roman" w:eastAsia="Times New Roman" w:hAnsi="Times New Roman"/>
          <w:sz w:val="24"/>
          <w:szCs w:val="24"/>
        </w:rPr>
        <w:t>sigurimin</w:t>
      </w:r>
      <w:proofErr w:type="spellEnd"/>
      <w:r w:rsidR="00077932">
        <w:rPr>
          <w:rFonts w:ascii="Times New Roman" w:eastAsia="Times New Roman" w:hAnsi="Times New Roman"/>
          <w:sz w:val="24"/>
          <w:szCs w:val="24"/>
        </w:rPr>
        <w:t xml:space="preserve"> </w:t>
      </w:r>
      <w:r w:rsidRPr="00214EF6">
        <w:rPr>
          <w:rFonts w:ascii="Times New Roman" w:eastAsia="Times New Roman" w:hAnsi="Times New Roman"/>
          <w:sz w:val="24"/>
          <w:szCs w:val="24"/>
        </w:rPr>
        <w:t xml:space="preserve">e </w:t>
      </w:r>
      <w:proofErr w:type="spellStart"/>
      <w:r w:rsidRPr="00214EF6">
        <w:rPr>
          <w:rFonts w:ascii="Times New Roman" w:eastAsia="Times New Roman" w:hAnsi="Times New Roman"/>
          <w:sz w:val="24"/>
          <w:szCs w:val="24"/>
        </w:rPr>
        <w:t>dokum</w:t>
      </w:r>
      <w:r w:rsidR="00077932">
        <w:rPr>
          <w:rFonts w:ascii="Times New Roman" w:eastAsia="Times New Roman" w:hAnsi="Times New Roman"/>
          <w:sz w:val="24"/>
          <w:szCs w:val="24"/>
        </w:rPr>
        <w:t>e</w:t>
      </w:r>
      <w:r w:rsidRPr="00214EF6">
        <w:rPr>
          <w:rFonts w:ascii="Times New Roman" w:eastAsia="Times New Roman" w:hAnsi="Times New Roman"/>
          <w:sz w:val="24"/>
          <w:szCs w:val="24"/>
        </w:rPr>
        <w:t>ntacionit</w:t>
      </w:r>
      <w:proofErr w:type="spellEnd"/>
      <w:r w:rsidR="00077932">
        <w:rPr>
          <w:rFonts w:ascii="Times New Roman" w:eastAsia="Times New Roman" w:hAnsi="Times New Roman"/>
          <w:sz w:val="24"/>
          <w:szCs w:val="24"/>
        </w:rPr>
        <w:t xml:space="preserve"> </w:t>
      </w:r>
      <w:proofErr w:type="spellStart"/>
      <w:r w:rsidR="00077932">
        <w:rPr>
          <w:rFonts w:ascii="Times New Roman" w:eastAsia="Times New Roman" w:hAnsi="Times New Roman"/>
          <w:sz w:val="24"/>
          <w:szCs w:val="24"/>
        </w:rPr>
        <w:t>t</w:t>
      </w:r>
      <w:r w:rsidR="00801105">
        <w:rPr>
          <w:rFonts w:ascii="Times New Roman" w:eastAsia="Times New Roman" w:hAnsi="Times New Roman"/>
          <w:sz w:val="24"/>
          <w:szCs w:val="24"/>
        </w:rPr>
        <w:t>ë</w:t>
      </w:r>
      <w:proofErr w:type="spellEnd"/>
      <w:r w:rsidR="00077932">
        <w:rPr>
          <w:rFonts w:ascii="Times New Roman" w:eastAsia="Times New Roman" w:hAnsi="Times New Roman"/>
          <w:sz w:val="24"/>
          <w:szCs w:val="24"/>
        </w:rPr>
        <w:t xml:space="preserve"> </w:t>
      </w:r>
      <w:proofErr w:type="spellStart"/>
      <w:r w:rsidR="00077932">
        <w:rPr>
          <w:rFonts w:ascii="Times New Roman" w:eastAsia="Times New Roman" w:hAnsi="Times New Roman"/>
          <w:sz w:val="24"/>
          <w:szCs w:val="24"/>
        </w:rPr>
        <w:t>nevojsh</w:t>
      </w:r>
      <w:r w:rsidR="00801105">
        <w:rPr>
          <w:rFonts w:ascii="Times New Roman" w:eastAsia="Times New Roman" w:hAnsi="Times New Roman"/>
          <w:sz w:val="24"/>
          <w:szCs w:val="24"/>
        </w:rPr>
        <w:t>ë</w:t>
      </w:r>
      <w:r w:rsidR="00077932">
        <w:rPr>
          <w:rFonts w:ascii="Times New Roman" w:eastAsia="Times New Roman" w:hAnsi="Times New Roman"/>
          <w:sz w:val="24"/>
          <w:szCs w:val="24"/>
        </w:rPr>
        <w:t>m</w:t>
      </w:r>
      <w:proofErr w:type="spellEnd"/>
      <w:r w:rsidR="00077932">
        <w:rPr>
          <w:rFonts w:ascii="Times New Roman" w:eastAsia="Times New Roman" w:hAnsi="Times New Roman"/>
          <w:sz w:val="24"/>
          <w:szCs w:val="24"/>
        </w:rPr>
        <w:t xml:space="preserve"> </w:t>
      </w:r>
      <w:proofErr w:type="spellStart"/>
      <w:r w:rsidR="00077932">
        <w:rPr>
          <w:rFonts w:ascii="Times New Roman" w:eastAsia="Times New Roman" w:hAnsi="Times New Roman"/>
          <w:sz w:val="24"/>
          <w:szCs w:val="24"/>
        </w:rPr>
        <w:t>p</w:t>
      </w:r>
      <w:r w:rsidR="00801105">
        <w:rPr>
          <w:rFonts w:ascii="Times New Roman" w:eastAsia="Times New Roman" w:hAnsi="Times New Roman"/>
          <w:sz w:val="24"/>
          <w:szCs w:val="24"/>
        </w:rPr>
        <w:t>ë</w:t>
      </w:r>
      <w:r w:rsidR="00077932">
        <w:rPr>
          <w:rFonts w:ascii="Times New Roman" w:eastAsia="Times New Roman" w:hAnsi="Times New Roman"/>
          <w:sz w:val="24"/>
          <w:szCs w:val="24"/>
        </w:rPr>
        <w:t>r</w:t>
      </w:r>
      <w:proofErr w:type="spellEnd"/>
      <w:r w:rsidR="00077932">
        <w:rPr>
          <w:rFonts w:ascii="Times New Roman" w:eastAsia="Times New Roman" w:hAnsi="Times New Roman"/>
          <w:sz w:val="24"/>
          <w:szCs w:val="24"/>
        </w:rPr>
        <w:t xml:space="preserve"> </w:t>
      </w:r>
      <w:proofErr w:type="spellStart"/>
      <w:r w:rsidR="00077932">
        <w:rPr>
          <w:rFonts w:ascii="Times New Roman" w:eastAsia="Times New Roman" w:hAnsi="Times New Roman"/>
          <w:sz w:val="24"/>
          <w:szCs w:val="24"/>
        </w:rPr>
        <w:t>regjistrimin</w:t>
      </w:r>
      <w:proofErr w:type="spellEnd"/>
      <w:r w:rsidR="00077932">
        <w:rPr>
          <w:rFonts w:ascii="Times New Roman" w:eastAsia="Times New Roman" w:hAnsi="Times New Roman"/>
          <w:sz w:val="24"/>
          <w:szCs w:val="24"/>
        </w:rPr>
        <w:t xml:space="preserve"> e </w:t>
      </w:r>
      <w:proofErr w:type="spellStart"/>
      <w:r w:rsidR="00077932">
        <w:rPr>
          <w:rFonts w:ascii="Times New Roman" w:eastAsia="Times New Roman" w:hAnsi="Times New Roman"/>
          <w:sz w:val="24"/>
          <w:szCs w:val="24"/>
        </w:rPr>
        <w:t>f</w:t>
      </w:r>
      <w:r w:rsidR="00801105">
        <w:rPr>
          <w:rFonts w:ascii="Times New Roman" w:eastAsia="Times New Roman" w:hAnsi="Times New Roman"/>
          <w:sz w:val="24"/>
          <w:szCs w:val="24"/>
        </w:rPr>
        <w:t>ë</w:t>
      </w:r>
      <w:r w:rsidR="00077932">
        <w:rPr>
          <w:rFonts w:ascii="Times New Roman" w:eastAsia="Times New Roman" w:hAnsi="Times New Roman"/>
          <w:sz w:val="24"/>
          <w:szCs w:val="24"/>
        </w:rPr>
        <w:t>mij</w:t>
      </w:r>
      <w:r w:rsidR="00801105">
        <w:rPr>
          <w:rFonts w:ascii="Times New Roman" w:eastAsia="Times New Roman" w:hAnsi="Times New Roman"/>
          <w:sz w:val="24"/>
          <w:szCs w:val="24"/>
        </w:rPr>
        <w:t>ë</w:t>
      </w:r>
      <w:r w:rsidR="00077932">
        <w:rPr>
          <w:rFonts w:ascii="Times New Roman" w:eastAsia="Times New Roman" w:hAnsi="Times New Roman"/>
          <w:sz w:val="24"/>
          <w:szCs w:val="24"/>
        </w:rPr>
        <w:t>s</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dhe</w:t>
      </w:r>
      <w:proofErr w:type="spellEnd"/>
      <w:r w:rsidRPr="00214EF6">
        <w:rPr>
          <w:rFonts w:ascii="Times New Roman" w:eastAsia="Times New Roman" w:hAnsi="Times New Roman"/>
          <w:sz w:val="24"/>
          <w:szCs w:val="24"/>
        </w:rPr>
        <w:t xml:space="preserve"> </w:t>
      </w:r>
      <w:proofErr w:type="spellStart"/>
      <w:r w:rsidRPr="00214EF6">
        <w:rPr>
          <w:rFonts w:ascii="Times New Roman" w:eastAsia="Times New Roman" w:hAnsi="Times New Roman"/>
          <w:sz w:val="24"/>
          <w:szCs w:val="24"/>
        </w:rPr>
        <w:t>bashk</w:t>
      </w:r>
      <w:r>
        <w:rPr>
          <w:rFonts w:ascii="Times New Roman" w:eastAsia="Times New Roman" w:hAnsi="Times New Roman"/>
          <w:sz w:val="24"/>
          <w:szCs w:val="24"/>
        </w:rPr>
        <w:t>ë</w:t>
      </w:r>
      <w:r w:rsidRPr="00214EF6">
        <w:rPr>
          <w:rFonts w:ascii="Times New Roman" w:eastAsia="Times New Roman" w:hAnsi="Times New Roman"/>
          <w:sz w:val="24"/>
          <w:szCs w:val="24"/>
        </w:rPr>
        <w:t>punojn</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me NJMF-</w:t>
      </w:r>
      <w:proofErr w:type="spellStart"/>
      <w:r w:rsidRPr="00214EF6">
        <w:rPr>
          <w:rFonts w:ascii="Times New Roman" w:eastAsia="Times New Roman" w:hAnsi="Times New Roman"/>
          <w:sz w:val="24"/>
          <w:szCs w:val="24"/>
        </w:rPr>
        <w:t>t</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e </w:t>
      </w:r>
      <w:proofErr w:type="spellStart"/>
      <w:r w:rsidRPr="00214EF6">
        <w:rPr>
          <w:rFonts w:ascii="Times New Roman" w:eastAsia="Times New Roman" w:hAnsi="Times New Roman"/>
          <w:sz w:val="24"/>
          <w:szCs w:val="24"/>
        </w:rPr>
        <w:t>b</w:t>
      </w:r>
      <w:r>
        <w:rPr>
          <w:rFonts w:ascii="Times New Roman" w:eastAsia="Times New Roman" w:hAnsi="Times New Roman"/>
          <w:sz w:val="24"/>
          <w:szCs w:val="24"/>
        </w:rPr>
        <w:t>ashkive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tjera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nevoje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transferimin</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dokumentave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një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bashki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tjetrën</w:t>
      </w:r>
      <w:proofErr w:type="spellEnd"/>
      <w:r>
        <w:rPr>
          <w:rFonts w:ascii="Times New Roman" w:eastAsia="Times New Roman" w:hAnsi="Times New Roman"/>
          <w:sz w:val="24"/>
          <w:szCs w:val="24"/>
        </w:rPr>
        <w:t xml:space="preserve">. </w:t>
      </w:r>
      <w:r w:rsidRPr="00214EF6">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vitin</w:t>
      </w:r>
      <w:proofErr w:type="spellEnd"/>
      <w:r>
        <w:rPr>
          <w:rFonts w:ascii="Times New Roman" w:eastAsia="Times New Roman" w:hAnsi="Times New Roman"/>
          <w:sz w:val="24"/>
          <w:szCs w:val="24"/>
        </w:rPr>
        <w:t xml:space="preserve"> 2021 </w:t>
      </w:r>
      <w:proofErr w:type="spellStart"/>
      <w:r w:rsidRPr="00214EF6">
        <w:rPr>
          <w:rFonts w:ascii="Times New Roman" w:eastAsia="Times New Roman" w:hAnsi="Times New Roman"/>
          <w:sz w:val="24"/>
          <w:szCs w:val="24"/>
        </w:rPr>
        <w:t>rezultojn</w:t>
      </w:r>
      <w:r>
        <w:rPr>
          <w:rFonts w:ascii="Times New Roman" w:eastAsia="Times New Roman" w:hAnsi="Times New Roman"/>
          <w:sz w:val="24"/>
          <w:szCs w:val="24"/>
        </w:rPr>
        <w:t>ë</w:t>
      </w:r>
      <w:proofErr w:type="spellEnd"/>
      <w:r w:rsidRPr="00214EF6">
        <w:rPr>
          <w:rFonts w:ascii="Times New Roman" w:eastAsia="Times New Roman" w:hAnsi="Times New Roman"/>
          <w:sz w:val="24"/>
          <w:szCs w:val="24"/>
        </w:rPr>
        <w:t xml:space="preserve"> </w:t>
      </w:r>
      <w:r w:rsidRPr="00077932">
        <w:rPr>
          <w:rFonts w:ascii="Times New Roman" w:eastAsia="Times New Roman" w:hAnsi="Times New Roman"/>
          <w:b/>
          <w:bCs/>
          <w:sz w:val="24"/>
          <w:szCs w:val="24"/>
        </w:rPr>
        <w:t xml:space="preserve">27 </w:t>
      </w:r>
      <w:proofErr w:type="spellStart"/>
      <w:r w:rsidRPr="00077932">
        <w:rPr>
          <w:rFonts w:ascii="Times New Roman" w:eastAsia="Times New Roman" w:hAnsi="Times New Roman"/>
          <w:b/>
          <w:bCs/>
          <w:sz w:val="24"/>
          <w:szCs w:val="24"/>
        </w:rPr>
        <w:t>raste</w:t>
      </w:r>
      <w:proofErr w:type="spellEnd"/>
      <w:r w:rsidR="00077932">
        <w:rPr>
          <w:rFonts w:ascii="Times New Roman" w:eastAsia="Times New Roman" w:hAnsi="Times New Roman"/>
          <w:b/>
          <w:bCs/>
          <w:sz w:val="24"/>
          <w:szCs w:val="24"/>
        </w:rPr>
        <w:t xml:space="preserve"> </w:t>
      </w:r>
      <w:proofErr w:type="spellStart"/>
      <w:r w:rsidR="00077932">
        <w:rPr>
          <w:rFonts w:ascii="Times New Roman" w:eastAsia="Times New Roman" w:hAnsi="Times New Roman"/>
          <w:b/>
          <w:bCs/>
          <w:sz w:val="24"/>
          <w:szCs w:val="24"/>
        </w:rPr>
        <w:t>t</w:t>
      </w:r>
      <w:r w:rsidR="00801105">
        <w:rPr>
          <w:rFonts w:ascii="Times New Roman" w:eastAsia="Times New Roman" w:hAnsi="Times New Roman"/>
          <w:b/>
          <w:bCs/>
          <w:sz w:val="24"/>
          <w:szCs w:val="24"/>
        </w:rPr>
        <w:t>ë</w:t>
      </w:r>
      <w:proofErr w:type="spellEnd"/>
      <w:r w:rsidRPr="00214EF6">
        <w:rPr>
          <w:rFonts w:ascii="Times New Roman" w:eastAsia="Times New Roman" w:hAnsi="Times New Roman"/>
          <w:sz w:val="24"/>
          <w:szCs w:val="24"/>
        </w:rPr>
        <w:t xml:space="preserve"> </w:t>
      </w:r>
      <w:proofErr w:type="spellStart"/>
      <w:r w:rsidRPr="00CF37E1">
        <w:rPr>
          <w:rFonts w:ascii="Times New Roman" w:eastAsia="Times New Roman" w:hAnsi="Times New Roman"/>
          <w:b/>
          <w:bCs/>
          <w:sz w:val="24"/>
          <w:szCs w:val="24"/>
        </w:rPr>
        <w:t>regjistruar</w:t>
      </w:r>
      <w:proofErr w:type="spellEnd"/>
      <w:r w:rsidRPr="00CF37E1">
        <w:rPr>
          <w:rFonts w:ascii="Times New Roman" w:eastAsia="Times New Roman" w:hAnsi="Times New Roman"/>
          <w:b/>
          <w:bCs/>
          <w:sz w:val="24"/>
          <w:szCs w:val="24"/>
        </w:rPr>
        <w:t xml:space="preserve"> </w:t>
      </w:r>
      <w:proofErr w:type="spellStart"/>
      <w:r w:rsidRPr="00CF37E1">
        <w:rPr>
          <w:rFonts w:ascii="Times New Roman" w:eastAsia="Times New Roman" w:hAnsi="Times New Roman"/>
          <w:b/>
          <w:bCs/>
          <w:sz w:val="24"/>
          <w:szCs w:val="24"/>
        </w:rPr>
        <w:t>në</w:t>
      </w:r>
      <w:proofErr w:type="spellEnd"/>
      <w:r w:rsidRPr="00CF37E1">
        <w:rPr>
          <w:rFonts w:ascii="Times New Roman" w:eastAsia="Times New Roman" w:hAnsi="Times New Roman"/>
          <w:b/>
          <w:bCs/>
          <w:sz w:val="24"/>
          <w:szCs w:val="24"/>
        </w:rPr>
        <w:t xml:space="preserve"> </w:t>
      </w:r>
      <w:proofErr w:type="spellStart"/>
      <w:r w:rsidRPr="00CF37E1">
        <w:rPr>
          <w:rFonts w:ascii="Times New Roman" w:eastAsia="Times New Roman" w:hAnsi="Times New Roman"/>
          <w:b/>
          <w:bCs/>
          <w:sz w:val="24"/>
          <w:szCs w:val="24"/>
        </w:rPr>
        <w:t>gj</w:t>
      </w:r>
      <w:r w:rsidR="00077932">
        <w:rPr>
          <w:rFonts w:ascii="Times New Roman" w:eastAsia="Times New Roman" w:hAnsi="Times New Roman"/>
          <w:b/>
          <w:bCs/>
          <w:sz w:val="24"/>
          <w:szCs w:val="24"/>
        </w:rPr>
        <w:t>e</w:t>
      </w:r>
      <w:r w:rsidRPr="00CF37E1">
        <w:rPr>
          <w:rFonts w:ascii="Times New Roman" w:eastAsia="Times New Roman" w:hAnsi="Times New Roman"/>
          <w:b/>
          <w:bCs/>
          <w:sz w:val="24"/>
          <w:szCs w:val="24"/>
        </w:rPr>
        <w:t>ndjen</w:t>
      </w:r>
      <w:proofErr w:type="spellEnd"/>
      <w:r w:rsidRPr="00CF37E1">
        <w:rPr>
          <w:rFonts w:ascii="Times New Roman" w:eastAsia="Times New Roman" w:hAnsi="Times New Roman"/>
          <w:b/>
          <w:bCs/>
          <w:sz w:val="24"/>
          <w:szCs w:val="24"/>
        </w:rPr>
        <w:t xml:space="preserve"> </w:t>
      </w:r>
      <w:proofErr w:type="spellStart"/>
      <w:r w:rsidRPr="00CF37E1">
        <w:rPr>
          <w:rFonts w:ascii="Times New Roman" w:eastAsia="Times New Roman" w:hAnsi="Times New Roman"/>
          <w:b/>
          <w:bCs/>
          <w:sz w:val="24"/>
          <w:szCs w:val="24"/>
        </w:rPr>
        <w:t>civile</w:t>
      </w:r>
      <w:proofErr w:type="spellEnd"/>
      <w:r>
        <w:rPr>
          <w:rFonts w:ascii="Times New Roman" w:eastAsia="Times New Roman" w:hAnsi="Times New Roman"/>
          <w:sz w:val="24"/>
          <w:szCs w:val="24"/>
        </w:rPr>
        <w:t>.</w:t>
      </w:r>
      <w:r w:rsidRPr="00214EF6">
        <w:rPr>
          <w:rFonts w:ascii="Times New Roman" w:eastAsia="Times New Roman" w:hAnsi="Times New Roman"/>
          <w:sz w:val="24"/>
          <w:szCs w:val="24"/>
        </w:rPr>
        <w:t xml:space="preserve"> </w:t>
      </w:r>
    </w:p>
    <w:p w14:paraId="6323E928" w14:textId="77777777" w:rsidR="00AA62CC" w:rsidRDefault="00AA62CC" w:rsidP="00AA62CC">
      <w:pPr>
        <w:autoSpaceDE w:val="0"/>
        <w:autoSpaceDN w:val="0"/>
        <w:adjustRightInd w:val="0"/>
        <w:spacing w:after="0" w:line="276" w:lineRule="auto"/>
        <w:ind w:right="-46"/>
        <w:jc w:val="both"/>
        <w:rPr>
          <w:rFonts w:ascii="TimesNewRomanPSMT" w:hAnsi="TimesNewRomanPSMT" w:cs="TimesNewRomanPSMT"/>
          <w:sz w:val="24"/>
          <w:szCs w:val="24"/>
        </w:rPr>
      </w:pPr>
    </w:p>
    <w:p w14:paraId="73B48BE7" w14:textId="53AE9F26" w:rsidR="00AA62CC" w:rsidRDefault="00AA62CC" w:rsidP="00AA62CC">
      <w:pPr>
        <w:autoSpaceDE w:val="0"/>
        <w:autoSpaceDN w:val="0"/>
        <w:adjustRightInd w:val="0"/>
        <w:spacing w:after="0" w:line="276" w:lineRule="auto"/>
        <w:ind w:right="-46"/>
        <w:jc w:val="both"/>
        <w:rPr>
          <w:rFonts w:ascii="Times New Roman" w:eastAsia="Times New Roman" w:hAnsi="Times New Roman"/>
          <w:sz w:val="24"/>
          <w:szCs w:val="24"/>
        </w:rPr>
      </w:pPr>
      <w:r>
        <w:rPr>
          <w:rFonts w:ascii="Times New Roman" w:eastAsia="Times New Roman" w:hAnsi="Times New Roman" w:cs="Times New Roman"/>
          <w:color w:val="000000"/>
          <w:sz w:val="24"/>
          <w:szCs w:val="24"/>
          <w:lang w:val="sq-AL"/>
        </w:rPr>
        <w:t xml:space="preserve">Problematika të tjera si: </w:t>
      </w:r>
      <w:proofErr w:type="spellStart"/>
      <w:r>
        <w:rPr>
          <w:rFonts w:ascii="Times New Roman" w:eastAsia="Times New Roman" w:hAnsi="Times New Roman" w:cs="Arial"/>
          <w:sz w:val="24"/>
          <w:szCs w:val="24"/>
        </w:rPr>
        <w:t>bullizmi</w:t>
      </w:r>
      <w:proofErr w:type="spellEnd"/>
      <w:r>
        <w:rPr>
          <w:rFonts w:ascii="Times New Roman" w:eastAsia="Times New Roman" w:hAnsi="Times New Roman" w:cs="Arial"/>
          <w:sz w:val="24"/>
          <w:szCs w:val="24"/>
        </w:rPr>
        <w:t xml:space="preserve"> online, </w:t>
      </w:r>
      <w:proofErr w:type="spellStart"/>
      <w:r>
        <w:rPr>
          <w:rFonts w:ascii="Times New Roman" w:eastAsia="Times New Roman" w:hAnsi="Times New Roman"/>
          <w:sz w:val="24"/>
          <w:szCs w:val="24"/>
        </w:rPr>
        <w:t>sjellje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devijante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riatdhesimi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vendet</w:t>
      </w:r>
      <w:proofErr w:type="spellEnd"/>
      <w:r>
        <w:rPr>
          <w:rFonts w:ascii="Times New Roman" w:eastAsia="Times New Roman" w:hAnsi="Times New Roman"/>
          <w:sz w:val="24"/>
          <w:szCs w:val="24"/>
        </w:rPr>
        <w:t xml:space="preserve"> e BE, </w:t>
      </w:r>
      <w:proofErr w:type="spellStart"/>
      <w:r>
        <w:rPr>
          <w:rFonts w:ascii="Times New Roman" w:eastAsia="Times New Roman" w:hAnsi="Times New Roman"/>
          <w:sz w:val="24"/>
          <w:szCs w:val="24"/>
        </w:rPr>
        <w:t>fëmijë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huaj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pashoqëruar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trajtuar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gjithashtu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NJMF. </w:t>
      </w:r>
      <w:proofErr w:type="spellStart"/>
      <w:r>
        <w:rPr>
          <w:rFonts w:ascii="Times New Roman" w:eastAsia="Times New Roman" w:hAnsi="Times New Roman"/>
          <w:sz w:val="24"/>
          <w:szCs w:val="24"/>
        </w:rPr>
        <w:t>Ndonëse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secila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problematikë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është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paraqitur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shifra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vogla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total </w:t>
      </w:r>
      <w:proofErr w:type="spellStart"/>
      <w:r>
        <w:rPr>
          <w:rFonts w:ascii="Times New Roman" w:eastAsia="Times New Roman" w:hAnsi="Times New Roman"/>
          <w:sz w:val="24"/>
          <w:szCs w:val="24"/>
        </w:rPr>
        <w:t>këto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janë</w:t>
      </w:r>
      <w:proofErr w:type="spellEnd"/>
      <w:r>
        <w:rPr>
          <w:rFonts w:ascii="Times New Roman" w:eastAsia="Times New Roman" w:hAnsi="Times New Roman"/>
          <w:sz w:val="24"/>
          <w:szCs w:val="24"/>
        </w:rPr>
        <w:t xml:space="preserve"> 239 </w:t>
      </w:r>
      <w:proofErr w:type="spellStart"/>
      <w:r>
        <w:rPr>
          <w:rFonts w:ascii="Times New Roman" w:eastAsia="Times New Roman" w:hAnsi="Times New Roman"/>
          <w:sz w:val="24"/>
          <w:szCs w:val="24"/>
        </w:rPr>
        <w:t>raste</w:t>
      </w:r>
      <w:proofErr w:type="spellEnd"/>
      <w:r>
        <w:rPr>
          <w:rFonts w:ascii="Times New Roman" w:eastAsia="Times New Roman" w:hAnsi="Times New Roman"/>
          <w:sz w:val="24"/>
          <w:szCs w:val="24"/>
        </w:rPr>
        <w:t xml:space="preserve">.  </w:t>
      </w:r>
    </w:p>
    <w:p w14:paraId="70681E17" w14:textId="77777777" w:rsidR="00AA62CC" w:rsidRDefault="00AA62CC" w:rsidP="00AA62CC">
      <w:pPr>
        <w:autoSpaceDE w:val="0"/>
        <w:autoSpaceDN w:val="0"/>
        <w:adjustRightInd w:val="0"/>
        <w:spacing w:after="0" w:line="276" w:lineRule="auto"/>
        <w:ind w:right="-46"/>
        <w:jc w:val="both"/>
        <w:rPr>
          <w:rFonts w:ascii="Times New Roman" w:eastAsia="Times New Roman" w:hAnsi="Times New Roman"/>
          <w:sz w:val="24"/>
          <w:szCs w:val="24"/>
        </w:rPr>
      </w:pPr>
    </w:p>
    <w:p w14:paraId="65575E40" w14:textId="77777777" w:rsidR="00AA62CC" w:rsidRDefault="00AA62CC" w:rsidP="00AA62CC">
      <w:pPr>
        <w:widowControl w:val="0"/>
        <w:overflowPunct w:val="0"/>
        <w:autoSpaceDE w:val="0"/>
        <w:autoSpaceDN w:val="0"/>
        <w:adjustRightInd w:val="0"/>
        <w:spacing w:after="0"/>
        <w:jc w:val="both"/>
        <w:rPr>
          <w:rFonts w:ascii="Times New Roman" w:eastAsia="Times New Roman" w:hAnsi="Times New Roman"/>
          <w:b/>
          <w:bCs/>
          <w:sz w:val="24"/>
          <w:szCs w:val="24"/>
          <w:lang w:val="sq-AL"/>
        </w:rPr>
      </w:pPr>
    </w:p>
    <w:p w14:paraId="63C7ADDE" w14:textId="3601F085" w:rsidR="00AA62CC" w:rsidRPr="00801105" w:rsidRDefault="00801105" w:rsidP="00AA62CC">
      <w:pPr>
        <w:widowControl w:val="0"/>
        <w:overflowPunct w:val="0"/>
        <w:autoSpaceDE w:val="0"/>
        <w:autoSpaceDN w:val="0"/>
        <w:adjustRightInd w:val="0"/>
        <w:spacing w:after="0"/>
        <w:jc w:val="both"/>
        <w:rPr>
          <w:rFonts w:ascii="Times New Roman" w:eastAsia="Times New Roman" w:hAnsi="Times New Roman"/>
          <w:b/>
          <w:bCs/>
          <w:i/>
          <w:iCs/>
          <w:sz w:val="24"/>
          <w:szCs w:val="24"/>
          <w:lang w:val="sq-AL"/>
        </w:rPr>
      </w:pPr>
      <w:r w:rsidRPr="00801105">
        <w:rPr>
          <w:rFonts w:ascii="Times New Roman" w:eastAsia="Times New Roman" w:hAnsi="Times New Roman"/>
          <w:b/>
          <w:bCs/>
          <w:i/>
          <w:iCs/>
          <w:sz w:val="24"/>
          <w:szCs w:val="24"/>
          <w:lang w:val="sq-AL"/>
        </w:rPr>
        <w:t xml:space="preserve">Masat </w:t>
      </w:r>
      <w:r>
        <w:rPr>
          <w:rFonts w:ascii="Times New Roman" w:eastAsia="Times New Roman" w:hAnsi="Times New Roman"/>
          <w:b/>
          <w:bCs/>
          <w:i/>
          <w:iCs/>
          <w:sz w:val="24"/>
          <w:szCs w:val="24"/>
          <w:lang w:val="sq-AL"/>
        </w:rPr>
        <w:t>e</w:t>
      </w:r>
      <w:r w:rsidRPr="00801105">
        <w:rPr>
          <w:rFonts w:ascii="Times New Roman" w:eastAsia="Times New Roman" w:hAnsi="Times New Roman"/>
          <w:b/>
          <w:bCs/>
          <w:i/>
          <w:iCs/>
          <w:sz w:val="24"/>
          <w:szCs w:val="24"/>
          <w:lang w:val="sq-AL"/>
        </w:rPr>
        <w:t xml:space="preserve"> Mbrojtjes</w:t>
      </w:r>
    </w:p>
    <w:p w14:paraId="7E65F7B5" w14:textId="77777777" w:rsidR="00AA62CC" w:rsidRDefault="00AA62CC" w:rsidP="00AA62CC">
      <w:pPr>
        <w:widowControl w:val="0"/>
        <w:overflowPunct w:val="0"/>
        <w:autoSpaceDE w:val="0"/>
        <w:autoSpaceDN w:val="0"/>
        <w:adjustRightInd w:val="0"/>
        <w:spacing w:after="0"/>
        <w:jc w:val="both"/>
        <w:rPr>
          <w:rFonts w:ascii="Times New Roman" w:eastAsia="Times New Roman" w:hAnsi="Times New Roman"/>
          <w:sz w:val="24"/>
          <w:szCs w:val="24"/>
          <w:lang w:val="sq-AL"/>
        </w:rPr>
      </w:pPr>
    </w:p>
    <w:p w14:paraId="59E0FBE6" w14:textId="455D62AF" w:rsidR="00801105" w:rsidRDefault="00077932" w:rsidP="00AA62CC">
      <w:pPr>
        <w:widowControl w:val="0"/>
        <w:overflowPunct w:val="0"/>
        <w:autoSpaceDE w:val="0"/>
        <w:autoSpaceDN w:val="0"/>
        <w:adjustRightInd w:val="0"/>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N</w:t>
      </w:r>
      <w:r w:rsidR="00AA62CC" w:rsidRPr="00EA20A9">
        <w:rPr>
          <w:rFonts w:ascii="Times New Roman" w:eastAsia="Times New Roman" w:hAnsi="Times New Roman"/>
          <w:sz w:val="24"/>
          <w:szCs w:val="24"/>
          <w:lang w:val="sq-AL"/>
        </w:rPr>
        <w:t>ë ligjin 18/2017</w:t>
      </w:r>
      <w:r>
        <w:rPr>
          <w:rFonts w:ascii="Times New Roman" w:eastAsia="Times New Roman" w:hAnsi="Times New Roman"/>
          <w:sz w:val="24"/>
          <w:szCs w:val="24"/>
          <w:lang w:val="sq-AL"/>
        </w:rPr>
        <w:t xml:space="preserve"> “P</w:t>
      </w:r>
      <w:r w:rsidR="00801105">
        <w:rPr>
          <w:rFonts w:ascii="Times New Roman" w:eastAsia="Times New Roman" w:hAnsi="Times New Roman"/>
          <w:sz w:val="24"/>
          <w:szCs w:val="24"/>
          <w:lang w:val="sq-AL"/>
        </w:rPr>
        <w:t>ë</w:t>
      </w:r>
      <w:r>
        <w:rPr>
          <w:rFonts w:ascii="Times New Roman" w:eastAsia="Times New Roman" w:hAnsi="Times New Roman"/>
          <w:sz w:val="24"/>
          <w:szCs w:val="24"/>
          <w:lang w:val="sq-AL"/>
        </w:rPr>
        <w:t>r t</w:t>
      </w:r>
      <w:r w:rsidR="00801105">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Drejtat dhe Mbrojtjen e F</w:t>
      </w:r>
      <w:r w:rsidR="00801105">
        <w:rPr>
          <w:rFonts w:ascii="Times New Roman" w:eastAsia="Times New Roman" w:hAnsi="Times New Roman"/>
          <w:sz w:val="24"/>
          <w:szCs w:val="24"/>
          <w:lang w:val="sq-AL"/>
        </w:rPr>
        <w:t>ë</w:t>
      </w:r>
      <w:r>
        <w:rPr>
          <w:rFonts w:ascii="Times New Roman" w:eastAsia="Times New Roman" w:hAnsi="Times New Roman"/>
          <w:sz w:val="24"/>
          <w:szCs w:val="24"/>
          <w:lang w:val="sq-AL"/>
        </w:rPr>
        <w:t>mij</w:t>
      </w:r>
      <w:r w:rsidR="00801105">
        <w:rPr>
          <w:rFonts w:ascii="Times New Roman" w:eastAsia="Times New Roman" w:hAnsi="Times New Roman"/>
          <w:sz w:val="24"/>
          <w:szCs w:val="24"/>
          <w:lang w:val="sq-AL"/>
        </w:rPr>
        <w:t>ë</w:t>
      </w:r>
      <w:r>
        <w:rPr>
          <w:rFonts w:ascii="Times New Roman" w:eastAsia="Times New Roman" w:hAnsi="Times New Roman"/>
          <w:sz w:val="24"/>
          <w:szCs w:val="24"/>
          <w:lang w:val="sq-AL"/>
        </w:rPr>
        <w:t>s”</w:t>
      </w:r>
      <w:r w:rsidR="00AA62CC" w:rsidRPr="00EA20A9">
        <w:rPr>
          <w:rFonts w:ascii="Times New Roman" w:eastAsia="Times New Roman" w:hAnsi="Times New Roman"/>
          <w:sz w:val="24"/>
          <w:szCs w:val="24"/>
          <w:lang w:val="sq-AL"/>
        </w:rPr>
        <w:t xml:space="preserve"> </w:t>
      </w:r>
      <w:proofErr w:type="spellStart"/>
      <w:r w:rsidR="00AA62CC" w:rsidRPr="00EA20A9">
        <w:rPr>
          <w:rFonts w:ascii="Times New Roman" w:eastAsia="Times New Roman" w:hAnsi="Times New Roman"/>
          <w:color w:val="000000"/>
          <w:sz w:val="24"/>
          <w:szCs w:val="24"/>
        </w:rPr>
        <w:t>përcaktohen</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masat</w:t>
      </w:r>
      <w:proofErr w:type="spellEnd"/>
      <w:r w:rsidR="00AA62CC" w:rsidRPr="00EA20A9">
        <w:rPr>
          <w:rFonts w:ascii="Times New Roman" w:eastAsia="Times New Roman" w:hAnsi="Times New Roman"/>
          <w:color w:val="000000"/>
          <w:sz w:val="24"/>
          <w:szCs w:val="24"/>
        </w:rPr>
        <w:t xml:space="preserve"> e </w:t>
      </w:r>
      <w:proofErr w:type="spellStart"/>
      <w:r w:rsidR="00AA62CC" w:rsidRPr="00EA20A9">
        <w:rPr>
          <w:rFonts w:ascii="Times New Roman" w:eastAsia="Times New Roman" w:hAnsi="Times New Roman"/>
          <w:color w:val="000000"/>
          <w:sz w:val="24"/>
          <w:szCs w:val="24"/>
        </w:rPr>
        <w:t>mbrojtjes</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që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mund</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të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aplikojnë</w:t>
      </w:r>
      <w:proofErr w:type="spellEnd"/>
      <w:r w:rsidR="00AA62CC" w:rsidRPr="00EA20A9">
        <w:rPr>
          <w:rFonts w:ascii="Times New Roman" w:eastAsia="Times New Roman" w:hAnsi="Times New Roman"/>
          <w:color w:val="000000"/>
          <w:sz w:val="24"/>
          <w:szCs w:val="24"/>
        </w:rPr>
        <w:t xml:space="preserve"> NJMF, </w:t>
      </w:r>
      <w:proofErr w:type="spellStart"/>
      <w:r w:rsidR="00AA62CC" w:rsidRPr="00EA20A9">
        <w:rPr>
          <w:rFonts w:ascii="Times New Roman" w:eastAsia="Times New Roman" w:hAnsi="Times New Roman"/>
          <w:color w:val="000000"/>
          <w:sz w:val="24"/>
          <w:szCs w:val="24"/>
        </w:rPr>
        <w:t>kur</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konstatojnë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raste</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të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fëmijëve</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që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janë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në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situatë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të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pasigurt</w:t>
      </w:r>
      <w:r w:rsidR="00801105">
        <w:rPr>
          <w:rFonts w:ascii="Times New Roman" w:eastAsia="Times New Roman" w:hAnsi="Times New Roman"/>
          <w:color w:val="000000"/>
          <w:sz w:val="24"/>
          <w:szCs w:val="24"/>
        </w:rPr>
        <w:t>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për</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shkak</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të</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dhunës</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abuzimit</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neglizhimit</w:t>
      </w:r>
      <w:proofErr w:type="spellEnd"/>
      <w:r w:rsidR="00AA62CC" w:rsidRPr="00EA20A9">
        <w:rPr>
          <w:rFonts w:ascii="Times New Roman" w:eastAsia="Times New Roman" w:hAnsi="Times New Roman"/>
          <w:color w:val="000000"/>
          <w:sz w:val="24"/>
          <w:szCs w:val="24"/>
        </w:rPr>
        <w:t xml:space="preserve"> apo </w:t>
      </w:r>
      <w:proofErr w:type="spellStart"/>
      <w:r w:rsidR="00AA62CC" w:rsidRPr="00EA20A9">
        <w:rPr>
          <w:rFonts w:ascii="Times New Roman" w:eastAsia="Times New Roman" w:hAnsi="Times New Roman"/>
          <w:color w:val="000000"/>
          <w:sz w:val="24"/>
          <w:szCs w:val="24"/>
        </w:rPr>
        <w:t>shfrytëzimit</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P</w:t>
      </w:r>
      <w:r w:rsidR="00AA62CC">
        <w:rPr>
          <w:rFonts w:ascii="Times New Roman" w:eastAsia="Times New Roman" w:hAnsi="Times New Roman"/>
          <w:color w:val="000000"/>
          <w:sz w:val="24"/>
          <w:szCs w:val="24"/>
        </w:rPr>
        <w:t>ë</w:t>
      </w:r>
      <w:r w:rsidR="00AA62CC" w:rsidRPr="00EA20A9">
        <w:rPr>
          <w:rFonts w:ascii="Times New Roman" w:eastAsia="Times New Roman" w:hAnsi="Times New Roman"/>
          <w:color w:val="000000"/>
          <w:sz w:val="24"/>
          <w:szCs w:val="24"/>
        </w:rPr>
        <w:t>r</w:t>
      </w:r>
      <w:proofErr w:type="spellEnd"/>
      <w:r w:rsidR="00AA62CC" w:rsidRPr="00EA20A9">
        <w:rPr>
          <w:rFonts w:ascii="Times New Roman" w:eastAsia="Times New Roman" w:hAnsi="Times New Roman"/>
          <w:color w:val="000000"/>
          <w:sz w:val="24"/>
          <w:szCs w:val="24"/>
        </w:rPr>
        <w:t xml:space="preserve"> </w:t>
      </w:r>
      <w:proofErr w:type="spellStart"/>
      <w:r w:rsidR="00AA62CC" w:rsidRPr="00EA20A9">
        <w:rPr>
          <w:rFonts w:ascii="Times New Roman" w:eastAsia="Times New Roman" w:hAnsi="Times New Roman"/>
          <w:color w:val="000000"/>
          <w:sz w:val="24"/>
          <w:szCs w:val="24"/>
        </w:rPr>
        <w:t>vitin</w:t>
      </w:r>
      <w:proofErr w:type="spellEnd"/>
      <w:r w:rsidR="00AA62CC" w:rsidRPr="00EA20A9">
        <w:rPr>
          <w:rFonts w:ascii="Times New Roman" w:eastAsia="Times New Roman" w:hAnsi="Times New Roman"/>
          <w:color w:val="000000"/>
          <w:sz w:val="24"/>
          <w:szCs w:val="24"/>
        </w:rPr>
        <w:t xml:space="preserve"> 20</w:t>
      </w:r>
      <w:r w:rsidR="00AA62CC">
        <w:rPr>
          <w:rFonts w:ascii="Times New Roman" w:eastAsia="Times New Roman" w:hAnsi="Times New Roman"/>
          <w:color w:val="000000"/>
          <w:sz w:val="24"/>
          <w:szCs w:val="24"/>
        </w:rPr>
        <w:t xml:space="preserve">21 </w:t>
      </w:r>
      <w:r w:rsidR="00AA62CC" w:rsidRPr="00EA20A9">
        <w:rPr>
          <w:rFonts w:ascii="Times New Roman" w:eastAsia="Times New Roman" w:hAnsi="Times New Roman"/>
          <w:sz w:val="24"/>
          <w:szCs w:val="24"/>
          <w:lang w:val="sq-AL"/>
        </w:rPr>
        <w:t xml:space="preserve">NJMF kanë </w:t>
      </w:r>
      <w:r w:rsidR="00AA62CC">
        <w:rPr>
          <w:rFonts w:ascii="Times New Roman" w:eastAsia="Times New Roman" w:hAnsi="Times New Roman"/>
          <w:sz w:val="24"/>
          <w:szCs w:val="24"/>
          <w:lang w:val="sq-AL"/>
        </w:rPr>
        <w:t>marrë</w:t>
      </w:r>
      <w:r>
        <w:rPr>
          <w:rFonts w:ascii="Times New Roman" w:eastAsia="Times New Roman" w:hAnsi="Times New Roman"/>
          <w:sz w:val="24"/>
          <w:szCs w:val="24"/>
          <w:lang w:val="sq-AL"/>
        </w:rPr>
        <w:t xml:space="preserve"> n</w:t>
      </w:r>
      <w:r w:rsidR="00801105">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w:t>
      </w:r>
      <w:r w:rsidRPr="00801105">
        <w:rPr>
          <w:rFonts w:ascii="Times New Roman" w:eastAsia="Times New Roman" w:hAnsi="Times New Roman"/>
          <w:b/>
          <w:bCs/>
          <w:sz w:val="24"/>
          <w:szCs w:val="24"/>
          <w:lang w:val="sq-AL"/>
        </w:rPr>
        <w:t xml:space="preserve">total 176 Masa </w:t>
      </w:r>
      <w:r w:rsidR="00801105" w:rsidRPr="00801105">
        <w:rPr>
          <w:rFonts w:ascii="Times New Roman" w:eastAsia="Times New Roman" w:hAnsi="Times New Roman"/>
          <w:b/>
          <w:bCs/>
          <w:sz w:val="24"/>
          <w:szCs w:val="24"/>
          <w:lang w:val="sq-AL"/>
        </w:rPr>
        <w:t>Mbrojtje</w:t>
      </w:r>
      <w:r w:rsidR="00801105">
        <w:rPr>
          <w:rFonts w:ascii="Times New Roman" w:eastAsia="Times New Roman" w:hAnsi="Times New Roman"/>
          <w:sz w:val="24"/>
          <w:szCs w:val="24"/>
          <w:lang w:val="sq-AL"/>
        </w:rPr>
        <w:t>.</w:t>
      </w:r>
    </w:p>
    <w:p w14:paraId="5C1BE83E" w14:textId="2BBE4766" w:rsidR="00801105" w:rsidRDefault="00833C74" w:rsidP="00F7228C">
      <w:pPr>
        <w:widowControl w:val="0"/>
        <w:overflowPunct w:val="0"/>
        <w:autoSpaceDE w:val="0"/>
        <w:autoSpaceDN w:val="0"/>
        <w:adjustRightInd w:val="0"/>
        <w:spacing w:after="0" w:line="276" w:lineRule="auto"/>
        <w:jc w:val="both"/>
        <w:rPr>
          <w:rFonts w:ascii="New" w:eastAsia="Times New Roman" w:hAnsi="New" w:cs="Times New Roman"/>
          <w:color w:val="000000"/>
          <w:sz w:val="24"/>
          <w:szCs w:val="24"/>
        </w:rPr>
      </w:pPr>
      <w:r>
        <w:rPr>
          <w:rFonts w:ascii="Times New Roman" w:eastAsia="Times New Roman" w:hAnsi="Times New Roman"/>
          <w:sz w:val="24"/>
          <w:szCs w:val="24"/>
          <w:lang w:val="sq-AL"/>
        </w:rPr>
        <w:lastRenderedPageBreak/>
        <w:t>J</w:t>
      </w:r>
      <w:r w:rsidR="00801105">
        <w:rPr>
          <w:rFonts w:ascii="Times New Roman" w:eastAsia="Times New Roman" w:hAnsi="Times New Roman"/>
          <w:sz w:val="24"/>
          <w:szCs w:val="24"/>
          <w:lang w:val="sq-AL"/>
        </w:rPr>
        <w:t xml:space="preserve">anë marrë </w:t>
      </w:r>
      <w:r w:rsidR="00AA62CC" w:rsidRPr="00801105">
        <w:rPr>
          <w:rFonts w:ascii="Times New Roman" w:eastAsia="Times New Roman" w:hAnsi="Times New Roman"/>
          <w:sz w:val="24"/>
          <w:szCs w:val="24"/>
          <w:lang w:val="sq-AL"/>
        </w:rPr>
        <w:t xml:space="preserve">52 </w:t>
      </w:r>
      <w:r w:rsidR="00801105" w:rsidRPr="00801105">
        <w:rPr>
          <w:rFonts w:ascii="Times New Roman" w:eastAsia="Times New Roman" w:hAnsi="Times New Roman"/>
          <w:sz w:val="24"/>
          <w:szCs w:val="24"/>
          <w:lang w:val="sq-AL"/>
        </w:rPr>
        <w:t>M</w:t>
      </w:r>
      <w:proofErr w:type="spellStart"/>
      <w:r w:rsidR="00AA62CC" w:rsidRPr="00801105">
        <w:rPr>
          <w:rFonts w:ascii="Times New Roman" w:hAnsi="Times New Roman"/>
          <w:spacing w:val="-1"/>
          <w:sz w:val="24"/>
          <w:szCs w:val="24"/>
        </w:rPr>
        <w:t>a</w:t>
      </w:r>
      <w:r w:rsidR="00AA62CC" w:rsidRPr="00801105">
        <w:rPr>
          <w:rFonts w:ascii="Times New Roman" w:hAnsi="Times New Roman"/>
          <w:sz w:val="24"/>
          <w:szCs w:val="24"/>
        </w:rPr>
        <w:t>sa</w:t>
      </w:r>
      <w:proofErr w:type="spellEnd"/>
      <w:r w:rsidR="00AA62CC" w:rsidRPr="00801105">
        <w:rPr>
          <w:rFonts w:ascii="Times New Roman" w:hAnsi="Times New Roman"/>
          <w:spacing w:val="-6"/>
          <w:sz w:val="24"/>
          <w:szCs w:val="24"/>
        </w:rPr>
        <w:t xml:space="preserve"> </w:t>
      </w:r>
      <w:proofErr w:type="spellStart"/>
      <w:r w:rsidR="00801105" w:rsidRPr="00801105">
        <w:rPr>
          <w:rFonts w:ascii="Times New Roman" w:hAnsi="Times New Roman"/>
          <w:spacing w:val="-6"/>
          <w:sz w:val="24"/>
          <w:szCs w:val="24"/>
        </w:rPr>
        <w:t>E</w:t>
      </w:r>
      <w:r w:rsidR="00AA62CC" w:rsidRPr="00801105">
        <w:rPr>
          <w:rFonts w:ascii="Times New Roman" w:hAnsi="Times New Roman"/>
          <w:spacing w:val="-2"/>
          <w:sz w:val="24"/>
          <w:szCs w:val="24"/>
        </w:rPr>
        <w:t>m</w:t>
      </w:r>
      <w:r w:rsidR="00AA62CC" w:rsidRPr="00801105">
        <w:rPr>
          <w:rFonts w:ascii="Times New Roman" w:hAnsi="Times New Roman"/>
          <w:spacing w:val="-1"/>
          <w:sz w:val="24"/>
          <w:szCs w:val="24"/>
        </w:rPr>
        <w:t>e</w:t>
      </w:r>
      <w:r w:rsidR="00AA62CC" w:rsidRPr="00801105">
        <w:rPr>
          <w:rFonts w:ascii="Times New Roman" w:hAnsi="Times New Roman"/>
          <w:spacing w:val="1"/>
          <w:sz w:val="24"/>
          <w:szCs w:val="24"/>
        </w:rPr>
        <w:t>r</w:t>
      </w:r>
      <w:r w:rsidR="00AA62CC" w:rsidRPr="00801105">
        <w:rPr>
          <w:rFonts w:ascii="Times New Roman" w:hAnsi="Times New Roman"/>
          <w:spacing w:val="-2"/>
          <w:sz w:val="24"/>
          <w:szCs w:val="24"/>
        </w:rPr>
        <w:t>g</w:t>
      </w:r>
      <w:r w:rsidR="00AA62CC" w:rsidRPr="00801105">
        <w:rPr>
          <w:rFonts w:ascii="Times New Roman" w:hAnsi="Times New Roman"/>
          <w:sz w:val="24"/>
          <w:szCs w:val="24"/>
        </w:rPr>
        <w:t>jen</w:t>
      </w:r>
      <w:r w:rsidR="00AA62CC" w:rsidRPr="00801105">
        <w:rPr>
          <w:rFonts w:ascii="Times New Roman" w:hAnsi="Times New Roman"/>
          <w:spacing w:val="2"/>
          <w:sz w:val="24"/>
          <w:szCs w:val="24"/>
        </w:rPr>
        <w:t>t</w:t>
      </w:r>
      <w:r w:rsidR="00AA62CC" w:rsidRPr="00801105">
        <w:rPr>
          <w:rFonts w:ascii="Times New Roman" w:hAnsi="Times New Roman"/>
          <w:sz w:val="24"/>
          <w:szCs w:val="24"/>
        </w:rPr>
        <w:t>e</w:t>
      </w:r>
      <w:proofErr w:type="spellEnd"/>
      <w:r w:rsidR="00AA62CC" w:rsidRPr="00801105">
        <w:rPr>
          <w:rFonts w:ascii="Times New Roman" w:hAnsi="Times New Roman"/>
          <w:spacing w:val="-8"/>
          <w:sz w:val="24"/>
          <w:szCs w:val="24"/>
        </w:rPr>
        <w:t xml:space="preserve"> </w:t>
      </w:r>
      <w:proofErr w:type="spellStart"/>
      <w:r w:rsidR="00AA62CC" w:rsidRPr="00801105">
        <w:rPr>
          <w:rFonts w:ascii="Times New Roman" w:hAnsi="Times New Roman"/>
          <w:sz w:val="24"/>
          <w:szCs w:val="24"/>
        </w:rPr>
        <w:t>të</w:t>
      </w:r>
      <w:proofErr w:type="spellEnd"/>
      <w:r w:rsidR="00AA62CC" w:rsidRPr="00801105">
        <w:rPr>
          <w:rFonts w:ascii="Times New Roman" w:hAnsi="Times New Roman"/>
          <w:spacing w:val="-6"/>
          <w:sz w:val="24"/>
          <w:szCs w:val="24"/>
        </w:rPr>
        <w:t xml:space="preserve"> </w:t>
      </w:r>
      <w:proofErr w:type="spellStart"/>
      <w:r w:rsidR="00801105" w:rsidRPr="00801105">
        <w:rPr>
          <w:rFonts w:ascii="Times New Roman" w:hAnsi="Times New Roman"/>
          <w:spacing w:val="-6"/>
          <w:sz w:val="24"/>
          <w:szCs w:val="24"/>
        </w:rPr>
        <w:t>M</w:t>
      </w:r>
      <w:r w:rsidR="00AA62CC" w:rsidRPr="00801105">
        <w:rPr>
          <w:rFonts w:ascii="Times New Roman" w:hAnsi="Times New Roman"/>
          <w:sz w:val="24"/>
          <w:szCs w:val="24"/>
        </w:rPr>
        <w:t>b</w:t>
      </w:r>
      <w:r w:rsidR="00AA62CC" w:rsidRPr="00801105">
        <w:rPr>
          <w:rFonts w:ascii="Times New Roman" w:hAnsi="Times New Roman"/>
          <w:spacing w:val="1"/>
          <w:sz w:val="24"/>
          <w:szCs w:val="24"/>
        </w:rPr>
        <w:t>r</w:t>
      </w:r>
      <w:r w:rsidR="00AA62CC" w:rsidRPr="00801105">
        <w:rPr>
          <w:rFonts w:ascii="Times New Roman" w:hAnsi="Times New Roman"/>
          <w:sz w:val="24"/>
          <w:szCs w:val="24"/>
        </w:rPr>
        <w:t>oj</w:t>
      </w:r>
      <w:r w:rsidR="00AA62CC" w:rsidRPr="00801105">
        <w:rPr>
          <w:rFonts w:ascii="Times New Roman" w:hAnsi="Times New Roman"/>
          <w:spacing w:val="1"/>
          <w:sz w:val="24"/>
          <w:szCs w:val="24"/>
        </w:rPr>
        <w:t>t</w:t>
      </w:r>
      <w:r w:rsidR="00AA62CC" w:rsidRPr="00801105">
        <w:rPr>
          <w:rFonts w:ascii="Times New Roman" w:hAnsi="Times New Roman"/>
          <w:sz w:val="24"/>
          <w:szCs w:val="24"/>
        </w:rPr>
        <w:t>jes</w:t>
      </w:r>
      <w:proofErr w:type="spellEnd"/>
      <w:r w:rsidR="00AA62CC" w:rsidRPr="00EA20A9">
        <w:rPr>
          <w:rFonts w:ascii="Times New Roman" w:hAnsi="Times New Roman"/>
          <w:sz w:val="24"/>
          <w:szCs w:val="24"/>
        </w:rPr>
        <w:t>,</w:t>
      </w:r>
      <w:r w:rsidR="00AA62CC" w:rsidRPr="00EA20A9">
        <w:rPr>
          <w:rFonts w:ascii="Times New Roman" w:hAnsi="Times New Roman"/>
          <w:spacing w:val="-7"/>
          <w:sz w:val="24"/>
          <w:szCs w:val="24"/>
        </w:rPr>
        <w:t xml:space="preserve"> </w:t>
      </w:r>
      <w:proofErr w:type="spellStart"/>
      <w:r w:rsidR="00AA62CC" w:rsidRPr="00EA20A9">
        <w:rPr>
          <w:rFonts w:ascii="Times New Roman" w:hAnsi="Times New Roman"/>
          <w:sz w:val="24"/>
          <w:szCs w:val="24"/>
        </w:rPr>
        <w:t>p</w:t>
      </w:r>
      <w:r w:rsidR="00AA62CC" w:rsidRPr="00EA20A9">
        <w:rPr>
          <w:rFonts w:ascii="Times New Roman" w:hAnsi="Times New Roman"/>
          <w:spacing w:val="-1"/>
          <w:sz w:val="24"/>
          <w:szCs w:val="24"/>
        </w:rPr>
        <w:t>ë</w:t>
      </w:r>
      <w:r w:rsidR="00AA62CC" w:rsidRPr="00EA20A9">
        <w:rPr>
          <w:rFonts w:ascii="Times New Roman" w:hAnsi="Times New Roman"/>
          <w:sz w:val="24"/>
          <w:szCs w:val="24"/>
        </w:rPr>
        <w:t>r</w:t>
      </w:r>
      <w:proofErr w:type="spellEnd"/>
      <w:r w:rsidR="00AA62CC" w:rsidRPr="00EA20A9">
        <w:rPr>
          <w:rFonts w:ascii="Times New Roman" w:hAnsi="Times New Roman"/>
          <w:spacing w:val="-8"/>
          <w:sz w:val="24"/>
          <w:szCs w:val="24"/>
        </w:rPr>
        <w:t xml:space="preserve"> </w:t>
      </w:r>
      <w:proofErr w:type="spellStart"/>
      <w:r w:rsidR="00AA62CC" w:rsidRPr="00EA20A9">
        <w:rPr>
          <w:rFonts w:ascii="Times New Roman" w:hAnsi="Times New Roman"/>
          <w:sz w:val="24"/>
          <w:szCs w:val="24"/>
        </w:rPr>
        <w:t>l</w:t>
      </w:r>
      <w:r w:rsidR="00AA62CC" w:rsidRPr="00EA20A9">
        <w:rPr>
          <w:rFonts w:ascii="Times New Roman" w:hAnsi="Times New Roman"/>
          <w:spacing w:val="2"/>
          <w:sz w:val="24"/>
          <w:szCs w:val="24"/>
        </w:rPr>
        <w:t>a</w:t>
      </w:r>
      <w:r w:rsidR="00AA62CC" w:rsidRPr="00EA20A9">
        <w:rPr>
          <w:rFonts w:ascii="Times New Roman" w:hAnsi="Times New Roman"/>
          <w:spacing w:val="1"/>
          <w:sz w:val="24"/>
          <w:szCs w:val="24"/>
        </w:rPr>
        <w:t>r</w:t>
      </w:r>
      <w:r w:rsidR="00AA62CC" w:rsidRPr="00EA20A9">
        <w:rPr>
          <w:rFonts w:ascii="Times New Roman" w:hAnsi="Times New Roman"/>
          <w:spacing w:val="-5"/>
          <w:sz w:val="24"/>
          <w:szCs w:val="24"/>
        </w:rPr>
        <w:t>g</w:t>
      </w:r>
      <w:r w:rsidR="00AA62CC" w:rsidRPr="00EA20A9">
        <w:rPr>
          <w:rFonts w:ascii="Times New Roman" w:hAnsi="Times New Roman"/>
          <w:spacing w:val="3"/>
          <w:sz w:val="24"/>
          <w:szCs w:val="24"/>
        </w:rPr>
        <w:t>i</w:t>
      </w:r>
      <w:r w:rsidR="00AA62CC" w:rsidRPr="00EA20A9">
        <w:rPr>
          <w:rFonts w:ascii="Times New Roman" w:hAnsi="Times New Roman"/>
          <w:spacing w:val="-2"/>
          <w:sz w:val="24"/>
          <w:szCs w:val="24"/>
        </w:rPr>
        <w:t>m</w:t>
      </w:r>
      <w:r w:rsidR="00AA62CC" w:rsidRPr="00EA20A9">
        <w:rPr>
          <w:rFonts w:ascii="Times New Roman" w:hAnsi="Times New Roman"/>
          <w:sz w:val="24"/>
          <w:szCs w:val="24"/>
        </w:rPr>
        <w:t>in</w:t>
      </w:r>
      <w:proofErr w:type="spellEnd"/>
      <w:r w:rsidR="00AA62CC" w:rsidRPr="00EA20A9">
        <w:rPr>
          <w:rFonts w:ascii="Times New Roman" w:hAnsi="Times New Roman"/>
          <w:sz w:val="24"/>
          <w:szCs w:val="24"/>
        </w:rPr>
        <w:t xml:space="preserve"> e</w:t>
      </w:r>
      <w:r w:rsidR="00AA62CC" w:rsidRPr="00EA20A9">
        <w:rPr>
          <w:rFonts w:ascii="Times New Roman" w:hAnsi="Times New Roman"/>
          <w:spacing w:val="-1"/>
          <w:sz w:val="24"/>
          <w:szCs w:val="24"/>
        </w:rPr>
        <w:t xml:space="preserve"> </w:t>
      </w:r>
      <w:proofErr w:type="spellStart"/>
      <w:r w:rsidR="00801105">
        <w:rPr>
          <w:rFonts w:ascii="Times New Roman" w:hAnsi="Times New Roman"/>
          <w:spacing w:val="-1"/>
          <w:sz w:val="24"/>
          <w:szCs w:val="24"/>
        </w:rPr>
        <w:t>menjëhershëm</w:t>
      </w:r>
      <w:proofErr w:type="spellEnd"/>
      <w:r w:rsidR="00801105">
        <w:rPr>
          <w:rFonts w:ascii="Times New Roman" w:hAnsi="Times New Roman"/>
          <w:spacing w:val="-1"/>
          <w:sz w:val="24"/>
          <w:szCs w:val="24"/>
        </w:rPr>
        <w:t xml:space="preserve"> </w:t>
      </w:r>
      <w:proofErr w:type="spellStart"/>
      <w:r w:rsidR="00801105">
        <w:rPr>
          <w:rFonts w:ascii="Times New Roman" w:hAnsi="Times New Roman"/>
          <w:spacing w:val="-1"/>
          <w:sz w:val="24"/>
          <w:szCs w:val="24"/>
        </w:rPr>
        <w:t>të</w:t>
      </w:r>
      <w:proofErr w:type="spellEnd"/>
      <w:r w:rsidR="00801105">
        <w:rPr>
          <w:rFonts w:ascii="Times New Roman" w:hAnsi="Times New Roman"/>
          <w:spacing w:val="-1"/>
          <w:sz w:val="24"/>
          <w:szCs w:val="24"/>
        </w:rPr>
        <w:t xml:space="preserve"> </w:t>
      </w:r>
      <w:proofErr w:type="spellStart"/>
      <w:r w:rsidR="00801105">
        <w:rPr>
          <w:rFonts w:ascii="Times New Roman" w:hAnsi="Times New Roman"/>
          <w:spacing w:val="-1"/>
          <w:sz w:val="24"/>
          <w:szCs w:val="24"/>
        </w:rPr>
        <w:t>fëmijës</w:t>
      </w:r>
      <w:proofErr w:type="spellEnd"/>
      <w:r w:rsidR="00801105">
        <w:rPr>
          <w:rFonts w:ascii="Times New Roman" w:hAnsi="Times New Roman"/>
          <w:spacing w:val="-1"/>
          <w:sz w:val="24"/>
          <w:szCs w:val="24"/>
        </w:rPr>
        <w:t xml:space="preserve"> </w:t>
      </w:r>
      <w:proofErr w:type="spellStart"/>
      <w:r w:rsidR="00801105">
        <w:rPr>
          <w:rFonts w:ascii="Times New Roman" w:hAnsi="Times New Roman"/>
          <w:spacing w:val="-1"/>
          <w:sz w:val="24"/>
          <w:szCs w:val="24"/>
        </w:rPr>
        <w:t>nga</w:t>
      </w:r>
      <w:proofErr w:type="spellEnd"/>
      <w:r w:rsidR="00801105">
        <w:rPr>
          <w:rFonts w:ascii="Times New Roman" w:hAnsi="Times New Roman"/>
          <w:spacing w:val="-1"/>
          <w:sz w:val="24"/>
          <w:szCs w:val="24"/>
        </w:rPr>
        <w:t xml:space="preserve"> </w:t>
      </w:r>
      <w:proofErr w:type="spellStart"/>
      <w:r w:rsidR="00801105">
        <w:rPr>
          <w:rFonts w:ascii="Times New Roman" w:hAnsi="Times New Roman"/>
          <w:spacing w:val="-1"/>
          <w:sz w:val="24"/>
          <w:szCs w:val="24"/>
        </w:rPr>
        <w:t>familja</w:t>
      </w:r>
      <w:proofErr w:type="spellEnd"/>
      <w:r w:rsidR="00801105">
        <w:rPr>
          <w:rFonts w:ascii="Times New Roman" w:hAnsi="Times New Roman"/>
          <w:spacing w:val="-1"/>
          <w:sz w:val="24"/>
          <w:szCs w:val="24"/>
        </w:rPr>
        <w:t xml:space="preserve">. </w:t>
      </w:r>
      <w:proofErr w:type="spellStart"/>
      <w:r w:rsidR="00AA62CC" w:rsidRPr="00D13B82">
        <w:rPr>
          <w:rFonts w:ascii="New" w:eastAsia="Times New Roman" w:hAnsi="New" w:cs="Times New Roman"/>
          <w:color w:val="000000"/>
          <w:sz w:val="24"/>
          <w:szCs w:val="24"/>
        </w:rPr>
        <w:t>Këto</w:t>
      </w:r>
      <w:proofErr w:type="spellEnd"/>
      <w:r w:rsidR="00AA62CC" w:rsidRPr="00D13B82">
        <w:rPr>
          <w:rFonts w:ascii="New" w:eastAsia="Times New Roman" w:hAnsi="New" w:cs="Times New Roman"/>
          <w:color w:val="000000"/>
          <w:sz w:val="24"/>
          <w:szCs w:val="24"/>
        </w:rPr>
        <w:t xml:space="preserve"> masa</w:t>
      </w:r>
      <w:r w:rsidR="00F7228C">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sigurojn</w:t>
      </w:r>
      <w:r w:rsidR="00560C9D">
        <w:rPr>
          <w:rFonts w:ascii="New" w:eastAsia="Times New Roman" w:hAnsi="New" w:cs="Times New Roman"/>
          <w:color w:val="000000"/>
          <w:sz w:val="24"/>
          <w:szCs w:val="24"/>
        </w:rPr>
        <w:t>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larg</w:t>
      </w:r>
      <w:r w:rsidR="00F7228C">
        <w:rPr>
          <w:rFonts w:ascii="New" w:eastAsia="Times New Roman" w:hAnsi="New" w:cs="Times New Roman"/>
          <w:color w:val="000000"/>
          <w:sz w:val="24"/>
          <w:szCs w:val="24"/>
        </w:rPr>
        <w:t>imin</w:t>
      </w:r>
      <w:proofErr w:type="spellEnd"/>
      <w:r w:rsidR="00F7228C">
        <w:rPr>
          <w:rFonts w:ascii="New" w:eastAsia="Times New Roman" w:hAnsi="New" w:cs="Times New Roman"/>
          <w:color w:val="000000"/>
          <w:sz w:val="24"/>
          <w:szCs w:val="24"/>
        </w:rPr>
        <w:t xml:space="preserve"> e</w:t>
      </w:r>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fëmijë</w:t>
      </w:r>
      <w:r w:rsidR="00F7228C">
        <w:rPr>
          <w:rFonts w:ascii="New" w:eastAsia="Times New Roman" w:hAnsi="New" w:cs="Times New Roman"/>
          <w:color w:val="000000"/>
          <w:sz w:val="24"/>
          <w:szCs w:val="24"/>
        </w:rPr>
        <w:t>s</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nga</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një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situatë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rreziku</w:t>
      </w:r>
      <w:proofErr w:type="spellEnd"/>
      <w:r w:rsidR="00F7228C">
        <w:rPr>
          <w:rFonts w:ascii="New" w:eastAsia="Times New Roman" w:hAnsi="New" w:cs="Times New Roman"/>
          <w:color w:val="000000"/>
          <w:sz w:val="24"/>
          <w:szCs w:val="24"/>
        </w:rPr>
        <w:t xml:space="preserve">, </w:t>
      </w:r>
      <w:proofErr w:type="spellStart"/>
      <w:r w:rsidR="00F7228C">
        <w:rPr>
          <w:rFonts w:ascii="New" w:eastAsia="Times New Roman" w:hAnsi="New" w:cs="Times New Roman"/>
          <w:color w:val="000000"/>
          <w:sz w:val="24"/>
          <w:szCs w:val="24"/>
        </w:rPr>
        <w:t>qoft</w:t>
      </w:r>
      <w:r w:rsidR="00560C9D">
        <w:rPr>
          <w:rFonts w:ascii="New" w:eastAsia="Times New Roman" w:hAnsi="New" w:cs="Times New Roman"/>
          <w:color w:val="000000"/>
          <w:sz w:val="24"/>
          <w:szCs w:val="24"/>
        </w:rPr>
        <w:t>ë</w:t>
      </w:r>
      <w:proofErr w:type="spellEnd"/>
      <w:r w:rsidR="00F7228C">
        <w:rPr>
          <w:rFonts w:ascii="New" w:eastAsia="Times New Roman" w:hAnsi="New" w:cs="Times New Roman"/>
          <w:color w:val="000000"/>
          <w:sz w:val="24"/>
          <w:szCs w:val="24"/>
        </w:rPr>
        <w:t xml:space="preserve"> </w:t>
      </w:r>
      <w:proofErr w:type="spellStart"/>
      <w:r w:rsidR="00F7228C">
        <w:rPr>
          <w:rFonts w:ascii="New" w:eastAsia="Times New Roman" w:hAnsi="New" w:cs="Times New Roman"/>
          <w:color w:val="000000"/>
          <w:sz w:val="24"/>
          <w:szCs w:val="24"/>
        </w:rPr>
        <w:t>nga</w:t>
      </w:r>
      <w:proofErr w:type="spellEnd"/>
      <w:r w:rsidR="00F7228C">
        <w:rPr>
          <w:rFonts w:ascii="New" w:eastAsia="Times New Roman" w:hAnsi="New" w:cs="Times New Roman"/>
          <w:color w:val="000000"/>
          <w:sz w:val="24"/>
          <w:szCs w:val="24"/>
        </w:rPr>
        <w:t xml:space="preserve"> </w:t>
      </w:r>
      <w:proofErr w:type="spellStart"/>
      <w:r w:rsidR="00F7228C">
        <w:rPr>
          <w:rFonts w:ascii="New" w:eastAsia="Times New Roman" w:hAnsi="New" w:cs="Times New Roman"/>
          <w:color w:val="000000"/>
          <w:sz w:val="24"/>
          <w:szCs w:val="24"/>
        </w:rPr>
        <w:t>familja</w:t>
      </w:r>
      <w:proofErr w:type="spellEnd"/>
      <w:r w:rsidR="00F7228C">
        <w:rPr>
          <w:rFonts w:ascii="New" w:eastAsia="Times New Roman" w:hAnsi="New" w:cs="Times New Roman"/>
          <w:color w:val="000000"/>
          <w:sz w:val="24"/>
          <w:szCs w:val="24"/>
        </w:rPr>
        <w:t xml:space="preserve"> apo </w:t>
      </w:r>
      <w:proofErr w:type="spellStart"/>
      <w:r w:rsidR="00F7228C">
        <w:rPr>
          <w:rFonts w:ascii="New" w:eastAsia="Times New Roman" w:hAnsi="New" w:cs="Times New Roman"/>
          <w:color w:val="000000"/>
          <w:sz w:val="24"/>
          <w:szCs w:val="24"/>
        </w:rPr>
        <w:t>prind</w:t>
      </w:r>
      <w:r w:rsidR="00560C9D">
        <w:rPr>
          <w:rFonts w:ascii="New" w:eastAsia="Times New Roman" w:hAnsi="New" w:cs="Times New Roman"/>
          <w:color w:val="000000"/>
          <w:sz w:val="24"/>
          <w:szCs w:val="24"/>
        </w:rPr>
        <w:t>ë</w:t>
      </w:r>
      <w:r w:rsidR="00F7228C">
        <w:rPr>
          <w:rFonts w:ascii="New" w:eastAsia="Times New Roman" w:hAnsi="New" w:cs="Times New Roman"/>
          <w:color w:val="000000"/>
          <w:sz w:val="24"/>
          <w:szCs w:val="24"/>
        </w:rPr>
        <w:t>rit</w:t>
      </w:r>
      <w:proofErr w:type="spellEnd"/>
      <w:r w:rsidR="00F7228C">
        <w:rPr>
          <w:rFonts w:ascii="New" w:eastAsia="Times New Roman" w:hAnsi="New" w:cs="Times New Roman"/>
          <w:color w:val="000000"/>
          <w:sz w:val="24"/>
          <w:szCs w:val="24"/>
        </w:rPr>
        <w:t>,</w:t>
      </w:r>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në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mënyrë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të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menjëhershme</w:t>
      </w:r>
      <w:proofErr w:type="spellEnd"/>
      <w:r w:rsidR="00AA62CC">
        <w:rPr>
          <w:rFonts w:ascii="New" w:eastAsia="Times New Roman" w:hAnsi="New" w:cs="Times New Roman"/>
          <w:color w:val="000000"/>
          <w:sz w:val="24"/>
          <w:szCs w:val="24"/>
        </w:rPr>
        <w:t xml:space="preserve">. </w:t>
      </w:r>
    </w:p>
    <w:p w14:paraId="28DCE7B2" w14:textId="76BA94B4" w:rsidR="00AA62CC" w:rsidRDefault="00833C74" w:rsidP="00F7228C">
      <w:pPr>
        <w:widowControl w:val="0"/>
        <w:overflowPunct w:val="0"/>
        <w:autoSpaceDE w:val="0"/>
        <w:autoSpaceDN w:val="0"/>
        <w:adjustRightInd w:val="0"/>
        <w:spacing w:after="0" w:line="276" w:lineRule="auto"/>
        <w:jc w:val="both"/>
        <w:rPr>
          <w:rFonts w:ascii="Times New Roman" w:eastAsia="Times New Roman" w:hAnsi="Times New Roman"/>
          <w:color w:val="000000"/>
          <w:sz w:val="24"/>
          <w:szCs w:val="24"/>
          <w:lang w:val="af-ZA"/>
        </w:rPr>
      </w:pPr>
      <w:proofErr w:type="spellStart"/>
      <w:r>
        <w:rPr>
          <w:rFonts w:ascii="New" w:eastAsia="Times New Roman" w:hAnsi="New" w:cs="Times New Roman"/>
          <w:color w:val="000000"/>
          <w:sz w:val="24"/>
          <w:szCs w:val="24"/>
        </w:rPr>
        <w:t>Gjithashtu</w:t>
      </w:r>
      <w:proofErr w:type="spellEnd"/>
      <w:r>
        <w:rPr>
          <w:rFonts w:ascii="New" w:eastAsia="Times New Roman" w:hAnsi="New" w:cs="Times New Roman"/>
          <w:color w:val="000000"/>
          <w:sz w:val="24"/>
          <w:szCs w:val="24"/>
        </w:rPr>
        <w:t xml:space="preserve"> </w:t>
      </w:r>
      <w:proofErr w:type="spellStart"/>
      <w:r w:rsidR="00AA62CC">
        <w:rPr>
          <w:rFonts w:ascii="New" w:eastAsia="Times New Roman" w:hAnsi="New" w:cs="Times New Roman"/>
          <w:color w:val="000000"/>
          <w:sz w:val="24"/>
          <w:szCs w:val="24"/>
        </w:rPr>
        <w:t>janë</w:t>
      </w:r>
      <w:proofErr w:type="spellEnd"/>
      <w:r w:rsidR="00AA62CC">
        <w:rPr>
          <w:rFonts w:ascii="New" w:eastAsia="Times New Roman" w:hAnsi="New" w:cs="Times New Roman"/>
          <w:color w:val="000000"/>
          <w:sz w:val="24"/>
          <w:szCs w:val="24"/>
        </w:rPr>
        <w:t xml:space="preserve"> </w:t>
      </w:r>
      <w:proofErr w:type="spellStart"/>
      <w:r w:rsidR="00AA62CC">
        <w:rPr>
          <w:rFonts w:ascii="New" w:eastAsia="Times New Roman" w:hAnsi="New" w:cs="Times New Roman"/>
          <w:color w:val="000000"/>
          <w:sz w:val="24"/>
          <w:szCs w:val="24"/>
        </w:rPr>
        <w:t>marrë</w:t>
      </w:r>
      <w:proofErr w:type="spellEnd"/>
      <w:r w:rsidR="00AA62CC">
        <w:rPr>
          <w:rFonts w:ascii="New" w:eastAsia="Times New Roman" w:hAnsi="New" w:cs="Times New Roman"/>
          <w:color w:val="000000"/>
          <w:sz w:val="24"/>
          <w:szCs w:val="24"/>
        </w:rPr>
        <w:t xml:space="preserve"> 25 </w:t>
      </w:r>
      <w:r w:rsidR="00801105">
        <w:rPr>
          <w:rFonts w:ascii="Times New Roman" w:hAnsi="Times New Roman"/>
          <w:spacing w:val="-2"/>
          <w:sz w:val="24"/>
          <w:szCs w:val="24"/>
        </w:rPr>
        <w:t>M</w:t>
      </w:r>
      <w:r w:rsidR="00AA62CC" w:rsidRPr="0080287E">
        <w:rPr>
          <w:rFonts w:ascii="Times New Roman" w:hAnsi="Times New Roman"/>
          <w:spacing w:val="-1"/>
          <w:sz w:val="24"/>
          <w:szCs w:val="24"/>
        </w:rPr>
        <w:t>a</w:t>
      </w:r>
      <w:r w:rsidR="00AA62CC" w:rsidRPr="0080287E">
        <w:rPr>
          <w:rFonts w:ascii="Times New Roman" w:hAnsi="Times New Roman"/>
          <w:spacing w:val="2"/>
          <w:sz w:val="24"/>
          <w:szCs w:val="24"/>
        </w:rPr>
        <w:t>s</w:t>
      </w:r>
      <w:r w:rsidR="00AA62CC" w:rsidRPr="0080287E">
        <w:rPr>
          <w:rFonts w:ascii="Times New Roman" w:hAnsi="Times New Roman"/>
          <w:sz w:val="24"/>
          <w:szCs w:val="24"/>
        </w:rPr>
        <w:t>a</w:t>
      </w:r>
      <w:r w:rsidR="00AA62CC" w:rsidRPr="0080287E">
        <w:rPr>
          <w:rFonts w:ascii="Times New Roman" w:hAnsi="Times New Roman"/>
          <w:spacing w:val="-1"/>
          <w:sz w:val="24"/>
          <w:szCs w:val="24"/>
        </w:rPr>
        <w:t xml:space="preserve"> </w:t>
      </w:r>
      <w:proofErr w:type="spellStart"/>
      <w:r w:rsidR="00AA62CC">
        <w:rPr>
          <w:rFonts w:ascii="Times New Roman" w:hAnsi="Times New Roman"/>
          <w:sz w:val="24"/>
          <w:szCs w:val="24"/>
        </w:rPr>
        <w:t>të</w:t>
      </w:r>
      <w:proofErr w:type="spellEnd"/>
      <w:r w:rsidR="00AA62CC" w:rsidRPr="0080287E">
        <w:rPr>
          <w:rFonts w:ascii="Times New Roman" w:hAnsi="Times New Roman"/>
          <w:spacing w:val="1"/>
          <w:sz w:val="24"/>
          <w:szCs w:val="24"/>
        </w:rPr>
        <w:t xml:space="preserve"> </w:t>
      </w:r>
      <w:proofErr w:type="spellStart"/>
      <w:r w:rsidR="00801105">
        <w:rPr>
          <w:rFonts w:ascii="Times New Roman" w:hAnsi="Times New Roman"/>
          <w:spacing w:val="-2"/>
          <w:sz w:val="24"/>
          <w:szCs w:val="24"/>
        </w:rPr>
        <w:t>M</w:t>
      </w:r>
      <w:r w:rsidR="00AA62CC" w:rsidRPr="0080287E">
        <w:rPr>
          <w:rFonts w:ascii="Times New Roman" w:hAnsi="Times New Roman"/>
          <w:sz w:val="24"/>
          <w:szCs w:val="24"/>
        </w:rPr>
        <w:t>brojtj</w:t>
      </w:r>
      <w:r w:rsidR="00AA62CC" w:rsidRPr="0080287E">
        <w:rPr>
          <w:rFonts w:ascii="Times New Roman" w:hAnsi="Times New Roman"/>
          <w:spacing w:val="-1"/>
          <w:sz w:val="24"/>
          <w:szCs w:val="24"/>
        </w:rPr>
        <w:t>e</w:t>
      </w:r>
      <w:r w:rsidR="00AA62CC" w:rsidRPr="0080287E">
        <w:rPr>
          <w:rFonts w:ascii="Times New Roman" w:hAnsi="Times New Roman"/>
          <w:sz w:val="24"/>
          <w:szCs w:val="24"/>
        </w:rPr>
        <w:t>s</w:t>
      </w:r>
      <w:proofErr w:type="spellEnd"/>
      <w:r w:rsidR="00AA62CC" w:rsidRPr="0080287E">
        <w:rPr>
          <w:rFonts w:ascii="Times New Roman" w:hAnsi="Times New Roman"/>
          <w:sz w:val="24"/>
          <w:szCs w:val="24"/>
        </w:rPr>
        <w:t xml:space="preserve"> </w:t>
      </w:r>
      <w:proofErr w:type="spellStart"/>
      <w:r w:rsidR="00AA62CC" w:rsidRPr="0080287E">
        <w:rPr>
          <w:rFonts w:ascii="Times New Roman" w:hAnsi="Times New Roman"/>
          <w:sz w:val="24"/>
          <w:szCs w:val="24"/>
        </w:rPr>
        <w:t>p</w:t>
      </w:r>
      <w:r w:rsidR="00AA62CC" w:rsidRPr="0080287E">
        <w:rPr>
          <w:rFonts w:ascii="Times New Roman" w:hAnsi="Times New Roman"/>
          <w:spacing w:val="1"/>
          <w:sz w:val="24"/>
          <w:szCs w:val="24"/>
        </w:rPr>
        <w:t>ë</w:t>
      </w:r>
      <w:r w:rsidR="00AA62CC" w:rsidRPr="0080287E">
        <w:rPr>
          <w:rFonts w:ascii="Times New Roman" w:hAnsi="Times New Roman"/>
          <w:sz w:val="24"/>
          <w:szCs w:val="24"/>
        </w:rPr>
        <w:t>r</w:t>
      </w:r>
      <w:proofErr w:type="spellEnd"/>
      <w:r w:rsidR="00AA62CC" w:rsidRPr="0080287E">
        <w:rPr>
          <w:rFonts w:ascii="Times New Roman" w:hAnsi="Times New Roman"/>
          <w:sz w:val="24"/>
          <w:szCs w:val="24"/>
        </w:rPr>
        <w:t xml:space="preserve"> </w:t>
      </w:r>
      <w:proofErr w:type="spellStart"/>
      <w:r w:rsidR="00801105">
        <w:rPr>
          <w:rFonts w:ascii="Times New Roman" w:hAnsi="Times New Roman"/>
          <w:spacing w:val="1"/>
          <w:sz w:val="24"/>
          <w:szCs w:val="24"/>
        </w:rPr>
        <w:t>V</w:t>
      </w:r>
      <w:r w:rsidR="00AA62CC" w:rsidRPr="0080287E">
        <w:rPr>
          <w:rFonts w:ascii="Times New Roman" w:hAnsi="Times New Roman"/>
          <w:spacing w:val="-1"/>
          <w:sz w:val="24"/>
          <w:szCs w:val="24"/>
        </w:rPr>
        <w:t>e</w:t>
      </w:r>
      <w:r w:rsidR="00AA62CC" w:rsidRPr="0080287E">
        <w:rPr>
          <w:rFonts w:ascii="Times New Roman" w:hAnsi="Times New Roman"/>
          <w:sz w:val="24"/>
          <w:szCs w:val="24"/>
        </w:rPr>
        <w:t>ndosj</w:t>
      </w:r>
      <w:r w:rsidR="00AA62CC" w:rsidRPr="0080287E">
        <w:rPr>
          <w:rFonts w:ascii="Times New Roman" w:hAnsi="Times New Roman"/>
          <w:spacing w:val="-1"/>
          <w:sz w:val="24"/>
          <w:szCs w:val="24"/>
        </w:rPr>
        <w:t>e</w:t>
      </w:r>
      <w:r w:rsidR="00AA62CC" w:rsidRPr="0080287E">
        <w:rPr>
          <w:rFonts w:ascii="Times New Roman" w:hAnsi="Times New Roman"/>
          <w:sz w:val="24"/>
          <w:szCs w:val="24"/>
        </w:rPr>
        <w:t>n</w:t>
      </w:r>
      <w:proofErr w:type="spellEnd"/>
      <w:r w:rsidR="00AA62CC" w:rsidRPr="0080287E">
        <w:rPr>
          <w:rFonts w:ascii="Times New Roman" w:hAnsi="Times New Roman"/>
          <w:sz w:val="24"/>
          <w:szCs w:val="24"/>
        </w:rPr>
        <w:t xml:space="preserve"> e</w:t>
      </w:r>
      <w:r w:rsidR="00AA62CC" w:rsidRPr="0080287E">
        <w:rPr>
          <w:rFonts w:ascii="Times New Roman" w:hAnsi="Times New Roman"/>
          <w:spacing w:val="-1"/>
          <w:sz w:val="24"/>
          <w:szCs w:val="24"/>
        </w:rPr>
        <w:t xml:space="preserve"> </w:t>
      </w:r>
      <w:proofErr w:type="spellStart"/>
      <w:r w:rsidR="00801105">
        <w:rPr>
          <w:rFonts w:ascii="Times New Roman" w:hAnsi="Times New Roman"/>
          <w:spacing w:val="1"/>
          <w:sz w:val="24"/>
          <w:szCs w:val="24"/>
        </w:rPr>
        <w:t>F</w:t>
      </w:r>
      <w:r w:rsidR="00AA62CC" w:rsidRPr="0080287E">
        <w:rPr>
          <w:rFonts w:ascii="Times New Roman" w:hAnsi="Times New Roman"/>
          <w:spacing w:val="-1"/>
          <w:sz w:val="24"/>
          <w:szCs w:val="24"/>
        </w:rPr>
        <w:t>ë</w:t>
      </w:r>
      <w:r w:rsidR="00AA62CC" w:rsidRPr="0080287E">
        <w:rPr>
          <w:rFonts w:ascii="Times New Roman" w:hAnsi="Times New Roman"/>
          <w:spacing w:val="-2"/>
          <w:sz w:val="24"/>
          <w:szCs w:val="24"/>
        </w:rPr>
        <w:t>m</w:t>
      </w:r>
      <w:r w:rsidR="00AA62CC" w:rsidRPr="0080287E">
        <w:rPr>
          <w:rFonts w:ascii="Times New Roman" w:hAnsi="Times New Roman"/>
          <w:sz w:val="24"/>
          <w:szCs w:val="24"/>
        </w:rPr>
        <w:t>i</w:t>
      </w:r>
      <w:r w:rsidR="00AA62CC" w:rsidRPr="0080287E">
        <w:rPr>
          <w:rFonts w:ascii="Times New Roman" w:hAnsi="Times New Roman"/>
          <w:spacing w:val="1"/>
          <w:sz w:val="24"/>
          <w:szCs w:val="24"/>
        </w:rPr>
        <w:t>j</w:t>
      </w:r>
      <w:r w:rsidR="00AA62CC" w:rsidRPr="0080287E">
        <w:rPr>
          <w:rFonts w:ascii="Times New Roman" w:hAnsi="Times New Roman"/>
          <w:spacing w:val="-1"/>
          <w:sz w:val="24"/>
          <w:szCs w:val="24"/>
        </w:rPr>
        <w:t>ë</w:t>
      </w:r>
      <w:r w:rsidR="00AA62CC" w:rsidRPr="0080287E">
        <w:rPr>
          <w:rFonts w:ascii="Times New Roman" w:hAnsi="Times New Roman"/>
          <w:sz w:val="24"/>
          <w:szCs w:val="24"/>
        </w:rPr>
        <w:t>s</w:t>
      </w:r>
      <w:proofErr w:type="spellEnd"/>
      <w:r w:rsidR="00AA62CC" w:rsidRPr="0080287E">
        <w:rPr>
          <w:rFonts w:ascii="Times New Roman" w:hAnsi="Times New Roman"/>
          <w:sz w:val="24"/>
          <w:szCs w:val="24"/>
        </w:rPr>
        <w:t xml:space="preserve"> </w:t>
      </w:r>
      <w:proofErr w:type="spellStart"/>
      <w:r w:rsidR="00AA62CC" w:rsidRPr="0080287E">
        <w:rPr>
          <w:rFonts w:ascii="Times New Roman" w:hAnsi="Times New Roman"/>
          <w:spacing w:val="2"/>
          <w:sz w:val="24"/>
          <w:szCs w:val="24"/>
        </w:rPr>
        <w:t>n</w:t>
      </w:r>
      <w:r w:rsidR="00AA62CC" w:rsidRPr="0080287E">
        <w:rPr>
          <w:rFonts w:ascii="Times New Roman" w:hAnsi="Times New Roman"/>
          <w:sz w:val="24"/>
          <w:szCs w:val="24"/>
        </w:rPr>
        <w:t>ë</w:t>
      </w:r>
      <w:proofErr w:type="spellEnd"/>
      <w:r w:rsidR="00AA62CC" w:rsidRPr="0080287E">
        <w:rPr>
          <w:rFonts w:ascii="Times New Roman" w:hAnsi="Times New Roman"/>
          <w:spacing w:val="-1"/>
          <w:sz w:val="24"/>
          <w:szCs w:val="24"/>
        </w:rPr>
        <w:t xml:space="preserve"> </w:t>
      </w:r>
      <w:proofErr w:type="spellStart"/>
      <w:r w:rsidR="00801105">
        <w:rPr>
          <w:rFonts w:ascii="Times New Roman" w:hAnsi="Times New Roman"/>
          <w:sz w:val="24"/>
          <w:szCs w:val="24"/>
        </w:rPr>
        <w:t>P</w:t>
      </w:r>
      <w:r w:rsidR="00AA62CC" w:rsidRPr="0080287E">
        <w:rPr>
          <w:rFonts w:ascii="Times New Roman" w:hAnsi="Times New Roman"/>
          <w:spacing w:val="-1"/>
          <w:sz w:val="24"/>
          <w:szCs w:val="24"/>
        </w:rPr>
        <w:t>ë</w:t>
      </w:r>
      <w:r w:rsidR="00AA62CC" w:rsidRPr="0080287E">
        <w:rPr>
          <w:rFonts w:ascii="Times New Roman" w:hAnsi="Times New Roman"/>
          <w:spacing w:val="1"/>
          <w:sz w:val="24"/>
          <w:szCs w:val="24"/>
        </w:rPr>
        <w:t>r</w:t>
      </w:r>
      <w:r w:rsidR="00AA62CC" w:rsidRPr="0080287E">
        <w:rPr>
          <w:rFonts w:ascii="Times New Roman" w:hAnsi="Times New Roman"/>
          <w:spacing w:val="-2"/>
          <w:sz w:val="24"/>
          <w:szCs w:val="24"/>
        </w:rPr>
        <w:t>k</w:t>
      </w:r>
      <w:r w:rsidR="00AA62CC" w:rsidRPr="0080287E">
        <w:rPr>
          <w:rFonts w:ascii="Times New Roman" w:hAnsi="Times New Roman"/>
          <w:sz w:val="24"/>
          <w:szCs w:val="24"/>
        </w:rPr>
        <w:t>ujdesje</w:t>
      </w:r>
      <w:proofErr w:type="spellEnd"/>
      <w:r w:rsidR="00AA62CC" w:rsidRPr="0080287E">
        <w:rPr>
          <w:rFonts w:ascii="Times New Roman" w:hAnsi="Times New Roman"/>
          <w:spacing w:val="1"/>
          <w:sz w:val="24"/>
          <w:szCs w:val="24"/>
        </w:rPr>
        <w:t xml:space="preserve"> </w:t>
      </w:r>
      <w:r w:rsidR="00801105">
        <w:rPr>
          <w:rFonts w:ascii="Times New Roman" w:hAnsi="Times New Roman"/>
          <w:spacing w:val="-1"/>
          <w:sz w:val="24"/>
          <w:szCs w:val="24"/>
        </w:rPr>
        <w:t>A</w:t>
      </w:r>
      <w:r w:rsidR="00AA62CC" w:rsidRPr="0080287E">
        <w:rPr>
          <w:rFonts w:ascii="Times New Roman" w:hAnsi="Times New Roman"/>
          <w:sz w:val="24"/>
          <w:szCs w:val="24"/>
        </w:rPr>
        <w:t>l</w:t>
      </w:r>
      <w:r w:rsidR="00AA62CC" w:rsidRPr="0080287E">
        <w:rPr>
          <w:rFonts w:ascii="Times New Roman" w:hAnsi="Times New Roman"/>
          <w:spacing w:val="1"/>
          <w:sz w:val="24"/>
          <w:szCs w:val="24"/>
        </w:rPr>
        <w:t>t</w:t>
      </w:r>
      <w:r w:rsidR="00AA62CC" w:rsidRPr="0080287E">
        <w:rPr>
          <w:rFonts w:ascii="Times New Roman" w:hAnsi="Times New Roman"/>
          <w:spacing w:val="-1"/>
          <w:sz w:val="24"/>
          <w:szCs w:val="24"/>
        </w:rPr>
        <w:t>e</w:t>
      </w:r>
      <w:r w:rsidR="00AA62CC" w:rsidRPr="0080287E">
        <w:rPr>
          <w:rFonts w:ascii="Times New Roman" w:hAnsi="Times New Roman"/>
          <w:sz w:val="24"/>
          <w:szCs w:val="24"/>
        </w:rPr>
        <w:t>rn</w:t>
      </w:r>
      <w:r w:rsidR="00AA62CC" w:rsidRPr="0080287E">
        <w:rPr>
          <w:rFonts w:ascii="Times New Roman" w:hAnsi="Times New Roman"/>
          <w:spacing w:val="-2"/>
          <w:sz w:val="24"/>
          <w:szCs w:val="24"/>
        </w:rPr>
        <w:t>a</w:t>
      </w:r>
      <w:r w:rsidR="00AA62CC" w:rsidRPr="0080287E">
        <w:rPr>
          <w:rFonts w:ascii="Times New Roman" w:hAnsi="Times New Roman"/>
          <w:sz w:val="24"/>
          <w:szCs w:val="24"/>
        </w:rPr>
        <w:t>t</w:t>
      </w:r>
      <w:r w:rsidR="00AA62CC" w:rsidRPr="0080287E">
        <w:rPr>
          <w:rFonts w:ascii="Times New Roman" w:hAnsi="Times New Roman"/>
          <w:spacing w:val="1"/>
          <w:sz w:val="24"/>
          <w:szCs w:val="24"/>
        </w:rPr>
        <w:t>i</w:t>
      </w:r>
      <w:r w:rsidR="00AA62CC" w:rsidRPr="0080287E">
        <w:rPr>
          <w:rFonts w:ascii="Times New Roman" w:hAnsi="Times New Roman"/>
          <w:sz w:val="24"/>
          <w:szCs w:val="24"/>
        </w:rPr>
        <w:t>v</w:t>
      </w:r>
      <w:r w:rsidR="00AA62CC" w:rsidRPr="0080287E">
        <w:rPr>
          <w:rFonts w:ascii="Times New Roman" w:hAnsi="Times New Roman"/>
          <w:spacing w:val="-1"/>
          <w:sz w:val="24"/>
          <w:szCs w:val="24"/>
        </w:rPr>
        <w:t>e</w:t>
      </w:r>
      <w:r w:rsidR="00AA62CC">
        <w:rPr>
          <w:rFonts w:ascii="Times New Roman" w:hAnsi="Times New Roman"/>
          <w:spacing w:val="-1"/>
          <w:sz w:val="24"/>
          <w:szCs w:val="24"/>
        </w:rPr>
        <w:t>.</w:t>
      </w:r>
      <w:r w:rsidR="00AA62CC">
        <w:rPr>
          <w:rFonts w:ascii="Times New Roman" w:eastAsia="Times New Roman" w:hAnsi="Times New Roman"/>
          <w:color w:val="000000"/>
          <w:sz w:val="24"/>
          <w:szCs w:val="24"/>
          <w:lang w:val="af-ZA"/>
        </w:rPr>
        <w:t xml:space="preserve"> </w:t>
      </w:r>
    </w:p>
    <w:p w14:paraId="3DB164C4" w14:textId="12614A55" w:rsidR="00AA62CC" w:rsidRDefault="00801105" w:rsidP="00F7228C">
      <w:pPr>
        <w:spacing w:line="276" w:lineRule="auto"/>
        <w:jc w:val="both"/>
      </w:pPr>
      <w:proofErr w:type="spellStart"/>
      <w:r>
        <w:rPr>
          <w:rFonts w:ascii="New" w:eastAsia="Times New Roman" w:hAnsi="New" w:cs="Times New Roman"/>
          <w:color w:val="000000"/>
          <w:sz w:val="24"/>
          <w:szCs w:val="24"/>
        </w:rPr>
        <w:t>Për</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vitin</w:t>
      </w:r>
      <w:proofErr w:type="spellEnd"/>
      <w:r>
        <w:rPr>
          <w:rFonts w:ascii="New" w:eastAsia="Times New Roman" w:hAnsi="New" w:cs="Times New Roman"/>
          <w:color w:val="000000"/>
          <w:sz w:val="24"/>
          <w:szCs w:val="24"/>
        </w:rPr>
        <w:t xml:space="preserve"> 2021 </w:t>
      </w:r>
      <w:proofErr w:type="spellStart"/>
      <w:r>
        <w:rPr>
          <w:rFonts w:ascii="New" w:eastAsia="Times New Roman" w:hAnsi="New" w:cs="Times New Roman"/>
          <w:color w:val="000000"/>
          <w:sz w:val="24"/>
          <w:szCs w:val="24"/>
        </w:rPr>
        <w:t>janë</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aplikuar</w:t>
      </w:r>
      <w:proofErr w:type="spellEnd"/>
      <w:r>
        <w:rPr>
          <w:rFonts w:ascii="New" w:eastAsia="Times New Roman" w:hAnsi="New" w:cs="Times New Roman"/>
          <w:color w:val="000000"/>
          <w:sz w:val="24"/>
          <w:szCs w:val="24"/>
        </w:rPr>
        <w:t xml:space="preserve"> 99 Masa </w:t>
      </w:r>
      <w:proofErr w:type="spellStart"/>
      <w:r>
        <w:rPr>
          <w:rFonts w:ascii="New" w:eastAsia="Times New Roman" w:hAnsi="New" w:cs="Times New Roman"/>
          <w:color w:val="000000"/>
          <w:sz w:val="24"/>
          <w:szCs w:val="24"/>
        </w:rPr>
        <w:t>të</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Mbrojtjes</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për</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M</w:t>
      </w:r>
      <w:r w:rsidRPr="00D13B82">
        <w:rPr>
          <w:rFonts w:ascii="New" w:eastAsia="Times New Roman" w:hAnsi="New" w:cs="Times New Roman"/>
          <w:color w:val="000000"/>
          <w:sz w:val="24"/>
          <w:szCs w:val="24"/>
        </w:rPr>
        <w:t>bikëqyrjen</w:t>
      </w:r>
      <w:proofErr w:type="spellEnd"/>
      <w:r w:rsidRPr="00D13B82">
        <w:rPr>
          <w:rFonts w:ascii="New" w:eastAsia="Times New Roman" w:hAnsi="New" w:cs="Times New Roman"/>
          <w:color w:val="000000"/>
          <w:sz w:val="24"/>
          <w:szCs w:val="24"/>
        </w:rPr>
        <w:t xml:space="preserve"> e </w:t>
      </w:r>
      <w:proofErr w:type="spellStart"/>
      <w:r>
        <w:rPr>
          <w:rFonts w:ascii="New" w:eastAsia="Times New Roman" w:hAnsi="New" w:cs="Times New Roman"/>
          <w:color w:val="000000"/>
          <w:sz w:val="24"/>
          <w:szCs w:val="24"/>
        </w:rPr>
        <w:t>S</w:t>
      </w:r>
      <w:r w:rsidRPr="00D13B82">
        <w:rPr>
          <w:rFonts w:ascii="New" w:eastAsia="Times New Roman" w:hAnsi="New" w:cs="Times New Roman"/>
          <w:color w:val="000000"/>
          <w:sz w:val="24"/>
          <w:szCs w:val="24"/>
        </w:rPr>
        <w:t>pecializuar</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të</w:t>
      </w:r>
      <w:proofErr w:type="spellEnd"/>
      <w:r w:rsidRPr="00D13B82">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F</w:t>
      </w:r>
      <w:r w:rsidRPr="00D13B82">
        <w:rPr>
          <w:rFonts w:ascii="New" w:eastAsia="Times New Roman" w:hAnsi="New" w:cs="Times New Roman"/>
          <w:color w:val="000000"/>
          <w:sz w:val="24"/>
          <w:szCs w:val="24"/>
        </w:rPr>
        <w:t>ëmijës</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në</w:t>
      </w:r>
      <w:proofErr w:type="spellEnd"/>
      <w:r w:rsidRPr="00D13B82">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M</w:t>
      </w:r>
      <w:r w:rsidRPr="00D13B82">
        <w:rPr>
          <w:rFonts w:ascii="New" w:eastAsia="Times New Roman" w:hAnsi="New" w:cs="Times New Roman"/>
          <w:color w:val="000000"/>
          <w:sz w:val="24"/>
          <w:szCs w:val="24"/>
        </w:rPr>
        <w:t>jedisin</w:t>
      </w:r>
      <w:proofErr w:type="spellEnd"/>
      <w:r w:rsidRPr="00D13B82">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F</w:t>
      </w:r>
      <w:r w:rsidRPr="00D13B82">
        <w:rPr>
          <w:rFonts w:ascii="New" w:eastAsia="Times New Roman" w:hAnsi="New" w:cs="Times New Roman"/>
          <w:color w:val="000000"/>
          <w:sz w:val="24"/>
          <w:szCs w:val="24"/>
        </w:rPr>
        <w:t>amiljar</w:t>
      </w:r>
      <w:proofErr w:type="spellEnd"/>
      <w:r>
        <w:rPr>
          <w:rFonts w:ascii="New" w:eastAsia="Times New Roman" w:hAnsi="New" w:cs="Times New Roman"/>
          <w:color w:val="000000"/>
          <w:sz w:val="24"/>
          <w:szCs w:val="24"/>
        </w:rPr>
        <w:t>.</w:t>
      </w:r>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Mbikëqyrja</w:t>
      </w:r>
      <w:proofErr w:type="spellEnd"/>
      <w:r w:rsidR="00AA62CC" w:rsidRPr="00D13B82">
        <w:rPr>
          <w:rFonts w:ascii="New" w:eastAsia="Times New Roman" w:hAnsi="New" w:cs="Times New Roman"/>
          <w:color w:val="000000"/>
          <w:sz w:val="24"/>
          <w:szCs w:val="24"/>
        </w:rPr>
        <w:t xml:space="preserve"> e </w:t>
      </w:r>
      <w:proofErr w:type="spellStart"/>
      <w:r w:rsidR="00AA62CC" w:rsidRPr="00D13B82">
        <w:rPr>
          <w:rFonts w:ascii="New" w:eastAsia="Times New Roman" w:hAnsi="New" w:cs="Times New Roman"/>
          <w:color w:val="000000"/>
          <w:sz w:val="24"/>
          <w:szCs w:val="24"/>
        </w:rPr>
        <w:t>specializuar</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në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mjedisin</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familjar</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vendoset</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si</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masë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mbrojtjeje</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për</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fëmijën</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i</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cili</w:t>
      </w:r>
      <w:proofErr w:type="spellEnd"/>
      <w:r w:rsidR="00AA62CC" w:rsidRPr="00D13B82">
        <w:rPr>
          <w:rFonts w:ascii="New" w:eastAsia="Times New Roman" w:hAnsi="New" w:cs="Times New Roman"/>
          <w:color w:val="000000"/>
          <w:sz w:val="24"/>
          <w:szCs w:val="24"/>
        </w:rPr>
        <w:t xml:space="preserve"> ka </w:t>
      </w:r>
      <w:proofErr w:type="spellStart"/>
      <w:r w:rsidR="00AA62CC" w:rsidRPr="00D13B82">
        <w:rPr>
          <w:rFonts w:ascii="New" w:eastAsia="Times New Roman" w:hAnsi="New" w:cs="Times New Roman"/>
          <w:color w:val="000000"/>
          <w:sz w:val="24"/>
          <w:szCs w:val="24"/>
        </w:rPr>
        <w:t>mundësi</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të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trajtohet</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dhe</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të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mbrohet</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brenda</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familjes</w:t>
      </w:r>
      <w:proofErr w:type="spellEnd"/>
      <w:r w:rsidR="00AA62CC" w:rsidRPr="00D13B82">
        <w:rPr>
          <w:rFonts w:ascii="New" w:eastAsia="Times New Roman" w:hAnsi="New" w:cs="Times New Roman"/>
          <w:color w:val="000000"/>
          <w:sz w:val="24"/>
          <w:szCs w:val="24"/>
        </w:rPr>
        <w:t xml:space="preserve">, duke u </w:t>
      </w:r>
      <w:proofErr w:type="spellStart"/>
      <w:r w:rsidR="00AA62CC" w:rsidRPr="00D13B82">
        <w:rPr>
          <w:rFonts w:ascii="New" w:eastAsia="Times New Roman" w:hAnsi="New" w:cs="Times New Roman"/>
          <w:color w:val="000000"/>
          <w:sz w:val="24"/>
          <w:szCs w:val="24"/>
        </w:rPr>
        <w:t>monitoruar</w:t>
      </w:r>
      <w:proofErr w:type="spellEnd"/>
      <w:r w:rsidR="00AA62CC" w:rsidRPr="00D13B82">
        <w:rPr>
          <w:rFonts w:ascii="New" w:eastAsia="Times New Roman" w:hAnsi="New" w:cs="Times New Roman"/>
          <w:color w:val="000000"/>
          <w:sz w:val="24"/>
          <w:szCs w:val="24"/>
        </w:rPr>
        <w:t xml:space="preserve"> me </w:t>
      </w:r>
      <w:proofErr w:type="spellStart"/>
      <w:r w:rsidR="00AA62CC" w:rsidRPr="00D13B82">
        <w:rPr>
          <w:rFonts w:ascii="New" w:eastAsia="Times New Roman" w:hAnsi="New" w:cs="Times New Roman"/>
          <w:color w:val="000000"/>
          <w:sz w:val="24"/>
          <w:szCs w:val="24"/>
        </w:rPr>
        <w:t>një</w:t>
      </w:r>
      <w:proofErr w:type="spellEnd"/>
      <w:r w:rsidR="00AA62CC" w:rsidRPr="00D13B82">
        <w:rPr>
          <w:rFonts w:ascii="New" w:eastAsia="Times New Roman" w:hAnsi="New" w:cs="Times New Roman"/>
          <w:color w:val="000000"/>
          <w:sz w:val="24"/>
          <w:szCs w:val="24"/>
        </w:rPr>
        <w:t xml:space="preserve"> plan </w:t>
      </w:r>
      <w:proofErr w:type="spellStart"/>
      <w:r w:rsidR="00AA62CC" w:rsidRPr="00D13B82">
        <w:rPr>
          <w:rFonts w:ascii="New" w:eastAsia="Times New Roman" w:hAnsi="New" w:cs="Times New Roman"/>
          <w:color w:val="000000"/>
          <w:sz w:val="24"/>
          <w:szCs w:val="24"/>
        </w:rPr>
        <w:t>të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përcaktuar</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nga</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strukturat</w:t>
      </w:r>
      <w:proofErr w:type="spellEnd"/>
      <w:r w:rsidR="00AA62CC" w:rsidRPr="00D13B82">
        <w:rPr>
          <w:rFonts w:ascii="New" w:eastAsia="Times New Roman" w:hAnsi="New" w:cs="Times New Roman"/>
          <w:color w:val="000000"/>
          <w:sz w:val="24"/>
          <w:szCs w:val="24"/>
        </w:rPr>
        <w:t xml:space="preserve"> e </w:t>
      </w:r>
      <w:proofErr w:type="spellStart"/>
      <w:r w:rsidR="00AA62CC" w:rsidRPr="00D13B82">
        <w:rPr>
          <w:rFonts w:ascii="New" w:eastAsia="Times New Roman" w:hAnsi="New" w:cs="Times New Roman"/>
          <w:color w:val="000000"/>
          <w:sz w:val="24"/>
          <w:szCs w:val="24"/>
        </w:rPr>
        <w:t>mbrojtjes</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së</w:t>
      </w:r>
      <w:proofErr w:type="spellEnd"/>
      <w:r w:rsidR="00AA62CC" w:rsidRPr="00D13B82">
        <w:rPr>
          <w:rFonts w:ascii="New" w:eastAsia="Times New Roman" w:hAnsi="New" w:cs="Times New Roman"/>
          <w:color w:val="000000"/>
          <w:sz w:val="24"/>
          <w:szCs w:val="24"/>
        </w:rPr>
        <w:t xml:space="preserve"> </w:t>
      </w:r>
      <w:proofErr w:type="spellStart"/>
      <w:r w:rsidR="00AA62CC" w:rsidRPr="00D13B82">
        <w:rPr>
          <w:rFonts w:ascii="New" w:eastAsia="Times New Roman" w:hAnsi="New" w:cs="Times New Roman"/>
          <w:color w:val="000000"/>
          <w:sz w:val="24"/>
          <w:szCs w:val="24"/>
        </w:rPr>
        <w:t>fëmijës</w:t>
      </w:r>
      <w:proofErr w:type="spellEnd"/>
      <w:r w:rsidR="00AA62CC" w:rsidRPr="00D13B82">
        <w:rPr>
          <w:rFonts w:ascii="New" w:eastAsia="Times New Roman" w:hAnsi="New" w:cs="Times New Roman"/>
          <w:color w:val="000000"/>
          <w:sz w:val="24"/>
          <w:szCs w:val="24"/>
        </w:rPr>
        <w:t>.  </w:t>
      </w:r>
    </w:p>
    <w:p w14:paraId="59738985" w14:textId="77777777" w:rsidR="00AA62CC" w:rsidRPr="00BE5B3D" w:rsidRDefault="00AA62CC" w:rsidP="00AA62CC">
      <w:pPr>
        <w:autoSpaceDE w:val="0"/>
        <w:autoSpaceDN w:val="0"/>
        <w:adjustRightInd w:val="0"/>
        <w:spacing w:after="0" w:line="276" w:lineRule="auto"/>
        <w:ind w:right="-46"/>
        <w:jc w:val="both"/>
        <w:rPr>
          <w:rFonts w:ascii="TimesNewRomanPSMT" w:hAnsi="TimesNewRomanPSMT" w:cs="TimesNewRomanPSMT"/>
          <w:sz w:val="24"/>
          <w:szCs w:val="24"/>
        </w:rPr>
      </w:pPr>
    </w:p>
    <w:p w14:paraId="20516BF8" w14:textId="7CE01619" w:rsidR="005021C8" w:rsidRDefault="005021C8" w:rsidP="005021C8">
      <w:pPr>
        <w:spacing w:after="0" w:line="276" w:lineRule="auto"/>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kuadër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përmbushjes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funksionit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saj</w:t>
      </w:r>
      <w:proofErr w:type="spellEnd"/>
      <w:r>
        <w:rPr>
          <w:rFonts w:ascii="Times New Roman" w:hAnsi="Times New Roman"/>
          <w:sz w:val="24"/>
          <w:szCs w:val="24"/>
        </w:rPr>
        <w:t xml:space="preserve"> ASHDMF, </w:t>
      </w:r>
      <w:proofErr w:type="spellStart"/>
      <w:r>
        <w:rPr>
          <w:rFonts w:ascii="Times New Roman" w:hAnsi="Times New Roman"/>
          <w:sz w:val="24"/>
          <w:szCs w:val="24"/>
        </w:rPr>
        <w:t>shqyrton</w:t>
      </w:r>
      <w:proofErr w:type="spellEnd"/>
      <w:r>
        <w:rPr>
          <w:rFonts w:ascii="Times New Roman" w:hAnsi="Times New Roman"/>
          <w:sz w:val="24"/>
          <w:szCs w:val="24"/>
        </w:rPr>
        <w:t xml:space="preserve"> </w:t>
      </w:r>
      <w:proofErr w:type="spellStart"/>
      <w:r>
        <w:rPr>
          <w:rFonts w:ascii="Times New Roman" w:hAnsi="Times New Roman"/>
          <w:sz w:val="24"/>
          <w:szCs w:val="24"/>
        </w:rPr>
        <w:t>raportimet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institucionet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ankesat</w:t>
      </w:r>
      <w:proofErr w:type="spellEnd"/>
      <w:r>
        <w:rPr>
          <w:rFonts w:ascii="Times New Roman" w:hAnsi="Times New Roman"/>
          <w:sz w:val="24"/>
          <w:szCs w:val="24"/>
        </w:rPr>
        <w:t xml:space="preserve"> e </w:t>
      </w:r>
      <w:proofErr w:type="spellStart"/>
      <w:r>
        <w:rPr>
          <w:rFonts w:ascii="Times New Roman" w:hAnsi="Times New Roman"/>
          <w:sz w:val="24"/>
          <w:szCs w:val="24"/>
        </w:rPr>
        <w:t>qytetarëve</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referohen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Agjenci</w:t>
      </w:r>
      <w:proofErr w:type="spellEnd"/>
      <w:r w:rsidR="00833C7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nëpërmjet</w:t>
      </w:r>
      <w:proofErr w:type="spellEnd"/>
      <w:r>
        <w:rPr>
          <w:rFonts w:ascii="Times New Roman" w:hAnsi="Times New Roman"/>
          <w:sz w:val="24"/>
          <w:szCs w:val="24"/>
        </w:rPr>
        <w:t xml:space="preserve"> </w:t>
      </w:r>
      <w:proofErr w:type="spellStart"/>
      <w:r>
        <w:rPr>
          <w:rFonts w:ascii="Times New Roman" w:hAnsi="Times New Roman"/>
          <w:sz w:val="24"/>
          <w:szCs w:val="24"/>
        </w:rPr>
        <w:t>rrugës</w:t>
      </w:r>
      <w:proofErr w:type="spellEnd"/>
      <w:r>
        <w:rPr>
          <w:rFonts w:ascii="Times New Roman" w:hAnsi="Times New Roman"/>
          <w:sz w:val="24"/>
          <w:szCs w:val="24"/>
        </w:rPr>
        <w:t xml:space="preserve"> </w:t>
      </w:r>
      <w:proofErr w:type="spellStart"/>
      <w:r>
        <w:rPr>
          <w:rFonts w:ascii="Times New Roman" w:hAnsi="Times New Roman"/>
          <w:sz w:val="24"/>
          <w:szCs w:val="24"/>
        </w:rPr>
        <w:t>zyrtare</w:t>
      </w:r>
      <w:proofErr w:type="spellEnd"/>
      <w:r>
        <w:rPr>
          <w:rFonts w:ascii="Times New Roman" w:hAnsi="Times New Roman"/>
          <w:sz w:val="24"/>
          <w:szCs w:val="24"/>
        </w:rPr>
        <w:t xml:space="preserve"> </w:t>
      </w:r>
      <w:proofErr w:type="spellStart"/>
      <w:r>
        <w:rPr>
          <w:rFonts w:ascii="Times New Roman" w:hAnsi="Times New Roman"/>
          <w:sz w:val="24"/>
          <w:szCs w:val="24"/>
        </w:rPr>
        <w:t>shkresore</w:t>
      </w:r>
      <w:proofErr w:type="spellEnd"/>
      <w:r>
        <w:rPr>
          <w:rFonts w:ascii="Times New Roman" w:hAnsi="Times New Roman"/>
          <w:sz w:val="24"/>
          <w:szCs w:val="24"/>
        </w:rPr>
        <w:t xml:space="preserve"> apo e-</w:t>
      </w:r>
      <w:proofErr w:type="spellStart"/>
      <w:r>
        <w:rPr>
          <w:rFonts w:ascii="Times New Roman" w:hAnsi="Times New Roman"/>
          <w:sz w:val="24"/>
          <w:szCs w:val="24"/>
        </w:rPr>
        <w:t>mailit</w:t>
      </w:r>
      <w:proofErr w:type="spellEnd"/>
      <w:r>
        <w:rPr>
          <w:rFonts w:ascii="Times New Roman" w:hAnsi="Times New Roman"/>
          <w:sz w:val="24"/>
          <w:szCs w:val="24"/>
        </w:rPr>
        <w:t xml:space="preserve"> </w:t>
      </w:r>
      <w:proofErr w:type="spellStart"/>
      <w:r>
        <w:rPr>
          <w:rFonts w:ascii="Times New Roman" w:hAnsi="Times New Roman"/>
          <w:sz w:val="24"/>
          <w:szCs w:val="24"/>
        </w:rPr>
        <w:t>zyrtar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sidR="00833C7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monitoron</w:t>
      </w:r>
      <w:proofErr w:type="spellEnd"/>
      <w:r>
        <w:rPr>
          <w:rFonts w:ascii="Times New Roman" w:hAnsi="Times New Roman"/>
          <w:sz w:val="24"/>
          <w:szCs w:val="24"/>
        </w:rPr>
        <w:t xml:space="preserve"> </w:t>
      </w:r>
      <w:proofErr w:type="spellStart"/>
      <w:r>
        <w:rPr>
          <w:rFonts w:ascii="Times New Roman" w:hAnsi="Times New Roman"/>
          <w:sz w:val="24"/>
          <w:szCs w:val="24"/>
        </w:rPr>
        <w:t>çdo</w:t>
      </w:r>
      <w:proofErr w:type="spellEnd"/>
      <w:r>
        <w:rPr>
          <w:rFonts w:ascii="Times New Roman" w:hAnsi="Times New Roman"/>
          <w:sz w:val="24"/>
          <w:szCs w:val="24"/>
        </w:rPr>
        <w:t xml:space="preserve"> </w:t>
      </w:r>
      <w:proofErr w:type="spellStart"/>
      <w:r>
        <w:rPr>
          <w:rFonts w:ascii="Times New Roman" w:hAnsi="Times New Roman"/>
          <w:sz w:val="24"/>
          <w:szCs w:val="24"/>
        </w:rPr>
        <w:t>ditë</w:t>
      </w:r>
      <w:proofErr w:type="spellEnd"/>
      <w:r>
        <w:rPr>
          <w:rFonts w:ascii="Times New Roman" w:hAnsi="Times New Roman"/>
          <w:sz w:val="24"/>
          <w:szCs w:val="24"/>
        </w:rPr>
        <w:t xml:space="preserve"> median e </w:t>
      </w:r>
      <w:proofErr w:type="spellStart"/>
      <w:r>
        <w:rPr>
          <w:rFonts w:ascii="Times New Roman" w:hAnsi="Times New Roman"/>
          <w:sz w:val="24"/>
          <w:szCs w:val="24"/>
        </w:rPr>
        <w:t>shkruar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vizive</w:t>
      </w:r>
      <w:proofErr w:type="spellEnd"/>
      <w:r>
        <w:rPr>
          <w:rFonts w:ascii="Times New Roman" w:hAnsi="Times New Roman"/>
          <w:sz w:val="24"/>
          <w:szCs w:val="24"/>
        </w:rPr>
        <w:t xml:space="preserve"> online </w:t>
      </w:r>
      <w:proofErr w:type="spellStart"/>
      <w:r>
        <w:rPr>
          <w:rFonts w:ascii="Times New Roman" w:hAnsi="Times New Roman"/>
          <w:sz w:val="24"/>
          <w:szCs w:val="24"/>
        </w:rPr>
        <w:t>lidhur</w:t>
      </w:r>
      <w:proofErr w:type="spellEnd"/>
      <w:r>
        <w:rPr>
          <w:rFonts w:ascii="Times New Roman" w:hAnsi="Times New Roman"/>
          <w:sz w:val="24"/>
          <w:szCs w:val="24"/>
        </w:rPr>
        <w:t xml:space="preserve"> me </w:t>
      </w:r>
      <w:proofErr w:type="spellStart"/>
      <w:r>
        <w:rPr>
          <w:rFonts w:ascii="Times New Roman" w:hAnsi="Times New Roman"/>
          <w:sz w:val="24"/>
          <w:szCs w:val="24"/>
        </w:rPr>
        <w:t>identifikimin</w:t>
      </w:r>
      <w:proofErr w:type="spellEnd"/>
      <w:r>
        <w:rPr>
          <w:rFonts w:ascii="Times New Roman" w:hAnsi="Times New Roman"/>
          <w:sz w:val="24"/>
          <w:szCs w:val="24"/>
        </w:rPr>
        <w:t xml:space="preserve"> e </w:t>
      </w:r>
      <w:proofErr w:type="spellStart"/>
      <w:r>
        <w:rPr>
          <w:rFonts w:ascii="Times New Roman" w:hAnsi="Times New Roman"/>
          <w:sz w:val="24"/>
          <w:szCs w:val="24"/>
        </w:rPr>
        <w:t>rasteve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çështjeve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fëmijët</w:t>
      </w:r>
      <w:proofErr w:type="spellEnd"/>
      <w:r>
        <w:rPr>
          <w:rFonts w:ascii="Times New Roman" w:hAnsi="Times New Roman"/>
          <w:sz w:val="24"/>
          <w:szCs w:val="24"/>
        </w:rPr>
        <w:t xml:space="preserve"> e </w:t>
      </w:r>
      <w:proofErr w:type="spellStart"/>
      <w:r>
        <w:rPr>
          <w:rFonts w:ascii="Times New Roman" w:hAnsi="Times New Roman"/>
          <w:sz w:val="24"/>
          <w:szCs w:val="24"/>
        </w:rPr>
        <w:t>abuzuar</w:t>
      </w:r>
      <w:proofErr w:type="spellEnd"/>
      <w:r>
        <w:rPr>
          <w:rFonts w:ascii="Times New Roman" w:hAnsi="Times New Roman"/>
          <w:sz w:val="24"/>
          <w:szCs w:val="24"/>
        </w:rPr>
        <w:t xml:space="preserve">, </w:t>
      </w:r>
      <w:proofErr w:type="spellStart"/>
      <w:r>
        <w:rPr>
          <w:rFonts w:ascii="Times New Roman" w:hAnsi="Times New Roman"/>
          <w:sz w:val="24"/>
          <w:szCs w:val="24"/>
        </w:rPr>
        <w:t>neglizhuar</w:t>
      </w:r>
      <w:proofErr w:type="spellEnd"/>
      <w:r>
        <w:rPr>
          <w:rFonts w:ascii="Times New Roman" w:hAnsi="Times New Roman"/>
          <w:sz w:val="24"/>
          <w:szCs w:val="24"/>
        </w:rPr>
        <w:t xml:space="preserve">, </w:t>
      </w:r>
      <w:proofErr w:type="spellStart"/>
      <w:r>
        <w:rPr>
          <w:rFonts w:ascii="Times New Roman" w:hAnsi="Times New Roman"/>
          <w:sz w:val="24"/>
          <w:szCs w:val="24"/>
        </w:rPr>
        <w:t>shfrytëzuar</w:t>
      </w:r>
      <w:proofErr w:type="spellEnd"/>
      <w:r>
        <w:rPr>
          <w:rFonts w:ascii="Times New Roman" w:hAnsi="Times New Roman"/>
          <w:sz w:val="24"/>
          <w:szCs w:val="24"/>
        </w:rPr>
        <w:t xml:space="preserve">, </w:t>
      </w:r>
      <w:proofErr w:type="spellStart"/>
      <w:r>
        <w:rPr>
          <w:rFonts w:ascii="Times New Roman" w:hAnsi="Times New Roman"/>
          <w:sz w:val="24"/>
          <w:szCs w:val="24"/>
        </w:rPr>
        <w:t>dhunuar</w:t>
      </w:r>
      <w:proofErr w:type="spellEnd"/>
      <w:r>
        <w:rPr>
          <w:rFonts w:ascii="Times New Roman" w:hAnsi="Times New Roman"/>
          <w:sz w:val="24"/>
          <w:szCs w:val="24"/>
        </w:rPr>
        <w:t xml:space="preserve"> </w:t>
      </w:r>
      <w:proofErr w:type="spellStart"/>
      <w:r>
        <w:rPr>
          <w:rFonts w:ascii="Times New Roman" w:hAnsi="Times New Roman"/>
          <w:sz w:val="24"/>
          <w:szCs w:val="24"/>
        </w:rPr>
        <w:t>etj</w:t>
      </w:r>
      <w:proofErr w:type="spellEnd"/>
      <w:r>
        <w:rPr>
          <w:rFonts w:ascii="Times New Roman" w:hAnsi="Times New Roman"/>
          <w:sz w:val="24"/>
          <w:szCs w:val="24"/>
        </w:rPr>
        <w:t xml:space="preserve">. </w:t>
      </w:r>
    </w:p>
    <w:p w14:paraId="6EA7BE37" w14:textId="2B4C669B" w:rsidR="005021C8" w:rsidRPr="005021C8" w:rsidRDefault="005021C8" w:rsidP="005021C8">
      <w:pPr>
        <w:spacing w:after="0" w:line="276" w:lineRule="auto"/>
        <w:jc w:val="both"/>
        <w:rPr>
          <w:rFonts w:ascii="Times New Roman" w:hAnsi="Times New Roman" w:cs="Times New Roman"/>
          <w:bCs/>
          <w:sz w:val="24"/>
          <w:szCs w:val="24"/>
        </w:rPr>
      </w:pPr>
      <w:proofErr w:type="spellStart"/>
      <w:r w:rsidRPr="005021C8">
        <w:rPr>
          <w:rFonts w:ascii="Times New Roman" w:hAnsi="Times New Roman" w:cs="Times New Roman"/>
          <w:bCs/>
          <w:sz w:val="24"/>
          <w:szCs w:val="24"/>
        </w:rPr>
        <w:t>Gjatë</w:t>
      </w:r>
      <w:proofErr w:type="spellEnd"/>
      <w:r w:rsidRPr="005021C8">
        <w:rPr>
          <w:rFonts w:ascii="Times New Roman" w:hAnsi="Times New Roman" w:cs="Times New Roman"/>
          <w:bCs/>
          <w:sz w:val="24"/>
          <w:szCs w:val="24"/>
        </w:rPr>
        <w:t xml:space="preserve"> 2021, ASHDMF ka </w:t>
      </w:r>
      <w:proofErr w:type="spellStart"/>
      <w:r w:rsidRPr="005021C8">
        <w:rPr>
          <w:rFonts w:ascii="Times New Roman" w:hAnsi="Times New Roman" w:cs="Times New Roman"/>
          <w:bCs/>
          <w:sz w:val="24"/>
          <w:szCs w:val="24"/>
        </w:rPr>
        <w:t>identifikuar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dhe</w:t>
      </w:r>
      <w:proofErr w:type="spellEnd"/>
      <w:r w:rsidRPr="005021C8">
        <w:rPr>
          <w:rFonts w:ascii="Times New Roman" w:hAnsi="Times New Roman" w:cs="Times New Roman"/>
          <w:bCs/>
          <w:sz w:val="24"/>
          <w:szCs w:val="24"/>
        </w:rPr>
        <w:t xml:space="preserve"> ka </w:t>
      </w:r>
      <w:proofErr w:type="spellStart"/>
      <w:r w:rsidRPr="005021C8">
        <w:rPr>
          <w:rFonts w:ascii="Times New Roman" w:hAnsi="Times New Roman" w:cs="Times New Roman"/>
          <w:bCs/>
          <w:sz w:val="24"/>
          <w:szCs w:val="24"/>
        </w:rPr>
        <w:t>referuar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për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ndjekje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pranë</w:t>
      </w:r>
      <w:proofErr w:type="spellEnd"/>
      <w:r w:rsidRPr="005021C8">
        <w:rPr>
          <w:rFonts w:ascii="Times New Roman" w:hAnsi="Times New Roman" w:cs="Times New Roman"/>
          <w:bCs/>
          <w:sz w:val="24"/>
          <w:szCs w:val="24"/>
        </w:rPr>
        <w:t xml:space="preserve"> NJMF-</w:t>
      </w:r>
      <w:proofErr w:type="spellStart"/>
      <w:r w:rsidR="00833C74">
        <w:rPr>
          <w:rFonts w:ascii="Times New Roman" w:hAnsi="Times New Roman" w:cs="Times New Roman"/>
          <w:bCs/>
          <w:sz w:val="24"/>
          <w:szCs w:val="24"/>
        </w:rPr>
        <w:t>ve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përkatëse</w:t>
      </w:r>
      <w:proofErr w:type="spellEnd"/>
      <w:r w:rsidRPr="005021C8">
        <w:rPr>
          <w:rFonts w:ascii="Times New Roman" w:hAnsi="Times New Roman" w:cs="Times New Roman"/>
          <w:bCs/>
          <w:sz w:val="24"/>
          <w:szCs w:val="24"/>
        </w:rPr>
        <w:t>,</w:t>
      </w:r>
      <w:r>
        <w:rPr>
          <w:rFonts w:ascii="Times New Roman" w:hAnsi="Times New Roman" w:cs="Times New Roman"/>
          <w:bCs/>
          <w:sz w:val="24"/>
          <w:szCs w:val="24"/>
        </w:rPr>
        <w:t xml:space="preserve">  </w:t>
      </w:r>
      <w:r w:rsidRPr="005021C8">
        <w:rPr>
          <w:rFonts w:ascii="Times New Roman" w:hAnsi="Times New Roman" w:cs="Times New Roman"/>
          <w:b/>
          <w:bCs/>
          <w:sz w:val="24"/>
          <w:szCs w:val="24"/>
        </w:rPr>
        <w:t xml:space="preserve">96 </w:t>
      </w:r>
      <w:proofErr w:type="spellStart"/>
      <w:r w:rsidRPr="005021C8">
        <w:rPr>
          <w:rFonts w:ascii="Times New Roman" w:hAnsi="Times New Roman" w:cs="Times New Roman"/>
          <w:b/>
          <w:bCs/>
          <w:sz w:val="24"/>
          <w:szCs w:val="24"/>
        </w:rPr>
        <w:t>raste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në</w:t>
      </w:r>
      <w:proofErr w:type="spellEnd"/>
      <w:r w:rsidRPr="005021C8">
        <w:rPr>
          <w:rFonts w:ascii="Times New Roman" w:hAnsi="Times New Roman" w:cs="Times New Roman"/>
          <w:bCs/>
          <w:sz w:val="24"/>
          <w:szCs w:val="24"/>
        </w:rPr>
        <w:t xml:space="preserve"> total </w:t>
      </w:r>
      <w:proofErr w:type="spellStart"/>
      <w:r w:rsidRPr="005021C8">
        <w:rPr>
          <w:rFonts w:ascii="Times New Roman" w:hAnsi="Times New Roman" w:cs="Times New Roman"/>
          <w:bCs/>
          <w:sz w:val="24"/>
          <w:szCs w:val="24"/>
        </w:rPr>
        <w:t>të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fëmijëve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nevojë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për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mbrojtje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Këto</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kanë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qenë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kryesisht</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raste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fëmijësh</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të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dhunuar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abuzuar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shfrytëzuar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për</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të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cilët</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është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ndërhyrë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mënjëhërë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Menaxhimi</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i</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këtyre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rasteve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bëhet</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nga</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Nj</w:t>
      </w:r>
      <w:r>
        <w:rPr>
          <w:rFonts w:ascii="Times New Roman" w:hAnsi="Times New Roman" w:cs="Times New Roman"/>
          <w:bCs/>
          <w:sz w:val="24"/>
          <w:szCs w:val="24"/>
        </w:rPr>
        <w:t>ë</w:t>
      </w:r>
      <w:r w:rsidRPr="005021C8">
        <w:rPr>
          <w:rFonts w:ascii="Times New Roman" w:hAnsi="Times New Roman" w:cs="Times New Roman"/>
          <w:bCs/>
          <w:sz w:val="24"/>
          <w:szCs w:val="24"/>
        </w:rPr>
        <w:t>sit</w:t>
      </w:r>
      <w:r>
        <w:rPr>
          <w:rFonts w:ascii="Times New Roman" w:hAnsi="Times New Roman" w:cs="Times New Roman"/>
          <w:bCs/>
          <w:sz w:val="24"/>
          <w:szCs w:val="24"/>
        </w:rPr>
        <w:t>ë</w:t>
      </w:r>
      <w:proofErr w:type="spellEnd"/>
      <w:r w:rsidRPr="005021C8">
        <w:rPr>
          <w:rFonts w:ascii="Times New Roman" w:hAnsi="Times New Roman" w:cs="Times New Roman"/>
          <w:bCs/>
          <w:sz w:val="24"/>
          <w:szCs w:val="24"/>
        </w:rPr>
        <w:t xml:space="preserve"> e </w:t>
      </w:r>
      <w:proofErr w:type="spellStart"/>
      <w:r w:rsidRPr="005021C8">
        <w:rPr>
          <w:rFonts w:ascii="Times New Roman" w:hAnsi="Times New Roman" w:cs="Times New Roman"/>
          <w:bCs/>
          <w:sz w:val="24"/>
          <w:szCs w:val="24"/>
        </w:rPr>
        <w:t>Mbrojtjes</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s</w:t>
      </w:r>
      <w:r>
        <w:rPr>
          <w:rFonts w:ascii="Times New Roman" w:hAnsi="Times New Roman" w:cs="Times New Roman"/>
          <w:bCs/>
          <w:sz w:val="24"/>
          <w:szCs w:val="24"/>
        </w:rPr>
        <w:t>ë</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F</w:t>
      </w:r>
      <w:r>
        <w:rPr>
          <w:rFonts w:ascii="Times New Roman" w:hAnsi="Times New Roman" w:cs="Times New Roman"/>
          <w:bCs/>
          <w:sz w:val="24"/>
          <w:szCs w:val="24"/>
        </w:rPr>
        <w:t>ë</w:t>
      </w:r>
      <w:r w:rsidRPr="005021C8">
        <w:rPr>
          <w:rFonts w:ascii="Times New Roman" w:hAnsi="Times New Roman" w:cs="Times New Roman"/>
          <w:bCs/>
          <w:sz w:val="24"/>
          <w:szCs w:val="24"/>
        </w:rPr>
        <w:t>mij</w:t>
      </w:r>
      <w:r>
        <w:rPr>
          <w:rFonts w:ascii="Times New Roman" w:hAnsi="Times New Roman" w:cs="Times New Roman"/>
          <w:bCs/>
          <w:sz w:val="24"/>
          <w:szCs w:val="24"/>
        </w:rPr>
        <w:t>ë</w:t>
      </w:r>
      <w:r w:rsidRPr="005021C8">
        <w:rPr>
          <w:rFonts w:ascii="Times New Roman" w:hAnsi="Times New Roman" w:cs="Times New Roman"/>
          <w:bCs/>
          <w:sz w:val="24"/>
          <w:szCs w:val="24"/>
        </w:rPr>
        <w:t>s</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përgjegjëse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nën</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monitorimin</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dhe</w:t>
      </w:r>
      <w:proofErr w:type="spellEnd"/>
      <w:r w:rsidRPr="005021C8">
        <w:rPr>
          <w:rFonts w:ascii="Times New Roman" w:hAnsi="Times New Roman" w:cs="Times New Roman"/>
          <w:bCs/>
          <w:sz w:val="24"/>
          <w:szCs w:val="24"/>
        </w:rPr>
        <w:t xml:space="preserve"> </w:t>
      </w:r>
      <w:proofErr w:type="spellStart"/>
      <w:r w:rsidRPr="005021C8">
        <w:rPr>
          <w:rFonts w:ascii="Times New Roman" w:hAnsi="Times New Roman" w:cs="Times New Roman"/>
          <w:bCs/>
          <w:sz w:val="24"/>
          <w:szCs w:val="24"/>
        </w:rPr>
        <w:t>supervizimin</w:t>
      </w:r>
      <w:proofErr w:type="spellEnd"/>
      <w:r w:rsidRPr="005021C8">
        <w:rPr>
          <w:rFonts w:ascii="Times New Roman" w:hAnsi="Times New Roman" w:cs="Times New Roman"/>
          <w:bCs/>
          <w:sz w:val="24"/>
          <w:szCs w:val="24"/>
        </w:rPr>
        <w:t xml:space="preserve"> e ASHDMF.</w:t>
      </w:r>
    </w:p>
    <w:p w14:paraId="34393BDE" w14:textId="77777777" w:rsidR="005021C8" w:rsidRPr="005021C8" w:rsidRDefault="005021C8" w:rsidP="005021C8">
      <w:pPr>
        <w:spacing w:after="0" w:line="276" w:lineRule="auto"/>
        <w:jc w:val="both"/>
        <w:rPr>
          <w:rFonts w:ascii="Times New Roman" w:hAnsi="Times New Roman" w:cs="Times New Roman"/>
          <w:bCs/>
          <w:sz w:val="24"/>
          <w:szCs w:val="24"/>
        </w:rPr>
      </w:pPr>
    </w:p>
    <w:p w14:paraId="12BA7F1B" w14:textId="76D437EA" w:rsidR="005021C8" w:rsidRPr="005021C8" w:rsidRDefault="005021C8" w:rsidP="005021C8">
      <w:pPr>
        <w:spacing w:line="276" w:lineRule="auto"/>
        <w:jc w:val="both"/>
        <w:rPr>
          <w:rFonts w:ascii="Times New Roman" w:eastAsia="Calibri" w:hAnsi="Times New Roman" w:cs="Times New Roman"/>
          <w:sz w:val="24"/>
          <w:szCs w:val="24"/>
          <w:lang w:val="sq-AL"/>
        </w:rPr>
      </w:pPr>
      <w:proofErr w:type="spellStart"/>
      <w:r w:rsidRPr="005021C8">
        <w:rPr>
          <w:rFonts w:ascii="Times New Roman" w:hAnsi="Times New Roman" w:cs="Times New Roman"/>
          <w:color w:val="000000"/>
          <w:sz w:val="24"/>
          <w:szCs w:val="24"/>
        </w:rPr>
        <w:t>Ndonëse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detyra</w:t>
      </w:r>
      <w:proofErr w:type="spellEnd"/>
      <w:r w:rsidRPr="005021C8">
        <w:rPr>
          <w:rFonts w:ascii="Times New Roman" w:hAnsi="Times New Roman" w:cs="Times New Roman"/>
          <w:color w:val="000000"/>
          <w:sz w:val="24"/>
          <w:szCs w:val="24"/>
        </w:rPr>
        <w:t xml:space="preserve"> e ASHDMF </w:t>
      </w:r>
      <w:proofErr w:type="spellStart"/>
      <w:r w:rsidRPr="005021C8">
        <w:rPr>
          <w:rFonts w:ascii="Times New Roman" w:hAnsi="Times New Roman" w:cs="Times New Roman"/>
          <w:color w:val="000000"/>
          <w:sz w:val="24"/>
          <w:szCs w:val="24"/>
        </w:rPr>
        <w:t>është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monitorimi</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dhe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dhënia</w:t>
      </w:r>
      <w:proofErr w:type="spellEnd"/>
      <w:r w:rsidRPr="005021C8">
        <w:rPr>
          <w:rFonts w:ascii="Times New Roman" w:hAnsi="Times New Roman" w:cs="Times New Roman"/>
          <w:color w:val="000000"/>
          <w:sz w:val="24"/>
          <w:szCs w:val="24"/>
        </w:rPr>
        <w:t xml:space="preserve"> e </w:t>
      </w:r>
      <w:proofErr w:type="spellStart"/>
      <w:r w:rsidRPr="005021C8">
        <w:rPr>
          <w:rFonts w:ascii="Times New Roman" w:hAnsi="Times New Roman" w:cs="Times New Roman"/>
          <w:color w:val="000000"/>
          <w:sz w:val="24"/>
          <w:szCs w:val="24"/>
        </w:rPr>
        <w:t>ndihmës</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teknike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për</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menaxhimin</w:t>
      </w:r>
      <w:proofErr w:type="spellEnd"/>
      <w:r w:rsidRPr="005021C8">
        <w:rPr>
          <w:rFonts w:ascii="Times New Roman" w:hAnsi="Times New Roman" w:cs="Times New Roman"/>
          <w:color w:val="000000"/>
          <w:sz w:val="24"/>
          <w:szCs w:val="24"/>
        </w:rPr>
        <w:t xml:space="preserve"> e </w:t>
      </w:r>
      <w:proofErr w:type="spellStart"/>
      <w:r w:rsidRPr="005021C8">
        <w:rPr>
          <w:rFonts w:ascii="Times New Roman" w:hAnsi="Times New Roman" w:cs="Times New Roman"/>
          <w:color w:val="000000"/>
          <w:sz w:val="24"/>
          <w:szCs w:val="24"/>
        </w:rPr>
        <w:t>rastit</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në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disa</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raste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kryesisht</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raste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t</w:t>
      </w:r>
      <w:r w:rsidR="00560C9D">
        <w:rPr>
          <w:rFonts w:ascii="Times New Roman" w:hAnsi="Times New Roman" w:cs="Times New Roman"/>
          <w:color w:val="000000"/>
          <w:sz w:val="24"/>
          <w:szCs w:val="24"/>
        </w:rPr>
        <w:t>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abuzimit</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seksual</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për</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shkak</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të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natyrës</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së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rëndë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të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abuzimit</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dhe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vështirësisë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së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paraqitur</w:t>
      </w:r>
      <w:proofErr w:type="spellEnd"/>
      <w:r w:rsidRPr="005021C8">
        <w:rPr>
          <w:rFonts w:ascii="Times New Roman" w:hAnsi="Times New Roman" w:cs="Times New Roman"/>
          <w:color w:val="000000"/>
          <w:sz w:val="24"/>
          <w:szCs w:val="24"/>
        </w:rPr>
        <w:t xml:space="preserve">, ASHDMF ka </w:t>
      </w:r>
      <w:proofErr w:type="spellStart"/>
      <w:r w:rsidRPr="005021C8">
        <w:rPr>
          <w:rFonts w:ascii="Times New Roman" w:hAnsi="Times New Roman" w:cs="Times New Roman"/>
          <w:color w:val="000000"/>
          <w:sz w:val="24"/>
          <w:szCs w:val="24"/>
        </w:rPr>
        <w:t>koordinuar</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institucionet</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qendrore</w:t>
      </w:r>
      <w:proofErr w:type="spellEnd"/>
      <w:r w:rsidRPr="005021C8">
        <w:rPr>
          <w:rFonts w:ascii="Times New Roman" w:hAnsi="Times New Roman" w:cs="Times New Roman"/>
          <w:color w:val="000000"/>
          <w:sz w:val="24"/>
          <w:szCs w:val="24"/>
        </w:rPr>
        <w:t xml:space="preserve"> e </w:t>
      </w:r>
      <w:proofErr w:type="spellStart"/>
      <w:r w:rsidRPr="005021C8">
        <w:rPr>
          <w:rFonts w:ascii="Times New Roman" w:hAnsi="Times New Roman" w:cs="Times New Roman"/>
          <w:color w:val="000000"/>
          <w:sz w:val="24"/>
          <w:szCs w:val="24"/>
        </w:rPr>
        <w:t>vendore</w:t>
      </w:r>
      <w:proofErr w:type="spellEnd"/>
      <w:r w:rsidRPr="005021C8">
        <w:rPr>
          <w:rFonts w:ascii="Times New Roman" w:hAnsi="Times New Roman" w:cs="Times New Roman"/>
          <w:color w:val="000000"/>
          <w:sz w:val="24"/>
          <w:szCs w:val="24"/>
        </w:rPr>
        <w:t xml:space="preserve"> </w:t>
      </w:r>
      <w:proofErr w:type="spellStart"/>
      <w:r w:rsidR="00560C9D">
        <w:rPr>
          <w:rFonts w:ascii="Times New Roman" w:hAnsi="Times New Roman" w:cs="Times New Roman"/>
          <w:color w:val="000000"/>
          <w:sz w:val="24"/>
          <w:szCs w:val="24"/>
        </w:rPr>
        <w:t>si</w:t>
      </w:r>
      <w:proofErr w:type="spellEnd"/>
      <w:r w:rsidR="00560C9D">
        <w:rPr>
          <w:rFonts w:ascii="Times New Roman" w:hAnsi="Times New Roman" w:cs="Times New Roman"/>
          <w:color w:val="000000"/>
          <w:sz w:val="24"/>
          <w:szCs w:val="24"/>
        </w:rPr>
        <w:t xml:space="preserve"> </w:t>
      </w:r>
      <w:proofErr w:type="spellStart"/>
      <w:r w:rsidR="00560C9D">
        <w:rPr>
          <w:rFonts w:ascii="Times New Roman" w:hAnsi="Times New Roman" w:cs="Times New Roman"/>
          <w:color w:val="000000"/>
          <w:sz w:val="24"/>
          <w:szCs w:val="24"/>
        </w:rPr>
        <w:t>dhe</w:t>
      </w:r>
      <w:proofErr w:type="spellEnd"/>
      <w:r w:rsidRPr="005021C8">
        <w:rPr>
          <w:rFonts w:ascii="Times New Roman" w:hAnsi="Times New Roman" w:cs="Times New Roman"/>
          <w:color w:val="000000"/>
          <w:sz w:val="24"/>
          <w:szCs w:val="24"/>
        </w:rPr>
        <w:t xml:space="preserve"> ka </w:t>
      </w:r>
      <w:proofErr w:type="spellStart"/>
      <w:r w:rsidRPr="005021C8">
        <w:rPr>
          <w:rFonts w:ascii="Times New Roman" w:hAnsi="Times New Roman" w:cs="Times New Roman"/>
          <w:color w:val="000000"/>
          <w:sz w:val="24"/>
          <w:szCs w:val="24"/>
        </w:rPr>
        <w:t>zbritur</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në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terren</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për</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të</w:t>
      </w:r>
      <w:proofErr w:type="spellEnd"/>
      <w:r w:rsidRPr="005021C8">
        <w:rPr>
          <w:rFonts w:ascii="Times New Roman" w:hAnsi="Times New Roman" w:cs="Times New Roman"/>
          <w:color w:val="000000"/>
          <w:sz w:val="24"/>
          <w:szCs w:val="24"/>
        </w:rPr>
        <w:t xml:space="preserve"> </w:t>
      </w:r>
      <w:proofErr w:type="spellStart"/>
      <w:r w:rsidR="00560C9D">
        <w:rPr>
          <w:rFonts w:ascii="Times New Roman" w:hAnsi="Times New Roman" w:cs="Times New Roman"/>
          <w:color w:val="000000"/>
          <w:sz w:val="24"/>
          <w:szCs w:val="24"/>
        </w:rPr>
        <w:t>koordinuar</w:t>
      </w:r>
      <w:proofErr w:type="spellEnd"/>
      <w:r w:rsidR="00560C9D">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aktorët</w:t>
      </w:r>
      <w:proofErr w:type="spellEnd"/>
      <w:r w:rsidR="00560C9D">
        <w:rPr>
          <w:rFonts w:ascii="Times New Roman" w:hAnsi="Times New Roman" w:cs="Times New Roman"/>
          <w:color w:val="000000"/>
          <w:sz w:val="24"/>
          <w:szCs w:val="24"/>
        </w:rPr>
        <w:t xml:space="preserve"> </w:t>
      </w:r>
      <w:proofErr w:type="spellStart"/>
      <w:r w:rsidR="00560C9D">
        <w:rPr>
          <w:rFonts w:ascii="Times New Roman" w:hAnsi="Times New Roman" w:cs="Times New Roman"/>
          <w:color w:val="000000"/>
          <w:sz w:val="24"/>
          <w:szCs w:val="24"/>
        </w:rPr>
        <w:t>lokalë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dhe</w:t>
      </w:r>
      <w:proofErr w:type="spellEnd"/>
      <w:r w:rsidR="00560C9D">
        <w:rPr>
          <w:rFonts w:ascii="Times New Roman" w:hAnsi="Times New Roman" w:cs="Times New Roman"/>
          <w:color w:val="000000"/>
          <w:sz w:val="24"/>
          <w:szCs w:val="24"/>
        </w:rPr>
        <w:t xml:space="preserve"> </w:t>
      </w:r>
      <w:proofErr w:type="spellStart"/>
      <w:r w:rsidR="00560C9D">
        <w:rPr>
          <w:rFonts w:ascii="Times New Roman" w:hAnsi="Times New Roman" w:cs="Times New Roman"/>
          <w:color w:val="000000"/>
          <w:sz w:val="24"/>
          <w:szCs w:val="24"/>
        </w:rPr>
        <w:t>për</w:t>
      </w:r>
      <w:proofErr w:type="spellEnd"/>
      <w:r w:rsidR="00560C9D">
        <w:rPr>
          <w:rFonts w:ascii="Times New Roman" w:hAnsi="Times New Roman" w:cs="Times New Roman"/>
          <w:color w:val="000000"/>
          <w:sz w:val="24"/>
          <w:szCs w:val="24"/>
        </w:rPr>
        <w:t xml:space="preserve"> </w:t>
      </w:r>
      <w:proofErr w:type="spellStart"/>
      <w:r w:rsidR="00560C9D">
        <w:rPr>
          <w:rFonts w:ascii="Times New Roman" w:hAnsi="Times New Roman" w:cs="Times New Roman"/>
          <w:color w:val="000000"/>
          <w:sz w:val="24"/>
          <w:szCs w:val="24"/>
        </w:rPr>
        <w:t>të</w:t>
      </w:r>
      <w:proofErr w:type="spellEnd"/>
      <w:r w:rsidR="00560C9D">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ndihmuar</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konkretisht</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në</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hartimin</w:t>
      </w:r>
      <w:proofErr w:type="spellEnd"/>
      <w:r w:rsidRPr="005021C8">
        <w:rPr>
          <w:rFonts w:ascii="Times New Roman" w:hAnsi="Times New Roman" w:cs="Times New Roman"/>
          <w:color w:val="000000"/>
          <w:sz w:val="24"/>
          <w:szCs w:val="24"/>
        </w:rPr>
        <w:t xml:space="preserve"> e </w:t>
      </w:r>
      <w:proofErr w:type="spellStart"/>
      <w:r w:rsidRPr="005021C8">
        <w:rPr>
          <w:rFonts w:ascii="Times New Roman" w:hAnsi="Times New Roman" w:cs="Times New Roman"/>
          <w:color w:val="000000"/>
          <w:sz w:val="24"/>
          <w:szCs w:val="24"/>
        </w:rPr>
        <w:t>planit</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te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mbrojtjes</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p</w:t>
      </w:r>
      <w:r w:rsidR="00560C9D">
        <w:rPr>
          <w:rFonts w:ascii="Times New Roman" w:hAnsi="Times New Roman" w:cs="Times New Roman"/>
          <w:color w:val="000000"/>
          <w:sz w:val="24"/>
          <w:szCs w:val="24"/>
        </w:rPr>
        <w:t>ë</w:t>
      </w:r>
      <w:r w:rsidRPr="005021C8">
        <w:rPr>
          <w:rFonts w:ascii="Times New Roman" w:hAnsi="Times New Roman" w:cs="Times New Roman"/>
          <w:color w:val="000000"/>
          <w:sz w:val="24"/>
          <w:szCs w:val="24"/>
        </w:rPr>
        <w:t>r</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f</w:t>
      </w:r>
      <w:r w:rsidR="00560C9D">
        <w:rPr>
          <w:rFonts w:ascii="Times New Roman" w:hAnsi="Times New Roman" w:cs="Times New Roman"/>
          <w:color w:val="000000"/>
          <w:sz w:val="24"/>
          <w:szCs w:val="24"/>
        </w:rPr>
        <w:t>ë</w:t>
      </w:r>
      <w:r w:rsidRPr="005021C8">
        <w:rPr>
          <w:rFonts w:ascii="Times New Roman" w:hAnsi="Times New Roman" w:cs="Times New Roman"/>
          <w:color w:val="000000"/>
          <w:sz w:val="24"/>
          <w:szCs w:val="24"/>
        </w:rPr>
        <w:t>mij</w:t>
      </w:r>
      <w:r w:rsidR="00560C9D">
        <w:rPr>
          <w:rFonts w:ascii="Times New Roman" w:hAnsi="Times New Roman" w:cs="Times New Roman"/>
          <w:color w:val="000000"/>
          <w:sz w:val="24"/>
          <w:szCs w:val="24"/>
        </w:rPr>
        <w:t>ë</w:t>
      </w:r>
      <w:r w:rsidRPr="005021C8">
        <w:rPr>
          <w:rFonts w:ascii="Times New Roman" w:hAnsi="Times New Roman" w:cs="Times New Roman"/>
          <w:color w:val="000000"/>
          <w:sz w:val="24"/>
          <w:szCs w:val="24"/>
        </w:rPr>
        <w:t>n</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dhe</w:t>
      </w:r>
      <w:proofErr w:type="spellEnd"/>
      <w:r w:rsidRPr="005021C8">
        <w:rPr>
          <w:rFonts w:ascii="Times New Roman" w:hAnsi="Times New Roman" w:cs="Times New Roman"/>
          <w:color w:val="000000"/>
          <w:sz w:val="24"/>
          <w:szCs w:val="24"/>
        </w:rPr>
        <w:t xml:space="preserve"> </w:t>
      </w:r>
      <w:proofErr w:type="spellStart"/>
      <w:r w:rsidRPr="005021C8">
        <w:rPr>
          <w:rFonts w:ascii="Times New Roman" w:hAnsi="Times New Roman" w:cs="Times New Roman"/>
          <w:color w:val="000000"/>
          <w:sz w:val="24"/>
          <w:szCs w:val="24"/>
        </w:rPr>
        <w:t>menaxhimin</w:t>
      </w:r>
      <w:proofErr w:type="spellEnd"/>
      <w:r w:rsidRPr="005021C8">
        <w:rPr>
          <w:rFonts w:ascii="Times New Roman" w:hAnsi="Times New Roman" w:cs="Times New Roman"/>
          <w:color w:val="000000"/>
          <w:sz w:val="24"/>
          <w:szCs w:val="24"/>
        </w:rPr>
        <w:t xml:space="preserve"> e </w:t>
      </w:r>
      <w:proofErr w:type="spellStart"/>
      <w:r w:rsidRPr="005021C8">
        <w:rPr>
          <w:rFonts w:ascii="Times New Roman" w:hAnsi="Times New Roman" w:cs="Times New Roman"/>
          <w:color w:val="000000"/>
          <w:sz w:val="24"/>
          <w:szCs w:val="24"/>
        </w:rPr>
        <w:t>rastit</w:t>
      </w:r>
      <w:proofErr w:type="spellEnd"/>
    </w:p>
    <w:p w14:paraId="17AADEEA" w14:textId="77777777" w:rsidR="005021C8" w:rsidRDefault="005021C8" w:rsidP="004430E7">
      <w:pPr>
        <w:spacing w:line="276" w:lineRule="auto"/>
        <w:jc w:val="both"/>
        <w:rPr>
          <w:rFonts w:ascii="Times New Roman" w:eastAsia="Times New Roman" w:hAnsi="Times New Roman" w:cs="Times New Roman"/>
          <w:color w:val="000000"/>
          <w:sz w:val="24"/>
          <w:szCs w:val="24"/>
        </w:rPr>
      </w:pPr>
    </w:p>
    <w:p w14:paraId="11368204" w14:textId="481EE46A" w:rsidR="006E0BA9" w:rsidRPr="00EF1002" w:rsidRDefault="00881C36" w:rsidP="006E0BA9">
      <w:pPr>
        <w:shd w:val="clear" w:color="auto" w:fill="FFFFFF"/>
        <w:spacing w:before="100" w:beforeAutospacing="1" w:after="100" w:afterAutospacing="1" w:line="276" w:lineRule="auto"/>
        <w:jc w:val="both"/>
        <w:rPr>
          <w:rFonts w:ascii="Times New Roman" w:eastAsia="Times New Roman" w:hAnsi="Times New Roman" w:cs="Times New Roman"/>
          <w:b/>
          <w:color w:val="1D2228"/>
          <w:sz w:val="24"/>
          <w:szCs w:val="24"/>
          <w:lang w:val="en-GB"/>
        </w:rPr>
      </w:pPr>
      <w:r>
        <w:rPr>
          <w:rFonts w:ascii="Times New Roman" w:eastAsia="Times New Roman" w:hAnsi="Times New Roman" w:cs="Times New Roman"/>
          <w:b/>
          <w:color w:val="1D2228"/>
          <w:sz w:val="24"/>
          <w:szCs w:val="24"/>
          <w:lang w:val="en-GB"/>
        </w:rPr>
        <w:t>3.</w:t>
      </w:r>
      <w:r w:rsidR="005965CB">
        <w:rPr>
          <w:rFonts w:ascii="Times New Roman" w:eastAsia="Times New Roman" w:hAnsi="Times New Roman" w:cs="Times New Roman"/>
          <w:b/>
          <w:color w:val="1D2228"/>
          <w:sz w:val="24"/>
          <w:szCs w:val="24"/>
          <w:lang w:val="en-GB"/>
        </w:rPr>
        <w:t xml:space="preserve"> </w:t>
      </w:r>
      <w:proofErr w:type="spellStart"/>
      <w:r w:rsidR="005965CB">
        <w:rPr>
          <w:rFonts w:ascii="Times New Roman" w:eastAsia="Times New Roman" w:hAnsi="Times New Roman" w:cs="Times New Roman"/>
          <w:b/>
          <w:color w:val="1D2228"/>
          <w:sz w:val="24"/>
          <w:szCs w:val="24"/>
          <w:lang w:val="en-GB"/>
        </w:rPr>
        <w:t>Mbrojtja</w:t>
      </w:r>
      <w:proofErr w:type="spellEnd"/>
      <w:r w:rsidR="005965CB">
        <w:rPr>
          <w:rFonts w:ascii="Times New Roman" w:eastAsia="Times New Roman" w:hAnsi="Times New Roman" w:cs="Times New Roman"/>
          <w:b/>
          <w:color w:val="1D2228"/>
          <w:sz w:val="24"/>
          <w:szCs w:val="24"/>
          <w:lang w:val="en-GB"/>
        </w:rPr>
        <w:t xml:space="preserve"> e </w:t>
      </w:r>
      <w:proofErr w:type="spellStart"/>
      <w:r w:rsidR="005965CB">
        <w:rPr>
          <w:rFonts w:ascii="Times New Roman" w:eastAsia="Times New Roman" w:hAnsi="Times New Roman" w:cs="Times New Roman"/>
          <w:b/>
          <w:color w:val="1D2228"/>
          <w:sz w:val="24"/>
          <w:szCs w:val="24"/>
          <w:lang w:val="en-GB"/>
        </w:rPr>
        <w:t>f</w:t>
      </w:r>
      <w:r w:rsidR="006E0BA9">
        <w:rPr>
          <w:rFonts w:ascii="Times New Roman" w:eastAsia="Times New Roman" w:hAnsi="Times New Roman" w:cs="Times New Roman"/>
          <w:b/>
          <w:color w:val="1D2228"/>
          <w:sz w:val="24"/>
          <w:szCs w:val="24"/>
          <w:lang w:val="en-GB"/>
        </w:rPr>
        <w:t>ëmijë</w:t>
      </w:r>
      <w:r w:rsidR="005965CB">
        <w:rPr>
          <w:rFonts w:ascii="Times New Roman" w:eastAsia="Times New Roman" w:hAnsi="Times New Roman" w:cs="Times New Roman"/>
          <w:b/>
          <w:color w:val="1D2228"/>
          <w:sz w:val="24"/>
          <w:szCs w:val="24"/>
          <w:lang w:val="en-GB"/>
        </w:rPr>
        <w:t>ve</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shqiptarë</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të</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riatdhesuar</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dhe</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fëmijët</w:t>
      </w:r>
      <w:proofErr w:type="spellEnd"/>
      <w:r w:rsidR="006E0BA9">
        <w:rPr>
          <w:rFonts w:ascii="Times New Roman" w:eastAsia="Times New Roman" w:hAnsi="Times New Roman" w:cs="Times New Roman"/>
          <w:b/>
          <w:color w:val="1D2228"/>
          <w:sz w:val="24"/>
          <w:szCs w:val="24"/>
          <w:lang w:val="en-GB"/>
        </w:rPr>
        <w:t xml:space="preserve"> e </w:t>
      </w:r>
      <w:proofErr w:type="spellStart"/>
      <w:r w:rsidR="006E0BA9">
        <w:rPr>
          <w:rFonts w:ascii="Times New Roman" w:eastAsia="Times New Roman" w:hAnsi="Times New Roman" w:cs="Times New Roman"/>
          <w:b/>
          <w:color w:val="1D2228"/>
          <w:sz w:val="24"/>
          <w:szCs w:val="24"/>
          <w:lang w:val="en-GB"/>
        </w:rPr>
        <w:t>huaj</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të</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pashoqëruar</w:t>
      </w:r>
      <w:proofErr w:type="spellEnd"/>
    </w:p>
    <w:p w14:paraId="270D95E7" w14:textId="2192F69F" w:rsidR="006E0BA9" w:rsidRDefault="006E0BA9" w:rsidP="006E0BA9">
      <w:pPr>
        <w:shd w:val="clear" w:color="auto" w:fill="FFFFFF"/>
        <w:spacing w:before="100" w:beforeAutospacing="1" w:after="100" w:afterAutospacing="1" w:line="276" w:lineRule="auto"/>
        <w:jc w:val="both"/>
        <w:rPr>
          <w:rFonts w:ascii="Times New Roman" w:eastAsia="Times New Roman" w:hAnsi="Times New Roman" w:cs="Times New Roman"/>
          <w:color w:val="1D2228"/>
          <w:sz w:val="24"/>
          <w:szCs w:val="24"/>
          <w:lang w:val="en-GB"/>
        </w:rPr>
      </w:pPr>
      <w:proofErr w:type="spellStart"/>
      <w:r w:rsidRPr="00997D3B">
        <w:rPr>
          <w:rFonts w:ascii="Times New Roman" w:eastAsia="Times New Roman" w:hAnsi="Times New Roman" w:cs="Times New Roman"/>
          <w:color w:val="1D2228"/>
          <w:sz w:val="24"/>
          <w:szCs w:val="24"/>
          <w:lang w:val="en-GB"/>
        </w:rPr>
        <w:t>Ligji</w:t>
      </w:r>
      <w:proofErr w:type="spellEnd"/>
      <w:r w:rsidRPr="00997D3B">
        <w:rPr>
          <w:rFonts w:ascii="Times New Roman" w:eastAsia="Times New Roman" w:hAnsi="Times New Roman" w:cs="Times New Roman"/>
          <w:color w:val="1D2228"/>
          <w:sz w:val="24"/>
          <w:szCs w:val="24"/>
          <w:lang w:val="en-GB"/>
        </w:rPr>
        <w:t xml:space="preserve"> 18/2017 “ </w:t>
      </w:r>
      <w:proofErr w:type="spellStart"/>
      <w:r w:rsidRPr="00560C9D">
        <w:rPr>
          <w:rFonts w:ascii="Times New Roman" w:eastAsia="Times New Roman" w:hAnsi="Times New Roman" w:cs="Times New Roman"/>
          <w:i/>
          <w:iCs/>
          <w:color w:val="1D2228"/>
          <w:sz w:val="24"/>
          <w:szCs w:val="24"/>
          <w:lang w:val="en-GB"/>
        </w:rPr>
        <w:t>Për</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të</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Drejtat</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dhe</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Mbrojtjen</w:t>
      </w:r>
      <w:proofErr w:type="spellEnd"/>
      <w:r w:rsidRPr="00560C9D">
        <w:rPr>
          <w:rFonts w:ascii="Times New Roman" w:eastAsia="Times New Roman" w:hAnsi="Times New Roman" w:cs="Times New Roman"/>
          <w:i/>
          <w:iCs/>
          <w:color w:val="1D2228"/>
          <w:sz w:val="24"/>
          <w:szCs w:val="24"/>
          <w:lang w:val="en-GB"/>
        </w:rPr>
        <w:t xml:space="preserve"> e </w:t>
      </w:r>
      <w:proofErr w:type="spellStart"/>
      <w:r w:rsidRPr="00560C9D">
        <w:rPr>
          <w:rFonts w:ascii="Times New Roman" w:eastAsia="Times New Roman" w:hAnsi="Times New Roman" w:cs="Times New Roman"/>
          <w:i/>
          <w:iCs/>
          <w:color w:val="1D2228"/>
          <w:sz w:val="24"/>
          <w:szCs w:val="24"/>
          <w:lang w:val="en-GB"/>
        </w:rPr>
        <w:t>Fëmijës</w:t>
      </w:r>
      <w:proofErr w:type="spellEnd"/>
      <w:r w:rsidRPr="00997D3B">
        <w:rPr>
          <w:rFonts w:ascii="Times New Roman" w:eastAsia="Times New Roman" w:hAnsi="Times New Roman" w:cs="Times New Roman"/>
          <w:color w:val="1D2228"/>
          <w:sz w:val="24"/>
          <w:szCs w:val="24"/>
          <w:lang w:val="en-GB"/>
        </w:rPr>
        <w:t xml:space="preserve">” </w:t>
      </w:r>
      <w:proofErr w:type="spellStart"/>
      <w:r w:rsidR="00560C9D">
        <w:rPr>
          <w:rFonts w:ascii="Times New Roman" w:eastAsia="Times New Roman" w:hAnsi="Times New Roman" w:cs="Times New Roman"/>
          <w:color w:val="1D2228"/>
          <w:sz w:val="24"/>
          <w:szCs w:val="24"/>
          <w:lang w:val="en-GB"/>
        </w:rPr>
        <w:t>dhe</w:t>
      </w:r>
      <w:proofErr w:type="spellEnd"/>
      <w:r w:rsidR="00560C9D">
        <w:rPr>
          <w:rFonts w:ascii="Times New Roman" w:eastAsia="Times New Roman" w:hAnsi="Times New Roman" w:cs="Times New Roman"/>
          <w:color w:val="1D2228"/>
          <w:sz w:val="24"/>
          <w:szCs w:val="24"/>
          <w:lang w:val="en-GB"/>
        </w:rPr>
        <w:t xml:space="preserve"> </w:t>
      </w:r>
      <w:r w:rsidRPr="00997D3B">
        <w:rPr>
          <w:rFonts w:ascii="Times New Roman" w:eastAsia="Times New Roman" w:hAnsi="Times New Roman" w:cs="Times New Roman"/>
          <w:color w:val="1D2228"/>
          <w:sz w:val="24"/>
          <w:szCs w:val="24"/>
          <w:lang w:val="en-GB"/>
        </w:rPr>
        <w:t xml:space="preserve">VKM Nr.111, </w:t>
      </w:r>
      <w:proofErr w:type="spellStart"/>
      <w:r w:rsidRPr="00997D3B">
        <w:rPr>
          <w:rFonts w:ascii="Times New Roman" w:eastAsia="Times New Roman" w:hAnsi="Times New Roman" w:cs="Times New Roman"/>
          <w:color w:val="1D2228"/>
          <w:sz w:val="24"/>
          <w:szCs w:val="24"/>
          <w:lang w:val="en-GB"/>
        </w:rPr>
        <w:t>datë</w:t>
      </w:r>
      <w:proofErr w:type="spellEnd"/>
      <w:r w:rsidRPr="00997D3B">
        <w:rPr>
          <w:rFonts w:ascii="Times New Roman" w:eastAsia="Times New Roman" w:hAnsi="Times New Roman" w:cs="Times New Roman"/>
          <w:color w:val="1D2228"/>
          <w:sz w:val="24"/>
          <w:szCs w:val="24"/>
          <w:lang w:val="en-GB"/>
        </w:rPr>
        <w:t xml:space="preserve"> 06.03.2019  </w:t>
      </w:r>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Për</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procedurat</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dhe</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rregullat</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për</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kthimin</w:t>
      </w:r>
      <w:proofErr w:type="spellEnd"/>
      <w:r w:rsidRPr="00560C9D">
        <w:rPr>
          <w:rFonts w:ascii="Times New Roman" w:eastAsia="Times New Roman" w:hAnsi="Times New Roman" w:cs="Times New Roman"/>
          <w:i/>
          <w:iCs/>
          <w:color w:val="1D2228"/>
          <w:sz w:val="24"/>
          <w:szCs w:val="24"/>
          <w:lang w:val="en-GB"/>
        </w:rPr>
        <w:t xml:space="preserve"> e </w:t>
      </w:r>
      <w:proofErr w:type="spellStart"/>
      <w:r w:rsidRPr="00560C9D">
        <w:rPr>
          <w:rFonts w:ascii="Times New Roman" w:eastAsia="Times New Roman" w:hAnsi="Times New Roman" w:cs="Times New Roman"/>
          <w:i/>
          <w:iCs/>
          <w:color w:val="1D2228"/>
          <w:sz w:val="24"/>
          <w:szCs w:val="24"/>
          <w:lang w:val="en-GB"/>
        </w:rPr>
        <w:t>riatdhesimin</w:t>
      </w:r>
      <w:proofErr w:type="spellEnd"/>
      <w:r w:rsidRPr="00560C9D">
        <w:rPr>
          <w:rFonts w:ascii="Times New Roman" w:eastAsia="Times New Roman" w:hAnsi="Times New Roman" w:cs="Times New Roman"/>
          <w:i/>
          <w:iCs/>
          <w:color w:val="1D2228"/>
          <w:sz w:val="24"/>
          <w:szCs w:val="24"/>
          <w:lang w:val="en-GB"/>
        </w:rPr>
        <w:t xml:space="preserve"> e </w:t>
      </w:r>
      <w:proofErr w:type="spellStart"/>
      <w:r w:rsidRPr="00560C9D">
        <w:rPr>
          <w:rFonts w:ascii="Times New Roman" w:eastAsia="Times New Roman" w:hAnsi="Times New Roman" w:cs="Times New Roman"/>
          <w:i/>
          <w:iCs/>
          <w:color w:val="1D2228"/>
          <w:sz w:val="24"/>
          <w:szCs w:val="24"/>
          <w:lang w:val="en-GB"/>
        </w:rPr>
        <w:t>fëmijës</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ka</w:t>
      </w:r>
      <w:r w:rsidR="00560C9D">
        <w:rPr>
          <w:rFonts w:ascii="Times New Roman" w:eastAsia="Times New Roman" w:hAnsi="Times New Roman" w:cs="Times New Roman"/>
          <w:color w:val="1D2228"/>
          <w:sz w:val="24"/>
          <w:szCs w:val="24"/>
          <w:lang w:val="en-GB"/>
        </w:rPr>
        <w:t>në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për</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qëllim</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garantoj</w:t>
      </w:r>
      <w:r w:rsidR="00560C9D">
        <w:rPr>
          <w:rFonts w:ascii="Times New Roman" w:eastAsia="Times New Roman" w:hAnsi="Times New Roman" w:cs="Times New Roman"/>
          <w:color w:val="1D2228"/>
          <w:sz w:val="24"/>
          <w:szCs w:val="24"/>
          <w:lang w:val="en-GB"/>
        </w:rPr>
        <w:t>n</w:t>
      </w:r>
      <w:r w:rsidRPr="00997D3B">
        <w:rPr>
          <w:rFonts w:ascii="Times New Roman" w:eastAsia="Times New Roman" w:hAnsi="Times New Roman" w:cs="Times New Roman"/>
          <w:color w:val="1D2228"/>
          <w:sz w:val="24"/>
          <w:szCs w:val="24"/>
          <w:lang w:val="en-GB"/>
        </w:rPr>
        <w: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drejtat</w:t>
      </w:r>
      <w:proofErr w:type="spellEnd"/>
      <w:r w:rsidRPr="00997D3B">
        <w:rPr>
          <w:rFonts w:ascii="Times New Roman" w:eastAsia="Times New Roman" w:hAnsi="Times New Roman" w:cs="Times New Roman"/>
          <w:color w:val="1D2228"/>
          <w:sz w:val="24"/>
          <w:szCs w:val="24"/>
          <w:lang w:val="en-GB"/>
        </w:rPr>
        <w:t xml:space="preserve"> e </w:t>
      </w:r>
      <w:proofErr w:type="spellStart"/>
      <w:r w:rsidRPr="00997D3B">
        <w:rPr>
          <w:rFonts w:ascii="Times New Roman" w:eastAsia="Times New Roman" w:hAnsi="Times New Roman" w:cs="Times New Roman"/>
          <w:color w:val="1D2228"/>
          <w:sz w:val="24"/>
          <w:szCs w:val="24"/>
          <w:lang w:val="en-GB"/>
        </w:rPr>
        <w:t>fëmijëve</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pashoqëruar</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shqiptarë</w:t>
      </w:r>
      <w:proofErr w:type="spellEnd"/>
      <w:r>
        <w:rPr>
          <w:rFonts w:ascii="Times New Roman" w:eastAsia="Times New Roman" w:hAnsi="Times New Roman" w:cs="Times New Roman"/>
          <w:color w:val="1D2228"/>
          <w:sz w:val="24"/>
          <w:szCs w:val="24"/>
          <w:lang w:val="en-GB"/>
        </w:rPr>
        <w:t xml:space="preserve"> apo </w:t>
      </w:r>
      <w:proofErr w:type="spellStart"/>
      <w:r>
        <w:rPr>
          <w:rFonts w:ascii="Times New Roman" w:eastAsia="Times New Roman" w:hAnsi="Times New Roman" w:cs="Times New Roman"/>
          <w:color w:val="1D2228"/>
          <w:sz w:val="24"/>
          <w:szCs w:val="24"/>
          <w:lang w:val="en-GB"/>
        </w:rPr>
        <w:t>të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huaj</w:t>
      </w:r>
      <w:proofErr w:type="spellEnd"/>
      <w:r>
        <w:rPr>
          <w:rFonts w:ascii="Times New Roman" w:eastAsia="Times New Roman" w:hAnsi="Times New Roman" w:cs="Times New Roman"/>
          <w:color w:val="1D2228"/>
          <w:sz w:val="24"/>
          <w:szCs w:val="24"/>
          <w:lang w:val="en-GB"/>
        </w:rPr>
        <w:t xml:space="preserve">, </w:t>
      </w:r>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dhe</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t’i</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ofroj</w:t>
      </w:r>
      <w:r w:rsidR="00560C9D">
        <w:rPr>
          <w:rFonts w:ascii="Times New Roman" w:eastAsia="Times New Roman" w:hAnsi="Times New Roman" w:cs="Times New Roman"/>
          <w:color w:val="1D2228"/>
          <w:sz w:val="24"/>
          <w:szCs w:val="24"/>
          <w:lang w:val="en-GB"/>
        </w:rPr>
        <w:t>n</w:t>
      </w:r>
      <w:r w:rsidRPr="00997D3B">
        <w:rPr>
          <w:rFonts w:ascii="Times New Roman" w:eastAsia="Times New Roman" w:hAnsi="Times New Roman" w:cs="Times New Roman"/>
          <w:color w:val="1D2228"/>
          <w:sz w:val="24"/>
          <w:szCs w:val="24"/>
          <w:lang w:val="en-GB"/>
        </w:rPr>
        <w: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atyre</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mbrojtjen</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më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lartë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mundshme</w:t>
      </w:r>
      <w:proofErr w:type="spellEnd"/>
      <w:r w:rsidRPr="00997D3B">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gjatë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procesit</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të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riatdhesimit</w:t>
      </w:r>
      <w:proofErr w:type="spellEnd"/>
      <w:r>
        <w:rPr>
          <w:rFonts w:ascii="Times New Roman" w:eastAsia="Times New Roman" w:hAnsi="Times New Roman" w:cs="Times New Roman"/>
          <w:color w:val="1D2228"/>
          <w:sz w:val="24"/>
          <w:szCs w:val="24"/>
          <w:lang w:val="en-GB"/>
        </w:rPr>
        <w:t xml:space="preserve"> apo </w:t>
      </w:r>
      <w:proofErr w:type="spellStart"/>
      <w:r>
        <w:rPr>
          <w:rFonts w:ascii="Times New Roman" w:eastAsia="Times New Roman" w:hAnsi="Times New Roman" w:cs="Times New Roman"/>
          <w:color w:val="1D2228"/>
          <w:sz w:val="24"/>
          <w:szCs w:val="24"/>
          <w:lang w:val="en-GB"/>
        </w:rPr>
        <w:t>kthimit</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në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familje</w:t>
      </w:r>
      <w:proofErr w:type="spellEnd"/>
      <w:r>
        <w:rPr>
          <w:rFonts w:ascii="Times New Roman" w:eastAsia="Times New Roman" w:hAnsi="Times New Roman" w:cs="Times New Roman"/>
          <w:color w:val="1D2228"/>
          <w:sz w:val="24"/>
          <w:szCs w:val="24"/>
          <w:lang w:val="en-GB"/>
        </w:rPr>
        <w:t xml:space="preserve">. </w:t>
      </w:r>
    </w:p>
    <w:p w14:paraId="4F3C8FC4" w14:textId="1CC78DB4" w:rsidR="006E0BA9" w:rsidRPr="00997D3B" w:rsidRDefault="00560C9D" w:rsidP="006E0BA9">
      <w:pPr>
        <w:shd w:val="clear" w:color="auto" w:fill="FFFFFF"/>
        <w:spacing w:before="100" w:beforeAutospacing="1" w:after="100" w:afterAutospacing="1" w:line="276" w:lineRule="auto"/>
        <w:jc w:val="both"/>
        <w:rPr>
          <w:rFonts w:ascii="Times New Roman" w:eastAsia="Times New Roman" w:hAnsi="Times New Roman" w:cs="Times New Roman"/>
          <w:color w:val="1D2228"/>
          <w:sz w:val="24"/>
          <w:szCs w:val="24"/>
          <w:lang w:val="en-GB"/>
        </w:rPr>
      </w:pPr>
      <w:proofErr w:type="spellStart"/>
      <w:r>
        <w:rPr>
          <w:rFonts w:ascii="Times New Roman" w:eastAsia="Times New Roman" w:hAnsi="Times New Roman" w:cs="Times New Roman"/>
          <w:color w:val="1D2228"/>
          <w:sz w:val="24"/>
          <w:szCs w:val="24"/>
          <w:lang w:val="en-GB"/>
        </w:rPr>
        <w:t>Sipas</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dispoziatve</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në</w:t>
      </w:r>
      <w:proofErr w:type="spellEnd"/>
      <w:r>
        <w:rPr>
          <w:rFonts w:ascii="Times New Roman" w:eastAsia="Times New Roman" w:hAnsi="Times New Roman" w:cs="Times New Roman"/>
          <w:color w:val="1D2228"/>
          <w:sz w:val="24"/>
          <w:szCs w:val="24"/>
          <w:lang w:val="en-GB"/>
        </w:rPr>
        <w:t xml:space="preserve"> VKM Nr. 111 </w:t>
      </w:r>
      <w:proofErr w:type="spellStart"/>
      <w:r>
        <w:rPr>
          <w:rFonts w:ascii="Times New Roman" w:eastAsia="Times New Roman" w:hAnsi="Times New Roman" w:cs="Times New Roman"/>
          <w:color w:val="1D2228"/>
          <w:sz w:val="24"/>
          <w:szCs w:val="24"/>
          <w:lang w:val="en-GB"/>
        </w:rPr>
        <w:t>datë</w:t>
      </w:r>
      <w:proofErr w:type="spellEnd"/>
      <w:r>
        <w:rPr>
          <w:rFonts w:ascii="Times New Roman" w:eastAsia="Times New Roman" w:hAnsi="Times New Roman" w:cs="Times New Roman"/>
          <w:color w:val="1D2228"/>
          <w:sz w:val="24"/>
          <w:szCs w:val="24"/>
          <w:lang w:val="en-GB"/>
        </w:rPr>
        <w:t xml:space="preserve"> 06.03.2019</w:t>
      </w:r>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Agjencia</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Shtetërore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Drejtat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dhe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Mbrojtjen</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Fëmijës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është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autoriteti</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shtetëror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përgjegjës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garantuar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funksionimin</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sistemit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integruar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mbrojtjes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fëmijët</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pashoqëruar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brenda</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dhe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jashtë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territorit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Republikës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Shqipërisë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nëpërmjet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bashkërendimit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punës</w:t>
      </w:r>
      <w:proofErr w:type="spellEnd"/>
      <w:r w:rsidR="006E0BA9" w:rsidRPr="00997D3B">
        <w:rPr>
          <w:rFonts w:ascii="Times New Roman" w:eastAsia="Times New Roman" w:hAnsi="Times New Roman" w:cs="Times New Roman"/>
          <w:color w:val="1D2228"/>
          <w:sz w:val="24"/>
          <w:szCs w:val="24"/>
          <w:lang w:val="en-GB"/>
        </w:rPr>
        <w:t xml:space="preserve"> midis </w:t>
      </w:r>
      <w:proofErr w:type="spellStart"/>
      <w:r w:rsidR="006E0BA9" w:rsidRPr="00997D3B">
        <w:rPr>
          <w:rFonts w:ascii="Times New Roman" w:eastAsia="Times New Roman" w:hAnsi="Times New Roman" w:cs="Times New Roman"/>
          <w:color w:val="1D2228"/>
          <w:sz w:val="24"/>
          <w:szCs w:val="24"/>
          <w:lang w:val="en-GB"/>
        </w:rPr>
        <w:t>autoriteteve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përgjegjëse</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shqiptare</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dhe</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të</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huaja</w:t>
      </w:r>
      <w:proofErr w:type="spellEnd"/>
      <w:r w:rsidR="006E0BA9">
        <w:rPr>
          <w:rFonts w:ascii="Times New Roman" w:eastAsia="Times New Roman" w:hAnsi="Times New Roman" w:cs="Times New Roman"/>
          <w:color w:val="1D2228"/>
          <w:sz w:val="24"/>
          <w:szCs w:val="24"/>
          <w:lang w:val="en-GB"/>
        </w:rPr>
        <w:t>,</w:t>
      </w:r>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përfshira</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në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procesin</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mbrojtjes</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së</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fëmijës</w:t>
      </w:r>
      <w:proofErr w:type="spellEnd"/>
      <w:r w:rsidR="006E0BA9" w:rsidRPr="00997D3B">
        <w:rPr>
          <w:rFonts w:ascii="Times New Roman" w:eastAsia="Times New Roman" w:hAnsi="Times New Roman" w:cs="Times New Roman"/>
          <w:color w:val="1D2228"/>
          <w:sz w:val="24"/>
          <w:szCs w:val="24"/>
          <w:lang w:val="en-GB"/>
        </w:rPr>
        <w:t>.</w:t>
      </w:r>
    </w:p>
    <w:p w14:paraId="1C4CACEC" w14:textId="77777777" w:rsidR="00560C9D" w:rsidRDefault="00560C9D" w:rsidP="005965CB">
      <w:pPr>
        <w:pStyle w:val="ListParagraph"/>
        <w:shd w:val="clear" w:color="auto" w:fill="FFFFFF"/>
        <w:spacing w:before="100" w:beforeAutospacing="1" w:after="100" w:afterAutospacing="1" w:line="276" w:lineRule="auto"/>
        <w:jc w:val="both"/>
        <w:rPr>
          <w:rFonts w:ascii="Times New Roman" w:eastAsia="Times New Roman" w:hAnsi="Times New Roman" w:cs="Times New Roman"/>
          <w:b/>
          <w:i/>
          <w:color w:val="1D2228"/>
          <w:sz w:val="24"/>
          <w:szCs w:val="24"/>
          <w:lang w:val="en-GB"/>
        </w:rPr>
      </w:pPr>
    </w:p>
    <w:p w14:paraId="61642BAA" w14:textId="52623308" w:rsidR="006E0BA9" w:rsidRPr="005965CB" w:rsidRDefault="006E0BA9" w:rsidP="005965CB">
      <w:pPr>
        <w:pStyle w:val="ListParagraph"/>
        <w:shd w:val="clear" w:color="auto" w:fill="FFFFFF"/>
        <w:spacing w:before="100" w:beforeAutospacing="1" w:after="100" w:afterAutospacing="1" w:line="276" w:lineRule="auto"/>
        <w:jc w:val="both"/>
        <w:rPr>
          <w:rFonts w:ascii="Times New Roman" w:eastAsia="Times New Roman" w:hAnsi="Times New Roman" w:cs="Times New Roman"/>
          <w:b/>
          <w:i/>
          <w:color w:val="1D2228"/>
          <w:sz w:val="24"/>
          <w:szCs w:val="24"/>
        </w:rPr>
      </w:pPr>
      <w:proofErr w:type="spellStart"/>
      <w:r w:rsidRPr="005965CB">
        <w:rPr>
          <w:rFonts w:ascii="Times New Roman" w:eastAsia="Times New Roman" w:hAnsi="Times New Roman" w:cs="Times New Roman"/>
          <w:b/>
          <w:i/>
          <w:color w:val="1D2228"/>
          <w:sz w:val="24"/>
          <w:szCs w:val="24"/>
          <w:lang w:val="en-GB"/>
        </w:rPr>
        <w:lastRenderedPageBreak/>
        <w:t>Fëmijët</w:t>
      </w:r>
      <w:proofErr w:type="spellEnd"/>
      <w:r w:rsidRPr="005965CB">
        <w:rPr>
          <w:rFonts w:ascii="Times New Roman" w:eastAsia="Times New Roman" w:hAnsi="Times New Roman" w:cs="Times New Roman"/>
          <w:b/>
          <w:i/>
          <w:color w:val="1D2228"/>
          <w:sz w:val="24"/>
          <w:szCs w:val="24"/>
          <w:lang w:val="en-GB"/>
        </w:rPr>
        <w:t xml:space="preserve"> </w:t>
      </w:r>
      <w:proofErr w:type="spellStart"/>
      <w:r w:rsidRPr="005965CB">
        <w:rPr>
          <w:rFonts w:ascii="Times New Roman" w:eastAsia="Times New Roman" w:hAnsi="Times New Roman" w:cs="Times New Roman"/>
          <w:b/>
          <w:i/>
          <w:color w:val="1D2228"/>
          <w:sz w:val="24"/>
          <w:szCs w:val="24"/>
          <w:lang w:val="en-GB"/>
        </w:rPr>
        <w:t>shqiptarë</w:t>
      </w:r>
      <w:proofErr w:type="spellEnd"/>
      <w:r w:rsidRPr="005965CB">
        <w:rPr>
          <w:rFonts w:ascii="Times New Roman" w:eastAsia="Times New Roman" w:hAnsi="Times New Roman" w:cs="Times New Roman"/>
          <w:b/>
          <w:i/>
          <w:color w:val="1D2228"/>
          <w:sz w:val="24"/>
          <w:szCs w:val="24"/>
          <w:lang w:val="en-GB"/>
        </w:rPr>
        <w:t xml:space="preserve"> </w:t>
      </w:r>
      <w:proofErr w:type="spellStart"/>
      <w:r w:rsidRPr="005965CB">
        <w:rPr>
          <w:rFonts w:ascii="Times New Roman" w:eastAsia="Times New Roman" w:hAnsi="Times New Roman" w:cs="Times New Roman"/>
          <w:b/>
          <w:i/>
          <w:color w:val="1D2228"/>
          <w:sz w:val="24"/>
          <w:szCs w:val="24"/>
          <w:lang w:val="en-GB"/>
        </w:rPr>
        <w:t>të</w:t>
      </w:r>
      <w:proofErr w:type="spellEnd"/>
      <w:r w:rsidRPr="005965CB">
        <w:rPr>
          <w:rFonts w:ascii="Times New Roman" w:eastAsia="Times New Roman" w:hAnsi="Times New Roman" w:cs="Times New Roman"/>
          <w:b/>
          <w:i/>
          <w:color w:val="1D2228"/>
          <w:sz w:val="24"/>
          <w:szCs w:val="24"/>
          <w:lang w:val="en-GB"/>
        </w:rPr>
        <w:t xml:space="preserve"> </w:t>
      </w:r>
      <w:proofErr w:type="spellStart"/>
      <w:r w:rsidRPr="005965CB">
        <w:rPr>
          <w:rFonts w:ascii="Times New Roman" w:eastAsia="Times New Roman" w:hAnsi="Times New Roman" w:cs="Times New Roman"/>
          <w:b/>
          <w:i/>
          <w:color w:val="1D2228"/>
          <w:sz w:val="24"/>
          <w:szCs w:val="24"/>
          <w:lang w:val="en-GB"/>
        </w:rPr>
        <w:t>pashoqëruar</w:t>
      </w:r>
      <w:proofErr w:type="spellEnd"/>
    </w:p>
    <w:p w14:paraId="5AEC1450"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r w:rsidRPr="00997D3B">
        <w:rPr>
          <w:rFonts w:ascii="Times New Roman" w:eastAsia="Times New Roman" w:hAnsi="Times New Roman" w:cs="Times New Roman"/>
          <w:color w:val="1D2228"/>
          <w:sz w:val="24"/>
          <w:szCs w:val="24"/>
        </w:rPr>
        <w:t xml:space="preserve">Nga </w:t>
      </w:r>
      <w:proofErr w:type="spellStart"/>
      <w:r w:rsidRPr="00997D3B">
        <w:rPr>
          <w:rFonts w:ascii="Times New Roman" w:eastAsia="Times New Roman" w:hAnsi="Times New Roman" w:cs="Times New Roman"/>
          <w:color w:val="1D2228"/>
          <w:sz w:val="24"/>
          <w:szCs w:val="24"/>
        </w:rPr>
        <w:t>momenti</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i</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miratimit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VKM</w:t>
      </w:r>
      <w:r>
        <w:rPr>
          <w:rFonts w:ascii="Times New Roman" w:eastAsia="Times New Roman" w:hAnsi="Times New Roman" w:cs="Times New Roman"/>
          <w:color w:val="1D2228"/>
          <w:sz w:val="24"/>
          <w:szCs w:val="24"/>
        </w:rPr>
        <w:t xml:space="preserve"> (mars 2019)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deri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Pr="00997D3B">
        <w:rPr>
          <w:rFonts w:ascii="Times New Roman" w:eastAsia="Times New Roman" w:hAnsi="Times New Roman" w:cs="Times New Roman"/>
          <w:color w:val="1D2228"/>
          <w:sz w:val="24"/>
          <w:szCs w:val="24"/>
        </w:rPr>
        <w: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dhjetor</w:t>
      </w:r>
      <w:proofErr w:type="spellEnd"/>
      <w:r w:rsidRPr="00997D3B">
        <w:rPr>
          <w:rFonts w:ascii="Times New Roman" w:eastAsia="Times New Roman" w:hAnsi="Times New Roman" w:cs="Times New Roman"/>
          <w:color w:val="1D2228"/>
          <w:sz w:val="24"/>
          <w:szCs w:val="24"/>
        </w:rPr>
        <w:t xml:space="preserve"> 2019 </w:t>
      </w:r>
      <w:proofErr w:type="spellStart"/>
      <w:r w:rsidRPr="00997D3B">
        <w:rPr>
          <w:rFonts w:ascii="Times New Roman" w:eastAsia="Times New Roman" w:hAnsi="Times New Roman" w:cs="Times New Roman"/>
          <w:color w:val="1D2228"/>
          <w:sz w:val="24"/>
          <w:szCs w:val="24"/>
        </w:rPr>
        <w:t>janë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paraqitur</w:t>
      </w:r>
      <w:proofErr w:type="spellEnd"/>
      <w:r w:rsidRPr="00997D3B">
        <w:rPr>
          <w:rFonts w:ascii="Times New Roman" w:eastAsia="Times New Roman" w:hAnsi="Times New Roman" w:cs="Times New Roman"/>
          <w:color w:val="1D2228"/>
          <w:sz w:val="24"/>
          <w:szCs w:val="24"/>
        </w:rPr>
        <w:t xml:space="preserve"> 111 </w:t>
      </w:r>
      <w:proofErr w:type="spellStart"/>
      <w:r w:rsidRPr="00997D3B">
        <w:rPr>
          <w:rFonts w:ascii="Times New Roman" w:eastAsia="Times New Roman" w:hAnsi="Times New Roman" w:cs="Times New Roman"/>
          <w:color w:val="1D2228"/>
          <w:sz w:val="24"/>
          <w:szCs w:val="24"/>
        </w:rPr>
        <w:t>kërkesa</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për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ripranimin</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fëmijëve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shqiptarë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pashoqëruar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vendet</w:t>
      </w:r>
      <w:proofErr w:type="spellEnd"/>
      <w:r w:rsidRPr="00997D3B">
        <w:rPr>
          <w:rFonts w:ascii="Times New Roman" w:eastAsia="Times New Roman" w:hAnsi="Times New Roman" w:cs="Times New Roman"/>
          <w:color w:val="1D2228"/>
          <w:sz w:val="24"/>
          <w:szCs w:val="24"/>
        </w:rPr>
        <w:t xml:space="preserve"> e BE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janë</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riatdhesuar</w:t>
      </w:r>
      <w:proofErr w:type="spellEnd"/>
      <w:r w:rsidRPr="00997D3B">
        <w:rPr>
          <w:rFonts w:ascii="Times New Roman" w:eastAsia="Times New Roman" w:hAnsi="Times New Roman" w:cs="Times New Roman"/>
          <w:color w:val="1D2228"/>
          <w:sz w:val="24"/>
          <w:szCs w:val="24"/>
        </w:rPr>
        <w:t xml:space="preserve"> 34 </w:t>
      </w:r>
      <w:proofErr w:type="spellStart"/>
      <w:r w:rsidRPr="00997D3B">
        <w:rPr>
          <w:rFonts w:ascii="Times New Roman" w:eastAsia="Times New Roman" w:hAnsi="Times New Roman" w:cs="Times New Roman"/>
          <w:color w:val="1D2228"/>
          <w:sz w:val="24"/>
          <w:szCs w:val="24"/>
        </w:rPr>
        <w:t>fëmijë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shqiptarë</w:t>
      </w:r>
      <w:proofErr w:type="spellEnd"/>
      <w:r w:rsidRPr="00997D3B">
        <w:rPr>
          <w:rFonts w:ascii="Times New Roman" w:eastAsia="Times New Roman" w:hAnsi="Times New Roman" w:cs="Times New Roman"/>
          <w:color w:val="1D2228"/>
          <w:sz w:val="24"/>
          <w:szCs w:val="24"/>
        </w:rPr>
        <w:t>.</w:t>
      </w:r>
    </w:p>
    <w:p w14:paraId="401E1ECD" w14:textId="77777777" w:rsidR="006E0BA9" w:rsidRPr="00560C9D" w:rsidRDefault="006E0BA9" w:rsidP="00560C9D">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560C9D">
        <w:rPr>
          <w:rFonts w:ascii="Times New Roman" w:eastAsia="Times New Roman" w:hAnsi="Times New Roman" w:cs="Times New Roman"/>
          <w:color w:val="1D2228"/>
          <w:sz w:val="24"/>
          <w:szCs w:val="24"/>
        </w:rPr>
        <w:t>Për</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vitin</w:t>
      </w:r>
      <w:proofErr w:type="spellEnd"/>
      <w:r w:rsidRPr="00560C9D">
        <w:rPr>
          <w:rFonts w:ascii="Times New Roman" w:eastAsia="Times New Roman" w:hAnsi="Times New Roman" w:cs="Times New Roman"/>
          <w:color w:val="1D2228"/>
          <w:sz w:val="24"/>
          <w:szCs w:val="24"/>
        </w:rPr>
        <w:t xml:space="preserve"> 2020 </w:t>
      </w:r>
      <w:proofErr w:type="spellStart"/>
      <w:r w:rsidRPr="00560C9D">
        <w:rPr>
          <w:rFonts w:ascii="Times New Roman" w:eastAsia="Times New Roman" w:hAnsi="Times New Roman" w:cs="Times New Roman"/>
          <w:color w:val="1D2228"/>
          <w:sz w:val="24"/>
          <w:szCs w:val="24"/>
        </w:rPr>
        <w:t>janë</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paraqitur</w:t>
      </w:r>
      <w:proofErr w:type="spellEnd"/>
      <w:r w:rsidRPr="00560C9D">
        <w:rPr>
          <w:rFonts w:ascii="Times New Roman" w:eastAsia="Times New Roman" w:hAnsi="Times New Roman" w:cs="Times New Roman"/>
          <w:color w:val="1D2228"/>
          <w:sz w:val="24"/>
          <w:szCs w:val="24"/>
        </w:rPr>
        <w:t xml:space="preserve"> 64 </w:t>
      </w:r>
      <w:proofErr w:type="spellStart"/>
      <w:r w:rsidRPr="00560C9D">
        <w:rPr>
          <w:rFonts w:ascii="Times New Roman" w:eastAsia="Times New Roman" w:hAnsi="Times New Roman" w:cs="Times New Roman"/>
          <w:color w:val="1D2228"/>
          <w:sz w:val="24"/>
          <w:szCs w:val="24"/>
        </w:rPr>
        <w:t>kërkesa</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për</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riatdhesim</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dhe</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janë</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riatdhesuar</w:t>
      </w:r>
      <w:proofErr w:type="spellEnd"/>
      <w:r w:rsidRPr="00560C9D">
        <w:rPr>
          <w:rFonts w:ascii="Times New Roman" w:eastAsia="Times New Roman" w:hAnsi="Times New Roman" w:cs="Times New Roman"/>
          <w:color w:val="1D2228"/>
          <w:sz w:val="24"/>
          <w:szCs w:val="24"/>
        </w:rPr>
        <w:t xml:space="preserve"> 9 </w:t>
      </w:r>
      <w:proofErr w:type="spellStart"/>
      <w:r w:rsidRPr="00560C9D">
        <w:rPr>
          <w:rFonts w:ascii="Times New Roman" w:eastAsia="Times New Roman" w:hAnsi="Times New Roman" w:cs="Times New Roman"/>
          <w:color w:val="1D2228"/>
          <w:sz w:val="24"/>
          <w:szCs w:val="24"/>
        </w:rPr>
        <w:t>fëmijë</w:t>
      </w:r>
      <w:proofErr w:type="spellEnd"/>
      <w:r w:rsidRPr="00560C9D">
        <w:rPr>
          <w:rFonts w:ascii="Times New Roman" w:eastAsia="Times New Roman" w:hAnsi="Times New Roman" w:cs="Times New Roman"/>
          <w:color w:val="1D2228"/>
          <w:sz w:val="24"/>
          <w:szCs w:val="24"/>
        </w:rPr>
        <w:t xml:space="preserve"> </w:t>
      </w:r>
      <w:proofErr w:type="spellStart"/>
      <w:r w:rsidRPr="00560C9D">
        <w:rPr>
          <w:rFonts w:ascii="Times New Roman" w:eastAsia="Times New Roman" w:hAnsi="Times New Roman" w:cs="Times New Roman"/>
          <w:color w:val="1D2228"/>
          <w:sz w:val="24"/>
          <w:szCs w:val="24"/>
        </w:rPr>
        <w:t>shqiptarë</w:t>
      </w:r>
      <w:proofErr w:type="spellEnd"/>
      <w:r w:rsidRPr="00560C9D">
        <w:rPr>
          <w:rFonts w:ascii="Times New Roman" w:eastAsia="Times New Roman" w:hAnsi="Times New Roman" w:cs="Times New Roman"/>
          <w:color w:val="1D2228"/>
          <w:sz w:val="24"/>
          <w:szCs w:val="24"/>
        </w:rPr>
        <w:t>.</w:t>
      </w:r>
    </w:p>
    <w:p w14:paraId="67EB80A7" w14:textId="206B805C" w:rsidR="006E0BA9" w:rsidRPr="00560C9D" w:rsidRDefault="00560C9D" w:rsidP="00560C9D">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Gjat</w:t>
      </w:r>
      <w:r w:rsidR="003E6D0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r w:rsidR="006E0BA9" w:rsidRPr="00560C9D">
        <w:rPr>
          <w:rFonts w:ascii="Times New Roman" w:eastAsia="Times New Roman" w:hAnsi="Times New Roman" w:cs="Times New Roman"/>
          <w:color w:val="1D2228"/>
          <w:sz w:val="24"/>
          <w:szCs w:val="24"/>
        </w:rPr>
        <w:t xml:space="preserve">2021 </w:t>
      </w:r>
      <w:proofErr w:type="spellStart"/>
      <w:r w:rsidR="006E0BA9" w:rsidRPr="00560C9D">
        <w:rPr>
          <w:rFonts w:ascii="Times New Roman" w:eastAsia="Times New Roman" w:hAnsi="Times New Roman" w:cs="Times New Roman"/>
          <w:color w:val="1D2228"/>
          <w:sz w:val="24"/>
          <w:szCs w:val="24"/>
        </w:rPr>
        <w:t>janë</w:t>
      </w:r>
      <w:proofErr w:type="spellEnd"/>
      <w:r w:rsidR="006E0BA9" w:rsidRPr="00560C9D">
        <w:rPr>
          <w:rFonts w:ascii="Times New Roman" w:eastAsia="Times New Roman" w:hAnsi="Times New Roman" w:cs="Times New Roman"/>
          <w:color w:val="1D2228"/>
          <w:sz w:val="24"/>
          <w:szCs w:val="24"/>
        </w:rPr>
        <w:t xml:space="preserve"> </w:t>
      </w:r>
      <w:proofErr w:type="spellStart"/>
      <w:r w:rsidR="006E0BA9" w:rsidRPr="00560C9D">
        <w:rPr>
          <w:rFonts w:ascii="Times New Roman" w:eastAsia="Times New Roman" w:hAnsi="Times New Roman" w:cs="Times New Roman"/>
          <w:color w:val="1D2228"/>
          <w:sz w:val="24"/>
          <w:szCs w:val="24"/>
        </w:rPr>
        <w:t>paraqitur</w:t>
      </w:r>
      <w:proofErr w:type="spellEnd"/>
      <w:r w:rsidR="006E0BA9" w:rsidRPr="00560C9D">
        <w:rPr>
          <w:rFonts w:ascii="Times New Roman" w:eastAsia="Times New Roman" w:hAnsi="Times New Roman" w:cs="Times New Roman"/>
          <w:color w:val="1D2228"/>
          <w:sz w:val="24"/>
          <w:szCs w:val="24"/>
        </w:rPr>
        <w:t xml:space="preserve"> 42 </w:t>
      </w:r>
      <w:proofErr w:type="spellStart"/>
      <w:r w:rsidR="006E0BA9" w:rsidRPr="00560C9D">
        <w:rPr>
          <w:rFonts w:ascii="Times New Roman" w:eastAsia="Times New Roman" w:hAnsi="Times New Roman" w:cs="Times New Roman"/>
          <w:color w:val="1D2228"/>
          <w:sz w:val="24"/>
          <w:szCs w:val="24"/>
        </w:rPr>
        <w:t>kërkesa</w:t>
      </w:r>
      <w:proofErr w:type="spellEnd"/>
      <w:r w:rsidR="006E0BA9" w:rsidRPr="00560C9D">
        <w:rPr>
          <w:rFonts w:ascii="Times New Roman" w:eastAsia="Times New Roman" w:hAnsi="Times New Roman" w:cs="Times New Roman"/>
          <w:color w:val="1D2228"/>
          <w:sz w:val="24"/>
          <w:szCs w:val="24"/>
        </w:rPr>
        <w:t xml:space="preserve"> </w:t>
      </w:r>
      <w:proofErr w:type="spellStart"/>
      <w:r w:rsidR="006E0BA9" w:rsidRPr="00560C9D">
        <w:rPr>
          <w:rFonts w:ascii="Times New Roman" w:eastAsia="Times New Roman" w:hAnsi="Times New Roman" w:cs="Times New Roman"/>
          <w:color w:val="1D2228"/>
          <w:sz w:val="24"/>
          <w:szCs w:val="24"/>
        </w:rPr>
        <w:t>për</w:t>
      </w:r>
      <w:proofErr w:type="spellEnd"/>
      <w:r w:rsidR="006E0BA9" w:rsidRPr="00560C9D">
        <w:rPr>
          <w:rFonts w:ascii="Times New Roman" w:eastAsia="Times New Roman" w:hAnsi="Times New Roman" w:cs="Times New Roman"/>
          <w:color w:val="1D2228"/>
          <w:sz w:val="24"/>
          <w:szCs w:val="24"/>
        </w:rPr>
        <w:t xml:space="preserve"> </w:t>
      </w:r>
      <w:proofErr w:type="spellStart"/>
      <w:r w:rsidR="006E0BA9" w:rsidRPr="00560C9D">
        <w:rPr>
          <w:rFonts w:ascii="Times New Roman" w:eastAsia="Times New Roman" w:hAnsi="Times New Roman" w:cs="Times New Roman"/>
          <w:color w:val="1D2228"/>
          <w:sz w:val="24"/>
          <w:szCs w:val="24"/>
        </w:rPr>
        <w:t>riatdhesim</w:t>
      </w:r>
      <w:proofErr w:type="spellEnd"/>
      <w:r w:rsidR="006E0BA9" w:rsidRPr="00560C9D">
        <w:rPr>
          <w:rFonts w:ascii="Times New Roman" w:eastAsia="Times New Roman" w:hAnsi="Times New Roman" w:cs="Times New Roman"/>
          <w:color w:val="1D2228"/>
          <w:sz w:val="24"/>
          <w:szCs w:val="24"/>
        </w:rPr>
        <w:t xml:space="preserve"> </w:t>
      </w:r>
      <w:proofErr w:type="spellStart"/>
      <w:r w:rsidR="006E0BA9" w:rsidRPr="00560C9D">
        <w:rPr>
          <w:rFonts w:ascii="Times New Roman" w:eastAsia="Times New Roman" w:hAnsi="Times New Roman" w:cs="Times New Roman"/>
          <w:color w:val="1D2228"/>
          <w:sz w:val="24"/>
          <w:szCs w:val="24"/>
        </w:rPr>
        <w:t>dhe</w:t>
      </w:r>
      <w:proofErr w:type="spellEnd"/>
      <w:r w:rsidR="006E0BA9" w:rsidRPr="00560C9D">
        <w:rPr>
          <w:rFonts w:ascii="Times New Roman" w:eastAsia="Times New Roman" w:hAnsi="Times New Roman" w:cs="Times New Roman"/>
          <w:color w:val="1D2228"/>
          <w:sz w:val="24"/>
          <w:szCs w:val="24"/>
        </w:rPr>
        <w:t xml:space="preserve"> </w:t>
      </w:r>
      <w:proofErr w:type="spellStart"/>
      <w:r w:rsidR="006E0BA9" w:rsidRPr="00560C9D">
        <w:rPr>
          <w:rFonts w:ascii="Times New Roman" w:eastAsia="Times New Roman" w:hAnsi="Times New Roman" w:cs="Times New Roman"/>
          <w:color w:val="1D2228"/>
          <w:sz w:val="24"/>
          <w:szCs w:val="24"/>
        </w:rPr>
        <w:t>janë</w:t>
      </w:r>
      <w:proofErr w:type="spellEnd"/>
      <w:r w:rsidR="006E0BA9" w:rsidRPr="00560C9D">
        <w:rPr>
          <w:rFonts w:ascii="Times New Roman" w:eastAsia="Times New Roman" w:hAnsi="Times New Roman" w:cs="Times New Roman"/>
          <w:color w:val="1D2228"/>
          <w:sz w:val="24"/>
          <w:szCs w:val="24"/>
        </w:rPr>
        <w:t xml:space="preserve"> </w:t>
      </w:r>
      <w:proofErr w:type="spellStart"/>
      <w:r w:rsidR="006E0BA9" w:rsidRPr="00560C9D">
        <w:rPr>
          <w:rFonts w:ascii="Times New Roman" w:eastAsia="Times New Roman" w:hAnsi="Times New Roman" w:cs="Times New Roman"/>
          <w:color w:val="1D2228"/>
          <w:sz w:val="24"/>
          <w:szCs w:val="24"/>
        </w:rPr>
        <w:t>riatdhesuar</w:t>
      </w:r>
      <w:proofErr w:type="spellEnd"/>
      <w:r w:rsidR="006E0BA9" w:rsidRPr="00560C9D">
        <w:rPr>
          <w:rFonts w:ascii="Times New Roman" w:eastAsia="Times New Roman" w:hAnsi="Times New Roman" w:cs="Times New Roman"/>
          <w:color w:val="1D2228"/>
          <w:sz w:val="24"/>
          <w:szCs w:val="24"/>
        </w:rPr>
        <w:t xml:space="preserve"> 9 </w:t>
      </w:r>
      <w:proofErr w:type="spellStart"/>
      <w:r w:rsidR="006E0BA9" w:rsidRPr="00560C9D">
        <w:rPr>
          <w:rFonts w:ascii="Times New Roman" w:eastAsia="Times New Roman" w:hAnsi="Times New Roman" w:cs="Times New Roman"/>
          <w:color w:val="1D2228"/>
          <w:sz w:val="24"/>
          <w:szCs w:val="24"/>
        </w:rPr>
        <w:t>fëmijë</w:t>
      </w:r>
      <w:proofErr w:type="spellEnd"/>
      <w:r w:rsidR="006E0BA9" w:rsidRPr="00560C9D">
        <w:rPr>
          <w:rFonts w:ascii="Times New Roman" w:eastAsia="Times New Roman" w:hAnsi="Times New Roman" w:cs="Times New Roman"/>
          <w:color w:val="1D2228"/>
          <w:sz w:val="24"/>
          <w:szCs w:val="24"/>
        </w:rPr>
        <w:t xml:space="preserve"> </w:t>
      </w:r>
      <w:proofErr w:type="spellStart"/>
      <w:r w:rsidR="006E0BA9" w:rsidRPr="00560C9D">
        <w:rPr>
          <w:rFonts w:ascii="Times New Roman" w:eastAsia="Times New Roman" w:hAnsi="Times New Roman" w:cs="Times New Roman"/>
          <w:color w:val="1D2228"/>
          <w:sz w:val="24"/>
          <w:szCs w:val="24"/>
        </w:rPr>
        <w:t>shqiptarë</w:t>
      </w:r>
      <w:proofErr w:type="spellEnd"/>
      <w:r w:rsidR="006E0BA9" w:rsidRPr="00560C9D">
        <w:rPr>
          <w:rFonts w:ascii="Times New Roman" w:eastAsia="Times New Roman" w:hAnsi="Times New Roman" w:cs="Times New Roman"/>
          <w:color w:val="1D2228"/>
          <w:sz w:val="24"/>
          <w:szCs w:val="24"/>
        </w:rPr>
        <w:t>.</w:t>
      </w:r>
    </w:p>
    <w:p w14:paraId="50B3848C"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11F0CEB2" w14:textId="1ADD25CF"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Gjermania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është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vendi</w:t>
      </w:r>
      <w:proofErr w:type="spellEnd"/>
      <w:r>
        <w:rPr>
          <w:rFonts w:ascii="Times New Roman" w:eastAsia="Times New Roman" w:hAnsi="Times New Roman" w:cs="Times New Roman"/>
          <w:color w:val="1D2228"/>
          <w:sz w:val="24"/>
          <w:szCs w:val="24"/>
        </w:rPr>
        <w:t xml:space="preserve"> me </w:t>
      </w:r>
      <w:proofErr w:type="spellStart"/>
      <w:r>
        <w:rPr>
          <w:rFonts w:ascii="Times New Roman" w:eastAsia="Times New Roman" w:hAnsi="Times New Roman" w:cs="Times New Roman"/>
          <w:color w:val="1D2228"/>
          <w:sz w:val="24"/>
          <w:szCs w:val="24"/>
        </w:rPr>
        <w:t>numrin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madh</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kërkesave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riatdhesimin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fëmijëve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shqiptarë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Vendet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tjera</w:t>
      </w:r>
      <w:proofErr w:type="spellEnd"/>
      <w:r>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kanë</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paraqitur</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kërkesa</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për</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riatdhesim</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jan</w:t>
      </w:r>
      <w:r w:rsidR="003E6D02">
        <w:rPr>
          <w:rFonts w:ascii="Times New Roman" w:eastAsia="Times New Roman" w:hAnsi="Times New Roman" w:cs="Times New Roman"/>
          <w:color w:val="1D2228"/>
          <w:sz w:val="24"/>
          <w:szCs w:val="24"/>
        </w:rPr>
        <w:t>ë</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gjithashtu</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edhe</w:t>
      </w:r>
      <w:proofErr w:type="spellEnd"/>
      <w:r w:rsidR="00560C9D">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Suedia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Islanda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Hollanda</w:t>
      </w:r>
      <w:proofErr w:type="spellEnd"/>
      <w:r>
        <w:rPr>
          <w:rFonts w:ascii="Times New Roman" w:eastAsia="Times New Roman" w:hAnsi="Times New Roman" w:cs="Times New Roman"/>
          <w:color w:val="1D2228"/>
          <w:sz w:val="24"/>
          <w:szCs w:val="24"/>
        </w:rPr>
        <w:t>, Anglia, Italia</w:t>
      </w:r>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Fëmijet</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riatdhesuar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janë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përgjithësisht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seksit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mashkull</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mosha</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tyre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var</w:t>
      </w:r>
      <w:r w:rsidR="003E6D02">
        <w:rPr>
          <w:rFonts w:ascii="Times New Roman" w:eastAsia="Times New Roman" w:hAnsi="Times New Roman" w:cs="Times New Roman"/>
          <w:color w:val="1D2228"/>
          <w:sz w:val="24"/>
          <w:szCs w:val="24"/>
        </w:rPr>
        <w:t>i</w:t>
      </w:r>
      <w:r w:rsidRPr="00997D3B">
        <w:rPr>
          <w:rFonts w:ascii="Times New Roman" w:eastAsia="Times New Roman" w:hAnsi="Times New Roman" w:cs="Times New Roman"/>
          <w:color w:val="1D2228"/>
          <w:sz w:val="24"/>
          <w:szCs w:val="24"/>
        </w:rPr>
        <w:t>on</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mesatarisht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nga</w:t>
      </w:r>
      <w:proofErr w:type="spellEnd"/>
      <w:r w:rsidRPr="00997D3B">
        <w:rPr>
          <w:rFonts w:ascii="Times New Roman" w:eastAsia="Times New Roman" w:hAnsi="Times New Roman" w:cs="Times New Roman"/>
          <w:color w:val="1D2228"/>
          <w:sz w:val="24"/>
          <w:szCs w:val="24"/>
        </w:rPr>
        <w:t xml:space="preserve"> 16 </w:t>
      </w:r>
      <w:proofErr w:type="spellStart"/>
      <w:r w:rsidRPr="00997D3B">
        <w:rPr>
          <w:rFonts w:ascii="Times New Roman" w:eastAsia="Times New Roman" w:hAnsi="Times New Roman" w:cs="Times New Roman"/>
          <w:color w:val="1D2228"/>
          <w:sz w:val="24"/>
          <w:szCs w:val="24"/>
        </w:rPr>
        <w:t>vjec</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lart</w:t>
      </w:r>
      <w:proofErr w:type="spellEnd"/>
      <w:r w:rsidRPr="00997D3B">
        <w:rPr>
          <w:rFonts w:ascii="Times New Roman" w:eastAsia="Times New Roman" w:hAnsi="Times New Roman" w:cs="Times New Roman"/>
          <w:color w:val="1D2228"/>
          <w:sz w:val="24"/>
          <w:szCs w:val="24"/>
        </w:rPr>
        <w:t>.</w:t>
      </w:r>
      <w:r w:rsidR="003E6D02" w:rsidRPr="003E6D02">
        <w:rPr>
          <w:rFonts w:ascii="Times New Roman" w:eastAsia="Times New Roman" w:hAnsi="Times New Roman" w:cs="Times New Roman"/>
          <w:color w:val="1D2228"/>
          <w:sz w:val="24"/>
          <w:szCs w:val="24"/>
        </w:rPr>
        <w:t xml:space="preserve"> </w:t>
      </w:r>
      <w:proofErr w:type="spellStart"/>
      <w:r w:rsidR="003E6D02">
        <w:rPr>
          <w:rFonts w:ascii="Times New Roman" w:eastAsia="Times New Roman" w:hAnsi="Times New Roman" w:cs="Times New Roman"/>
          <w:color w:val="1D2228"/>
          <w:sz w:val="24"/>
          <w:szCs w:val="24"/>
        </w:rPr>
        <w:t>Këta</w:t>
      </w:r>
      <w:proofErr w:type="spellEnd"/>
      <w:r w:rsidR="003E6D02">
        <w:rPr>
          <w:rFonts w:ascii="Times New Roman" w:eastAsia="Times New Roman" w:hAnsi="Times New Roman" w:cs="Times New Roman"/>
          <w:color w:val="1D2228"/>
          <w:sz w:val="24"/>
          <w:szCs w:val="24"/>
        </w:rPr>
        <w:t xml:space="preserve"> </w:t>
      </w:r>
      <w:proofErr w:type="spellStart"/>
      <w:r w:rsidR="003E6D02">
        <w:rPr>
          <w:rFonts w:ascii="Times New Roman" w:eastAsia="Times New Roman" w:hAnsi="Times New Roman" w:cs="Times New Roman"/>
          <w:color w:val="1D2228"/>
          <w:sz w:val="24"/>
          <w:szCs w:val="24"/>
        </w:rPr>
        <w:t>fëmijë</w:t>
      </w:r>
      <w:proofErr w:type="spellEnd"/>
      <w:r w:rsidR="003E6D02">
        <w:rPr>
          <w:rFonts w:ascii="Times New Roman" w:eastAsia="Times New Roman" w:hAnsi="Times New Roman" w:cs="Times New Roman"/>
          <w:color w:val="1D2228"/>
          <w:sz w:val="24"/>
          <w:szCs w:val="24"/>
        </w:rPr>
        <w:t xml:space="preserve"> </w:t>
      </w:r>
      <w:r w:rsidR="003E6D02" w:rsidRPr="00997D3B">
        <w:rPr>
          <w:rFonts w:ascii="Times New Roman" w:hAnsi="Times New Roman" w:cs="Times New Roman"/>
          <w:color w:val="26282A"/>
          <w:sz w:val="24"/>
          <w:szCs w:val="24"/>
          <w:lang w:val="sq-AL"/>
        </w:rPr>
        <w:t>nuk kanë më të drejtë të qëndrojnë në territorin e shteteve anëtare</w:t>
      </w:r>
      <w:r w:rsidR="003E6D02">
        <w:rPr>
          <w:rFonts w:ascii="Times New Roman" w:hAnsi="Times New Roman" w:cs="Times New Roman"/>
          <w:color w:val="26282A"/>
          <w:sz w:val="24"/>
          <w:szCs w:val="24"/>
          <w:lang w:val="sq-AL"/>
        </w:rPr>
        <w:t xml:space="preserve"> të BE</w:t>
      </w:r>
      <w:r w:rsidR="003E6D02" w:rsidRPr="00997D3B">
        <w:rPr>
          <w:rFonts w:ascii="Times New Roman" w:hAnsi="Times New Roman" w:cs="Times New Roman"/>
          <w:color w:val="26282A"/>
          <w:sz w:val="24"/>
          <w:szCs w:val="24"/>
          <w:lang w:val="sq-AL"/>
        </w:rPr>
        <w:t xml:space="preserve"> </w:t>
      </w:r>
      <w:r w:rsidR="003E6D02">
        <w:rPr>
          <w:rFonts w:ascii="Times New Roman" w:hAnsi="Times New Roman" w:cs="Times New Roman"/>
          <w:color w:val="26282A"/>
          <w:sz w:val="24"/>
          <w:szCs w:val="24"/>
          <w:lang w:val="sq-AL"/>
        </w:rPr>
        <w:t>e</w:t>
      </w:r>
      <w:r w:rsidR="003E6D02" w:rsidRPr="00997D3B">
        <w:rPr>
          <w:rFonts w:ascii="Times New Roman" w:hAnsi="Times New Roman" w:cs="Times New Roman"/>
          <w:color w:val="26282A"/>
          <w:sz w:val="24"/>
          <w:szCs w:val="24"/>
          <w:lang w:val="sq-AL"/>
        </w:rPr>
        <w:t xml:space="preserve"> për këtë arsye janë subjekt i procedurës së kthimit vullnetar </w:t>
      </w:r>
      <w:r w:rsidR="003E6D02">
        <w:rPr>
          <w:rFonts w:ascii="Times New Roman" w:hAnsi="Times New Roman" w:cs="Times New Roman"/>
          <w:color w:val="26282A"/>
          <w:sz w:val="24"/>
          <w:szCs w:val="24"/>
          <w:lang w:val="sq-AL"/>
        </w:rPr>
        <w:t>apo</w:t>
      </w:r>
      <w:r w:rsidR="003E6D02" w:rsidRPr="00997D3B">
        <w:rPr>
          <w:rFonts w:ascii="Times New Roman" w:hAnsi="Times New Roman" w:cs="Times New Roman"/>
          <w:color w:val="26282A"/>
          <w:sz w:val="24"/>
          <w:szCs w:val="24"/>
          <w:lang w:val="sq-AL"/>
        </w:rPr>
        <w:t xml:space="preserve"> kthimi</w:t>
      </w:r>
      <w:r w:rsidR="003E6D02">
        <w:rPr>
          <w:rFonts w:ascii="Times New Roman" w:hAnsi="Times New Roman" w:cs="Times New Roman"/>
          <w:color w:val="26282A"/>
          <w:sz w:val="24"/>
          <w:szCs w:val="24"/>
          <w:lang w:val="sq-AL"/>
        </w:rPr>
        <w:t xml:space="preserve">t të </w:t>
      </w:r>
      <w:r w:rsidR="003E6D02" w:rsidRPr="00997D3B">
        <w:rPr>
          <w:rFonts w:ascii="Times New Roman" w:hAnsi="Times New Roman" w:cs="Times New Roman"/>
          <w:color w:val="26282A"/>
          <w:sz w:val="24"/>
          <w:szCs w:val="24"/>
          <w:lang w:val="sq-AL"/>
        </w:rPr>
        <w:t>detyruar</w:t>
      </w:r>
      <w:r w:rsidR="003E6D02">
        <w:rPr>
          <w:rFonts w:ascii="Times New Roman" w:eastAsia="Times New Roman" w:hAnsi="Times New Roman" w:cs="Times New Roman"/>
          <w:color w:val="1D2228"/>
          <w:sz w:val="24"/>
          <w:szCs w:val="24"/>
        </w:rPr>
        <w:t xml:space="preserve"> me </w:t>
      </w:r>
      <w:proofErr w:type="spellStart"/>
      <w:r w:rsidR="003E6D02">
        <w:rPr>
          <w:rFonts w:ascii="Times New Roman" w:eastAsia="Times New Roman" w:hAnsi="Times New Roman" w:cs="Times New Roman"/>
          <w:color w:val="1D2228"/>
          <w:sz w:val="24"/>
          <w:szCs w:val="24"/>
        </w:rPr>
        <w:t>vendim</w:t>
      </w:r>
      <w:proofErr w:type="spellEnd"/>
      <w:r w:rsidR="003E6D02">
        <w:rPr>
          <w:rFonts w:ascii="Times New Roman" w:eastAsia="Times New Roman" w:hAnsi="Times New Roman" w:cs="Times New Roman"/>
          <w:color w:val="1D2228"/>
          <w:sz w:val="24"/>
          <w:szCs w:val="24"/>
        </w:rPr>
        <w:t xml:space="preserve"> </w:t>
      </w:r>
      <w:proofErr w:type="spellStart"/>
      <w:r w:rsidR="003E6D02">
        <w:rPr>
          <w:rFonts w:ascii="Times New Roman" w:eastAsia="Times New Roman" w:hAnsi="Times New Roman" w:cs="Times New Roman"/>
          <w:color w:val="1D2228"/>
          <w:sz w:val="24"/>
          <w:szCs w:val="24"/>
        </w:rPr>
        <w:t>gjykate</w:t>
      </w:r>
      <w:proofErr w:type="spellEnd"/>
      <w:r w:rsidR="003E6D02">
        <w:rPr>
          <w:rFonts w:ascii="Times New Roman" w:eastAsia="Times New Roman" w:hAnsi="Times New Roman" w:cs="Times New Roman"/>
          <w:color w:val="1D2228"/>
          <w:sz w:val="24"/>
          <w:szCs w:val="24"/>
        </w:rPr>
        <w:t>.</w:t>
      </w:r>
    </w:p>
    <w:p w14:paraId="5E36425A"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629C5FAB" w14:textId="402151E5"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përgjithësi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familjet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shqiptare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shprehen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gatshme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pranuar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riatdhesimin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fëmijëve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tyre</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donëse</w:t>
      </w:r>
      <w:proofErr w:type="spellEnd"/>
      <w:r>
        <w:rPr>
          <w:rFonts w:ascii="Times New Roman" w:eastAsia="Times New Roman" w:hAnsi="Times New Roman" w:cs="Times New Roman"/>
          <w:color w:val="1D2228"/>
          <w:sz w:val="24"/>
          <w:szCs w:val="24"/>
        </w:rPr>
        <w:t xml:space="preserve"> ka </w:t>
      </w:r>
      <w:proofErr w:type="spellStart"/>
      <w:r>
        <w:rPr>
          <w:rFonts w:ascii="Times New Roman" w:eastAsia="Times New Roman" w:hAnsi="Times New Roman" w:cs="Times New Roman"/>
          <w:color w:val="1D2228"/>
          <w:sz w:val="24"/>
          <w:szCs w:val="24"/>
        </w:rPr>
        <w:t>pasur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edhe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raste</w:t>
      </w:r>
      <w:proofErr w:type="spellEnd"/>
      <w:r>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kur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prindërit</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refuazuar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presin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fëmijën</w:t>
      </w:r>
      <w:proofErr w:type="spellEnd"/>
      <w:r>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ushtrojnë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përgjegjësinë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prindërore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këto</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rrethana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trajtuar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nevojë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mbrojtje</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dhe</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jan</w:t>
      </w:r>
      <w:r w:rsidR="003E6D02">
        <w:rPr>
          <w:rFonts w:ascii="Times New Roman" w:eastAsia="Times New Roman" w:hAnsi="Times New Roman" w:cs="Times New Roman"/>
          <w:color w:val="1D2228"/>
          <w:sz w:val="24"/>
          <w:szCs w:val="24"/>
        </w:rPr>
        <w:t>ë</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aplikuar</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procedurat</w:t>
      </w:r>
      <w:proofErr w:type="spellEnd"/>
      <w:r w:rsidR="00560C9D">
        <w:rPr>
          <w:rFonts w:ascii="Times New Roman" w:eastAsia="Times New Roman" w:hAnsi="Times New Roman" w:cs="Times New Roman"/>
          <w:color w:val="1D2228"/>
          <w:sz w:val="24"/>
          <w:szCs w:val="24"/>
        </w:rPr>
        <w:t xml:space="preserve"> e </w:t>
      </w:r>
      <w:proofErr w:type="spellStart"/>
      <w:r w:rsidR="00560C9D">
        <w:rPr>
          <w:rFonts w:ascii="Times New Roman" w:eastAsia="Times New Roman" w:hAnsi="Times New Roman" w:cs="Times New Roman"/>
          <w:color w:val="1D2228"/>
          <w:sz w:val="24"/>
          <w:szCs w:val="24"/>
        </w:rPr>
        <w:t>parashikuar</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n</w:t>
      </w:r>
      <w:r w:rsidR="003E6D02">
        <w:rPr>
          <w:rFonts w:ascii="Times New Roman" w:eastAsia="Times New Roman" w:hAnsi="Times New Roman" w:cs="Times New Roman"/>
          <w:color w:val="1D2228"/>
          <w:sz w:val="24"/>
          <w:szCs w:val="24"/>
        </w:rPr>
        <w:t>ë</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legjislacion</w:t>
      </w:r>
      <w:proofErr w:type="spellEnd"/>
      <w:r>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Fillimish</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fëmijët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janë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pritur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nga</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Punonjë</w:t>
      </w:r>
      <w:r>
        <w:rPr>
          <w:rFonts w:ascii="Times New Roman" w:eastAsia="Times New Roman" w:hAnsi="Times New Roman" w:cs="Times New Roman"/>
          <w:color w:val="1D2228"/>
          <w:sz w:val="24"/>
          <w:szCs w:val="24"/>
        </w:rPr>
        <w:t>sit</w:t>
      </w:r>
      <w:proofErr w:type="spellEnd"/>
      <w:r>
        <w:rPr>
          <w:rFonts w:ascii="Times New Roman" w:eastAsia="Times New Roman" w:hAnsi="Times New Roman" w:cs="Times New Roman"/>
          <w:color w:val="1D2228"/>
          <w:sz w:val="24"/>
          <w:szCs w:val="24"/>
        </w:rPr>
        <w:t xml:space="preserve"> </w:t>
      </w:r>
      <w:r w:rsidRPr="00997D3B">
        <w:rPr>
          <w:rFonts w:ascii="Times New Roman" w:eastAsia="Times New Roman" w:hAnsi="Times New Roman" w:cs="Times New Roman"/>
          <w:color w:val="1D2228"/>
          <w:sz w:val="24"/>
          <w:szCs w:val="24"/>
        </w:rPr>
        <w:t xml:space="preserve">e </w:t>
      </w:r>
      <w:proofErr w:type="spellStart"/>
      <w:r w:rsidRPr="00997D3B">
        <w:rPr>
          <w:rFonts w:ascii="Times New Roman" w:eastAsia="Times New Roman" w:hAnsi="Times New Roman" w:cs="Times New Roman"/>
          <w:color w:val="1D2228"/>
          <w:sz w:val="24"/>
          <w:szCs w:val="24"/>
        </w:rPr>
        <w:t>Mbrojtjes</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Fëmijës</w:t>
      </w:r>
      <w:proofErr w:type="spellEnd"/>
      <w:r w:rsidRPr="00997D3B">
        <w:rPr>
          <w:rFonts w:ascii="Times New Roman" w:eastAsia="Times New Roman" w:hAnsi="Times New Roman" w:cs="Times New Roman"/>
          <w:color w:val="1D2228"/>
          <w:sz w:val="24"/>
          <w:szCs w:val="24"/>
        </w:rPr>
        <w:t xml:space="preserve"> </w:t>
      </w:r>
      <w:r>
        <w:rPr>
          <w:rFonts w:ascii="Times New Roman" w:eastAsia="Times New Roman" w:hAnsi="Times New Roman" w:cs="Times New Roman"/>
          <w:color w:val="1D2228"/>
          <w:sz w:val="24"/>
          <w:szCs w:val="24"/>
        </w:rPr>
        <w:t xml:space="preserve">e </w:t>
      </w:r>
      <w:proofErr w:type="spellStart"/>
      <w:r w:rsidRPr="00997D3B">
        <w:rPr>
          <w:rFonts w:ascii="Times New Roman" w:eastAsia="Times New Roman" w:hAnsi="Times New Roman" w:cs="Times New Roman"/>
          <w:color w:val="1D2228"/>
          <w:sz w:val="24"/>
          <w:szCs w:val="24"/>
        </w:rPr>
        <w:t>më</w:t>
      </w:r>
      <w:proofErr w:type="spellEnd"/>
      <w:r w:rsidRPr="00997D3B">
        <w:rPr>
          <w:rFonts w:ascii="Times New Roman" w:eastAsia="Times New Roman" w:hAnsi="Times New Roman" w:cs="Times New Roman"/>
          <w:color w:val="1D2228"/>
          <w:sz w:val="24"/>
          <w:szCs w:val="24"/>
        </w:rPr>
        <w:t xml:space="preserve"> pas </w:t>
      </w:r>
      <w:proofErr w:type="spellStart"/>
      <w:r w:rsidRPr="00997D3B">
        <w:rPr>
          <w:rFonts w:ascii="Times New Roman" w:eastAsia="Times New Roman" w:hAnsi="Times New Roman" w:cs="Times New Roman"/>
          <w:color w:val="1D2228"/>
          <w:sz w:val="24"/>
          <w:szCs w:val="24"/>
        </w:rPr>
        <w:t>janë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akomoduar</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qendrat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emergjencës</w:t>
      </w:r>
      <w:proofErr w:type="spellEnd"/>
      <w:r>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përfituar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shërbimet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që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ofro</w:t>
      </w:r>
      <w:r w:rsidR="00560C9D">
        <w:rPr>
          <w:rFonts w:ascii="Times New Roman" w:eastAsia="Times New Roman" w:hAnsi="Times New Roman" w:cs="Times New Roman"/>
          <w:color w:val="1D2228"/>
          <w:sz w:val="24"/>
          <w:szCs w:val="24"/>
        </w:rPr>
        <w:t>j</w:t>
      </w:r>
      <w:r w:rsidRPr="00997D3B">
        <w:rPr>
          <w:rFonts w:ascii="Times New Roman" w:eastAsia="Times New Roman" w:hAnsi="Times New Roman" w:cs="Times New Roman"/>
          <w:color w:val="1D2228"/>
          <w:sz w:val="24"/>
          <w:szCs w:val="24"/>
        </w:rPr>
        <w:t>n</w:t>
      </w:r>
      <w:r w:rsidR="003E6D02">
        <w:rPr>
          <w:rFonts w:ascii="Times New Roman" w:eastAsia="Times New Roman" w:hAnsi="Times New Roman" w:cs="Times New Roman"/>
          <w:color w:val="1D2228"/>
          <w:sz w:val="24"/>
          <w:szCs w:val="24"/>
        </w:rPr>
        <w: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që</w:t>
      </w:r>
      <w:r>
        <w:rPr>
          <w:rFonts w:ascii="Times New Roman" w:eastAsia="Times New Roman" w:hAnsi="Times New Roman" w:cs="Times New Roman"/>
          <w:color w:val="1D2228"/>
          <w:sz w:val="24"/>
          <w:szCs w:val="24"/>
        </w:rPr>
        <w:t>ndra</w:t>
      </w:r>
      <w:r w:rsidR="00560C9D">
        <w:rPr>
          <w:rFonts w:ascii="Times New Roman" w:eastAsia="Times New Roman" w:hAnsi="Times New Roman" w:cs="Times New Roman"/>
          <w:color w:val="1D2228"/>
          <w:sz w:val="24"/>
          <w:szCs w:val="24"/>
        </w:rPr>
        <w:t>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deri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sistemimin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afatgjatë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tyre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Shërbimi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qendrat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emrgjencës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ofrohet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periudhë</w:t>
      </w:r>
      <w:proofErr w:type="spellEnd"/>
      <w:r>
        <w:rPr>
          <w:rFonts w:ascii="Times New Roman" w:eastAsia="Times New Roman" w:hAnsi="Times New Roman" w:cs="Times New Roman"/>
          <w:color w:val="1D2228"/>
          <w:sz w:val="24"/>
          <w:szCs w:val="24"/>
        </w:rPr>
        <w:t xml:space="preserve"> 21 </w:t>
      </w:r>
      <w:proofErr w:type="spellStart"/>
      <w:r>
        <w:rPr>
          <w:rFonts w:ascii="Times New Roman" w:eastAsia="Times New Roman" w:hAnsi="Times New Roman" w:cs="Times New Roman"/>
          <w:color w:val="1D2228"/>
          <w:sz w:val="24"/>
          <w:szCs w:val="24"/>
        </w:rPr>
        <w:t>ditore</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më</w:t>
      </w:r>
      <w:proofErr w:type="spellEnd"/>
      <w:r>
        <w:rPr>
          <w:rFonts w:ascii="Times New Roman" w:eastAsia="Times New Roman" w:hAnsi="Times New Roman" w:cs="Times New Roman"/>
          <w:color w:val="1D2228"/>
          <w:sz w:val="24"/>
          <w:szCs w:val="24"/>
        </w:rPr>
        <w:t xml:space="preserve"> pas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duhet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sistemoh</w:t>
      </w:r>
      <w:r w:rsidR="00560C9D">
        <w:rPr>
          <w:rFonts w:ascii="Times New Roman" w:eastAsia="Times New Roman" w:hAnsi="Times New Roman" w:cs="Times New Roman"/>
          <w:color w:val="1D2228"/>
          <w:sz w:val="24"/>
          <w:szCs w:val="24"/>
        </w:rPr>
        <w:t>e</w:t>
      </w:r>
      <w:r>
        <w:rPr>
          <w:rFonts w:ascii="Times New Roman" w:eastAsia="Times New Roman" w:hAnsi="Times New Roman" w:cs="Times New Roman"/>
          <w:color w:val="1D2228"/>
          <w:sz w:val="24"/>
          <w:szCs w:val="24"/>
        </w:rPr>
        <w:t>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diku</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tjetër</w:t>
      </w:r>
      <w:proofErr w:type="spellEnd"/>
      <w:r>
        <w:rPr>
          <w:rFonts w:ascii="Times New Roman" w:eastAsia="Times New Roman" w:hAnsi="Times New Roman" w:cs="Times New Roman"/>
          <w:color w:val="1D2228"/>
          <w:sz w:val="24"/>
          <w:szCs w:val="24"/>
        </w:rPr>
        <w:t xml:space="preserve">. </w:t>
      </w:r>
    </w:p>
    <w:p w14:paraId="240F0F52" w14:textId="77777777"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70CB7B5A" w14:textId="591D6B9A" w:rsidR="006E0BA9" w:rsidRDefault="00560C9D"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Sistemimi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afatgjatë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w:t>
      </w:r>
      <w:r w:rsidR="003E6D0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w:t>
      </w:r>
      <w:r w:rsidR="003E6D0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mji</w:t>
      </w:r>
      <w:r w:rsidR="003E6D0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r</w:t>
      </w:r>
      <w:r w:rsidR="006E0BA9">
        <w:rPr>
          <w:rFonts w:ascii="Times New Roman" w:eastAsia="Times New Roman" w:hAnsi="Times New Roman" w:cs="Times New Roman"/>
          <w:color w:val="1D2228"/>
          <w:sz w:val="24"/>
          <w:szCs w:val="24"/>
        </w:rPr>
        <w:t>iatdhes</w:t>
      </w:r>
      <w:r>
        <w:rPr>
          <w:rFonts w:ascii="Times New Roman" w:eastAsia="Times New Roman" w:hAnsi="Times New Roman" w:cs="Times New Roman"/>
          <w:color w:val="1D2228"/>
          <w:sz w:val="24"/>
          <w:szCs w:val="24"/>
        </w:rPr>
        <w:t>uar</w:t>
      </w:r>
      <w:proofErr w:type="spellEnd"/>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shqiptarë</w:t>
      </w:r>
      <w:proofErr w:type="spellEnd"/>
      <w:r>
        <w:rPr>
          <w:rFonts w:ascii="Times New Roman" w:eastAsia="Times New Roman" w:hAnsi="Times New Roman" w:cs="Times New Roman"/>
          <w:color w:val="1D2228"/>
          <w:sz w:val="24"/>
          <w:szCs w:val="24"/>
        </w:rPr>
        <w:t>,</w:t>
      </w:r>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të</w:t>
      </w:r>
      <w:proofErr w:type="spellEnd"/>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cilët</w:t>
      </w:r>
      <w:proofErr w:type="spellEnd"/>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nuk</w:t>
      </w:r>
      <w:proofErr w:type="spellEnd"/>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priten</w:t>
      </w:r>
      <w:proofErr w:type="spellEnd"/>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nga</w:t>
      </w:r>
      <w:proofErr w:type="spellEnd"/>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familjet</w:t>
      </w:r>
      <w:proofErr w:type="spellEnd"/>
      <w:r w:rsidR="006E0BA9">
        <w:rPr>
          <w:rFonts w:ascii="Times New Roman" w:eastAsia="Times New Roman" w:hAnsi="Times New Roman" w:cs="Times New Roman"/>
          <w:color w:val="1D2228"/>
          <w:sz w:val="24"/>
          <w:szCs w:val="24"/>
        </w:rPr>
        <w:t xml:space="preserve"> e </w:t>
      </w:r>
      <w:proofErr w:type="spellStart"/>
      <w:r w:rsidR="006E0BA9">
        <w:rPr>
          <w:rFonts w:ascii="Times New Roman" w:eastAsia="Times New Roman" w:hAnsi="Times New Roman" w:cs="Times New Roman"/>
          <w:color w:val="1D2228"/>
          <w:sz w:val="24"/>
          <w:szCs w:val="24"/>
        </w:rPr>
        <w:t>tyre</w:t>
      </w:r>
      <w:proofErr w:type="spellEnd"/>
      <w:r w:rsidR="006E0BA9">
        <w:rPr>
          <w:rFonts w:ascii="Times New Roman" w:eastAsia="Times New Roman" w:hAnsi="Times New Roman" w:cs="Times New Roman"/>
          <w:color w:val="1D2228"/>
          <w:sz w:val="24"/>
          <w:szCs w:val="24"/>
        </w:rPr>
        <w:t xml:space="preserve">, </w:t>
      </w:r>
      <w:proofErr w:type="spellStart"/>
      <w:r w:rsidR="006E0BA9">
        <w:rPr>
          <w:rFonts w:ascii="Times New Roman" w:eastAsia="Times New Roman" w:hAnsi="Times New Roman" w:cs="Times New Roman"/>
          <w:color w:val="1D2228"/>
          <w:sz w:val="24"/>
          <w:szCs w:val="24"/>
        </w:rPr>
        <w:t>përbën</w:t>
      </w:r>
      <w:proofErr w:type="spellEnd"/>
      <w:r w:rsidR="006E0BA9">
        <w:rPr>
          <w:rFonts w:ascii="Times New Roman" w:eastAsia="Times New Roman" w:hAnsi="Times New Roman" w:cs="Times New Roman"/>
          <w:color w:val="1D2228"/>
          <w:sz w:val="24"/>
          <w:szCs w:val="24"/>
        </w:rPr>
        <w:t xml:space="preserve"> problem. </w:t>
      </w:r>
    </w:p>
    <w:p w14:paraId="49481F3C" w14:textId="553861C1" w:rsidR="006E0BA9" w:rsidRPr="003D1982"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3D1982">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siguruar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mbrojtjen</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m</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mir</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k</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ta</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Agjencia</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Shtetërore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për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Drejtat</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dhe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Mbrojtjen</w:t>
      </w:r>
      <w:proofErr w:type="spellEnd"/>
      <w:r w:rsidRPr="003D1982">
        <w:rPr>
          <w:rFonts w:ascii="Times New Roman" w:eastAsia="Times New Roman" w:hAnsi="Times New Roman" w:cs="Times New Roman"/>
          <w:color w:val="1D2228"/>
          <w:sz w:val="24"/>
          <w:szCs w:val="24"/>
        </w:rPr>
        <w:t xml:space="preserve"> e </w:t>
      </w:r>
      <w:proofErr w:type="spellStart"/>
      <w:r w:rsidRPr="003D1982">
        <w:rPr>
          <w:rFonts w:ascii="Times New Roman" w:eastAsia="Times New Roman" w:hAnsi="Times New Roman" w:cs="Times New Roman"/>
          <w:color w:val="1D2228"/>
          <w:sz w:val="24"/>
          <w:szCs w:val="24"/>
        </w:rPr>
        <w:t>Fëmijës</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si</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autoriteti</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rgjegj</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s</w:t>
      </w:r>
      <w:proofErr w:type="spellEnd"/>
      <w:r w:rsidRPr="003D1982">
        <w:rPr>
          <w:rFonts w:ascii="Times New Roman" w:eastAsia="Times New Roman" w:hAnsi="Times New Roman" w:cs="Times New Roman"/>
          <w:color w:val="1D2228"/>
          <w:sz w:val="24"/>
          <w:szCs w:val="24"/>
        </w:rPr>
        <w:t xml:space="preserve"> ka </w:t>
      </w:r>
      <w:proofErr w:type="spellStart"/>
      <w:r w:rsidRPr="003D1982">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nshkruar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nj</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marr</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veshje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bashk</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punimi</w:t>
      </w:r>
      <w:proofErr w:type="spellEnd"/>
      <w:r w:rsidRPr="003D1982">
        <w:rPr>
          <w:rFonts w:ascii="Times New Roman" w:eastAsia="Times New Roman" w:hAnsi="Times New Roman" w:cs="Times New Roman"/>
          <w:color w:val="1D2228"/>
          <w:sz w:val="24"/>
          <w:szCs w:val="24"/>
        </w:rPr>
        <w:t xml:space="preserve"> me SOS </w:t>
      </w:r>
      <w:proofErr w:type="spellStart"/>
      <w:r w:rsidRPr="003D1982">
        <w:rPr>
          <w:rFonts w:ascii="Times New Roman" w:eastAsia="Times New Roman" w:hAnsi="Times New Roman" w:cs="Times New Roman"/>
          <w:color w:val="1D2228"/>
          <w:sz w:val="24"/>
          <w:szCs w:val="24"/>
        </w:rPr>
        <w:t>Fshatrat</w:t>
      </w:r>
      <w:proofErr w:type="spellEnd"/>
      <w:r w:rsidRPr="003D1982">
        <w:rPr>
          <w:rFonts w:ascii="Times New Roman" w:eastAsia="Times New Roman" w:hAnsi="Times New Roman" w:cs="Times New Roman"/>
          <w:color w:val="1D2228"/>
          <w:sz w:val="24"/>
          <w:szCs w:val="24"/>
        </w:rPr>
        <w:t xml:space="preserve"> e </w:t>
      </w:r>
      <w:proofErr w:type="spellStart"/>
      <w:r w:rsidRPr="003D1982">
        <w:rPr>
          <w:rFonts w:ascii="Times New Roman" w:eastAsia="Times New Roman" w:hAnsi="Times New Roman" w:cs="Times New Roman"/>
          <w:color w:val="1D2228"/>
          <w:sz w:val="24"/>
          <w:szCs w:val="24"/>
        </w:rPr>
        <w:t>Fëmijëve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në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Shqipëri</w:t>
      </w:r>
      <w:proofErr w:type="spellEnd"/>
      <w:r w:rsidRPr="003D1982">
        <w:rPr>
          <w:rFonts w:ascii="Times New Roman" w:eastAsia="Times New Roman" w:hAnsi="Times New Roman" w:cs="Times New Roman"/>
          <w:color w:val="1D2228"/>
          <w:sz w:val="24"/>
          <w:szCs w:val="24"/>
        </w:rPr>
        <w:t xml:space="preserve"> me </w:t>
      </w:r>
      <w:proofErr w:type="spellStart"/>
      <w:r w:rsidRPr="003D1982">
        <w:rPr>
          <w:rFonts w:ascii="Times New Roman" w:eastAsia="Times New Roman" w:hAnsi="Times New Roman" w:cs="Times New Roman"/>
          <w:color w:val="1D2228"/>
          <w:sz w:val="24"/>
          <w:szCs w:val="24"/>
        </w:rPr>
        <w:t>q</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llim</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ofrimin</w:t>
      </w:r>
      <w:proofErr w:type="spellEnd"/>
      <w:r w:rsidRPr="003D1982">
        <w:rPr>
          <w:rFonts w:ascii="Times New Roman" w:eastAsia="Times New Roman" w:hAnsi="Times New Roman" w:cs="Times New Roman"/>
          <w:color w:val="1D2228"/>
          <w:sz w:val="24"/>
          <w:szCs w:val="24"/>
        </w:rPr>
        <w:t xml:space="preserve"> e </w:t>
      </w:r>
      <w:proofErr w:type="spellStart"/>
      <w:r w:rsidRPr="003D1982">
        <w:rPr>
          <w:rFonts w:ascii="Times New Roman" w:eastAsia="Times New Roman" w:hAnsi="Times New Roman" w:cs="Times New Roman"/>
          <w:color w:val="1D2228"/>
          <w:sz w:val="24"/>
          <w:szCs w:val="24"/>
        </w:rPr>
        <w:t>sh</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rbimeve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rkohshme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rkujdesit</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nj</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qend</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prit</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se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hAnsi="Times New Roman" w:cs="Times New Roman"/>
          <w:color w:val="000000"/>
          <w:sz w:val="24"/>
          <w:szCs w:val="24"/>
          <w:shd w:val="clear" w:color="auto" w:fill="FFFFFF"/>
        </w:rPr>
        <w:t>si</w:t>
      </w:r>
      <w:proofErr w:type="spellEnd"/>
      <w:r w:rsidRPr="003D1982">
        <w:rPr>
          <w:rFonts w:ascii="Times New Roman" w:hAnsi="Times New Roman" w:cs="Times New Roman"/>
          <w:color w:val="000000"/>
          <w:sz w:val="24"/>
          <w:szCs w:val="24"/>
          <w:shd w:val="clear" w:color="auto" w:fill="FFFFFF"/>
        </w:rPr>
        <w:t xml:space="preserve"> </w:t>
      </w:r>
      <w:proofErr w:type="spellStart"/>
      <w:r w:rsidRPr="003D1982">
        <w:rPr>
          <w:rFonts w:ascii="Times New Roman" w:hAnsi="Times New Roman" w:cs="Times New Roman"/>
          <w:color w:val="000000"/>
          <w:sz w:val="24"/>
          <w:szCs w:val="24"/>
          <w:shd w:val="clear" w:color="auto" w:fill="FFFFFF"/>
        </w:rPr>
        <w:t>dhe</w:t>
      </w:r>
      <w:proofErr w:type="spellEnd"/>
      <w:r w:rsidRPr="003D1982">
        <w:rPr>
          <w:rFonts w:ascii="Times New Roman" w:hAnsi="Times New Roman" w:cs="Times New Roman"/>
          <w:color w:val="000000"/>
          <w:sz w:val="24"/>
          <w:szCs w:val="24"/>
          <w:shd w:val="clear" w:color="auto" w:fill="FFFFFF"/>
        </w:rPr>
        <w:t xml:space="preserve"> </w:t>
      </w:r>
      <w:proofErr w:type="spellStart"/>
      <w:r w:rsidR="003E6D02">
        <w:rPr>
          <w:rFonts w:ascii="Times New Roman" w:hAnsi="Times New Roman" w:cs="Times New Roman"/>
          <w:color w:val="000000"/>
          <w:sz w:val="24"/>
          <w:szCs w:val="24"/>
          <w:shd w:val="clear" w:color="auto" w:fill="FFFFFF"/>
        </w:rPr>
        <w:t>ofrimin</w:t>
      </w:r>
      <w:proofErr w:type="spellEnd"/>
      <w:r w:rsidR="003E6D02">
        <w:rPr>
          <w:rFonts w:ascii="Times New Roman" w:hAnsi="Times New Roman" w:cs="Times New Roman"/>
          <w:color w:val="000000"/>
          <w:sz w:val="24"/>
          <w:szCs w:val="24"/>
          <w:shd w:val="clear" w:color="auto" w:fill="FFFFFF"/>
        </w:rPr>
        <w:t xml:space="preserve"> e </w:t>
      </w:r>
      <w:proofErr w:type="spellStart"/>
      <w:r w:rsidRPr="003D1982">
        <w:rPr>
          <w:rFonts w:ascii="Times New Roman" w:hAnsi="Times New Roman" w:cs="Times New Roman"/>
          <w:color w:val="000000"/>
          <w:sz w:val="24"/>
          <w:szCs w:val="24"/>
          <w:shd w:val="clear" w:color="auto" w:fill="FFFFFF"/>
        </w:rPr>
        <w:t>paketave</w:t>
      </w:r>
      <w:proofErr w:type="spellEnd"/>
      <w:r w:rsidRPr="003D1982">
        <w:rPr>
          <w:rFonts w:ascii="Times New Roman" w:hAnsi="Times New Roman" w:cs="Times New Roman"/>
          <w:color w:val="000000"/>
          <w:sz w:val="24"/>
          <w:szCs w:val="24"/>
          <w:shd w:val="clear" w:color="auto" w:fill="FFFFFF"/>
        </w:rPr>
        <w:t xml:space="preserve"> </w:t>
      </w:r>
      <w:proofErr w:type="spellStart"/>
      <w:r w:rsidRPr="003D1982">
        <w:rPr>
          <w:rFonts w:ascii="Times New Roman" w:hAnsi="Times New Roman" w:cs="Times New Roman"/>
          <w:color w:val="000000"/>
          <w:sz w:val="24"/>
          <w:szCs w:val="24"/>
          <w:shd w:val="clear" w:color="auto" w:fill="FFFFFF"/>
        </w:rPr>
        <w:t>riintegruese</w:t>
      </w:r>
      <w:proofErr w:type="spellEnd"/>
      <w:r w:rsidRPr="003D1982">
        <w:rPr>
          <w:rFonts w:ascii="Times New Roman" w:hAnsi="Times New Roman" w:cs="Times New Roman"/>
          <w:color w:val="000000"/>
          <w:sz w:val="24"/>
          <w:szCs w:val="24"/>
          <w:shd w:val="clear" w:color="auto" w:fill="FFFFFF"/>
        </w:rPr>
        <w:t xml:space="preserve"> </w:t>
      </w:r>
      <w:proofErr w:type="spellStart"/>
      <w:r w:rsidRPr="003D1982">
        <w:rPr>
          <w:rFonts w:ascii="Times New Roman" w:hAnsi="Times New Roman" w:cs="Times New Roman"/>
          <w:color w:val="000000"/>
          <w:sz w:val="24"/>
          <w:szCs w:val="24"/>
          <w:shd w:val="clear" w:color="auto" w:fill="FFFFFF"/>
        </w:rPr>
        <w:t>sipas</w:t>
      </w:r>
      <w:proofErr w:type="spellEnd"/>
      <w:r w:rsidRPr="003D1982">
        <w:rPr>
          <w:rFonts w:ascii="Times New Roman" w:hAnsi="Times New Roman" w:cs="Times New Roman"/>
          <w:color w:val="000000"/>
          <w:sz w:val="24"/>
          <w:szCs w:val="24"/>
          <w:shd w:val="clear" w:color="auto" w:fill="FFFFFF"/>
        </w:rPr>
        <w:t xml:space="preserve"> </w:t>
      </w:r>
      <w:proofErr w:type="spellStart"/>
      <w:r w:rsidRPr="003D1982">
        <w:rPr>
          <w:rFonts w:ascii="Times New Roman" w:hAnsi="Times New Roman" w:cs="Times New Roman"/>
          <w:color w:val="000000"/>
          <w:sz w:val="24"/>
          <w:szCs w:val="24"/>
          <w:shd w:val="clear" w:color="auto" w:fill="FFFFFF"/>
        </w:rPr>
        <w:t>nevojave</w:t>
      </w:r>
      <w:proofErr w:type="spellEnd"/>
      <w:r w:rsidR="003E6D02">
        <w:rPr>
          <w:rFonts w:ascii="Times New Roman" w:hAnsi="Times New Roman" w:cs="Times New Roman"/>
          <w:color w:val="000000"/>
          <w:sz w:val="24"/>
          <w:szCs w:val="24"/>
          <w:shd w:val="clear" w:color="auto" w:fill="FFFFFF"/>
        </w:rPr>
        <w:t xml:space="preserve">, me </w:t>
      </w:r>
      <w:proofErr w:type="spellStart"/>
      <w:r w:rsidR="003E6D02">
        <w:rPr>
          <w:rFonts w:ascii="Times New Roman" w:hAnsi="Times New Roman" w:cs="Times New Roman"/>
          <w:color w:val="000000"/>
          <w:sz w:val="24"/>
          <w:szCs w:val="24"/>
          <w:shd w:val="clear" w:color="auto" w:fill="FFFFFF"/>
        </w:rPr>
        <w:t>qëllim</w:t>
      </w:r>
      <w:proofErr w:type="spellEnd"/>
      <w:r w:rsidR="003E6D02">
        <w:rPr>
          <w:rFonts w:ascii="Times New Roman" w:hAnsi="Times New Roman" w:cs="Times New Roman"/>
          <w:color w:val="000000"/>
          <w:sz w:val="24"/>
          <w:szCs w:val="24"/>
          <w:shd w:val="clear" w:color="auto" w:fill="FFFFFF"/>
        </w:rPr>
        <w:t xml:space="preserve"> </w:t>
      </w:r>
      <w:proofErr w:type="spellStart"/>
      <w:r w:rsidRPr="003D1982">
        <w:rPr>
          <w:rFonts w:ascii="Times New Roman" w:hAnsi="Times New Roman" w:cs="Times New Roman"/>
          <w:color w:val="000000"/>
          <w:sz w:val="24"/>
          <w:szCs w:val="24"/>
          <w:shd w:val="clear" w:color="auto" w:fill="FFFFFF"/>
        </w:rPr>
        <w:t>fuqiz</w:t>
      </w:r>
      <w:r w:rsidR="003E6D02">
        <w:rPr>
          <w:rFonts w:ascii="Times New Roman" w:hAnsi="Times New Roman" w:cs="Times New Roman"/>
          <w:color w:val="000000"/>
          <w:sz w:val="24"/>
          <w:szCs w:val="24"/>
          <w:shd w:val="clear" w:color="auto" w:fill="FFFFFF"/>
        </w:rPr>
        <w:t>imin</w:t>
      </w:r>
      <w:proofErr w:type="spellEnd"/>
      <w:r w:rsidR="003E6D02">
        <w:rPr>
          <w:rFonts w:ascii="Times New Roman" w:hAnsi="Times New Roman" w:cs="Times New Roman"/>
          <w:color w:val="000000"/>
          <w:sz w:val="24"/>
          <w:szCs w:val="24"/>
          <w:shd w:val="clear" w:color="auto" w:fill="FFFFFF"/>
        </w:rPr>
        <w:t xml:space="preserve"> e</w:t>
      </w:r>
      <w:r w:rsidRPr="003D1982">
        <w:rPr>
          <w:rFonts w:ascii="Times New Roman" w:hAnsi="Times New Roman" w:cs="Times New Roman"/>
          <w:color w:val="000000"/>
          <w:sz w:val="24"/>
          <w:szCs w:val="24"/>
          <w:shd w:val="clear" w:color="auto" w:fill="FFFFFF"/>
        </w:rPr>
        <w:t xml:space="preserve"> </w:t>
      </w:r>
      <w:proofErr w:type="spellStart"/>
      <w:r w:rsidRPr="003D1982">
        <w:rPr>
          <w:rFonts w:ascii="Times New Roman" w:hAnsi="Times New Roman" w:cs="Times New Roman"/>
          <w:color w:val="000000"/>
          <w:sz w:val="24"/>
          <w:szCs w:val="24"/>
          <w:shd w:val="clear" w:color="auto" w:fill="FFFFFF"/>
        </w:rPr>
        <w:t>e</w:t>
      </w:r>
      <w:proofErr w:type="spellEnd"/>
      <w:r w:rsidRPr="003D1982">
        <w:rPr>
          <w:rFonts w:ascii="Times New Roman" w:hAnsi="Times New Roman" w:cs="Times New Roman"/>
          <w:color w:val="000000"/>
          <w:sz w:val="24"/>
          <w:szCs w:val="24"/>
          <w:shd w:val="clear" w:color="auto" w:fill="FFFFFF"/>
        </w:rPr>
        <w:t xml:space="preserve"> </w:t>
      </w:r>
      <w:proofErr w:type="spellStart"/>
      <w:r w:rsidRPr="003D1982">
        <w:rPr>
          <w:rFonts w:ascii="Times New Roman" w:hAnsi="Times New Roman" w:cs="Times New Roman"/>
          <w:color w:val="000000"/>
          <w:sz w:val="24"/>
          <w:szCs w:val="24"/>
          <w:shd w:val="clear" w:color="auto" w:fill="FFFFFF"/>
        </w:rPr>
        <w:t>familjeve</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deri</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marrjen</w:t>
      </w:r>
      <w:proofErr w:type="spellEnd"/>
      <w:r w:rsidRPr="003D1982">
        <w:rPr>
          <w:rFonts w:ascii="Times New Roman" w:eastAsia="Times New Roman" w:hAnsi="Times New Roman" w:cs="Times New Roman"/>
          <w:color w:val="1D2228"/>
          <w:sz w:val="24"/>
          <w:szCs w:val="24"/>
        </w:rPr>
        <w:t xml:space="preserve"> e </w:t>
      </w:r>
      <w:proofErr w:type="spellStart"/>
      <w:r w:rsidRPr="003D1982">
        <w:rPr>
          <w:rFonts w:ascii="Times New Roman" w:eastAsia="Times New Roman" w:hAnsi="Times New Roman" w:cs="Times New Roman"/>
          <w:color w:val="1D2228"/>
          <w:sz w:val="24"/>
          <w:szCs w:val="24"/>
        </w:rPr>
        <w:t>vendimit</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perfundimtar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r</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n</w:t>
      </w:r>
      <w:proofErr w:type="spellEnd"/>
      <w:r w:rsidR="003E6D02">
        <w:rPr>
          <w:rFonts w:ascii="Times New Roman" w:eastAsia="Times New Roman" w:hAnsi="Times New Roman" w:cs="Times New Roman"/>
          <w:color w:val="1D2228"/>
          <w:sz w:val="24"/>
          <w:szCs w:val="24"/>
        </w:rPr>
        <w:t>.</w:t>
      </w:r>
    </w:p>
    <w:p w14:paraId="6EE31E3B" w14:textId="77777777" w:rsidR="006E0BA9" w:rsidRPr="003D1982"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1A0BAAAF" w14:textId="1E4AEC07" w:rsidR="006E0BA9" w:rsidRPr="003D1982" w:rsidRDefault="006E0BA9" w:rsidP="006E0BA9">
      <w:pPr>
        <w:shd w:val="clear" w:color="auto" w:fill="FFFFFF"/>
        <w:spacing w:after="0" w:line="276" w:lineRule="auto"/>
        <w:jc w:val="both"/>
        <w:rPr>
          <w:rFonts w:ascii="Times New Roman" w:hAnsi="Times New Roman" w:cs="Times New Roman"/>
          <w:b/>
          <w:bCs/>
          <w:color w:val="000000"/>
          <w:sz w:val="24"/>
          <w:szCs w:val="24"/>
          <w:shd w:val="clear" w:color="auto" w:fill="FFFFFF"/>
        </w:rPr>
      </w:pPr>
      <w:proofErr w:type="spellStart"/>
      <w:r w:rsidRPr="003D1982">
        <w:rPr>
          <w:rFonts w:ascii="Times New Roman" w:eastAsia="Times New Roman" w:hAnsi="Times New Roman" w:cs="Times New Roman"/>
          <w:color w:val="1D2228"/>
          <w:sz w:val="24"/>
          <w:szCs w:val="24"/>
        </w:rPr>
        <w:t>Qendra</w:t>
      </w:r>
      <w:proofErr w:type="spellEnd"/>
      <w:r w:rsidRPr="003D1982">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ë</w:t>
      </w:r>
      <w:r w:rsidRPr="003D1982">
        <w:rPr>
          <w:rFonts w:ascii="Times New Roman" w:eastAsia="Times New Roman" w:hAnsi="Times New Roman" w:cs="Times New Roman"/>
          <w:color w:val="1D2228"/>
          <w:sz w:val="24"/>
          <w:szCs w:val="24"/>
        </w:rPr>
        <w:t>sht</w:t>
      </w:r>
      <w:r>
        <w:rPr>
          <w:rFonts w:ascii="Times New Roman" w:eastAsia="Times New Roman" w:hAnsi="Times New Roman" w:cs="Times New Roman"/>
          <w:color w:val="1D2228"/>
          <w:sz w:val="24"/>
          <w:szCs w:val="24"/>
        </w:rPr>
        <w:t>ë</w:t>
      </w:r>
      <w:proofErr w:type="spellEnd"/>
      <w:r w:rsidRPr="003D1982">
        <w:rPr>
          <w:rFonts w:ascii="Times New Roman" w:eastAsia="Times New Roman" w:hAnsi="Times New Roman" w:cs="Times New Roman"/>
          <w:color w:val="1D2228"/>
          <w:sz w:val="24"/>
          <w:szCs w:val="24"/>
        </w:rPr>
        <w:t xml:space="preserve"> </w:t>
      </w:r>
      <w:proofErr w:type="spellStart"/>
      <w:r w:rsidRPr="003D1982">
        <w:rPr>
          <w:rFonts w:ascii="Times New Roman" w:eastAsia="Times New Roman" w:hAnsi="Times New Roman" w:cs="Times New Roman"/>
          <w:color w:val="1D2228"/>
          <w:sz w:val="24"/>
          <w:szCs w:val="24"/>
        </w:rPr>
        <w:t>ngritur</w:t>
      </w:r>
      <w:proofErr w:type="spellEnd"/>
      <w:r w:rsidRPr="003D1982">
        <w:rPr>
          <w:rFonts w:ascii="Times New Roman" w:eastAsia="Times New Roman" w:hAnsi="Times New Roman" w:cs="Times New Roman"/>
          <w:color w:val="1D2228"/>
          <w:sz w:val="24"/>
          <w:szCs w:val="24"/>
        </w:rPr>
        <w:t xml:space="preserve"> me </w:t>
      </w:r>
      <w:proofErr w:type="spellStart"/>
      <w:r w:rsidRPr="003D1982">
        <w:rPr>
          <w:rFonts w:ascii="Times New Roman" w:eastAsia="Times New Roman" w:hAnsi="Times New Roman" w:cs="Times New Roman"/>
          <w:color w:val="1D2228"/>
          <w:sz w:val="24"/>
          <w:szCs w:val="24"/>
        </w:rPr>
        <w:t>fondet</w:t>
      </w:r>
      <w:proofErr w:type="spellEnd"/>
      <w:r w:rsidRPr="003D1982">
        <w:rPr>
          <w:rFonts w:ascii="Times New Roman" w:eastAsia="Times New Roman" w:hAnsi="Times New Roman" w:cs="Times New Roman"/>
          <w:color w:val="1D2228"/>
          <w:sz w:val="24"/>
          <w:szCs w:val="24"/>
        </w:rPr>
        <w:t xml:space="preserve"> e </w:t>
      </w:r>
      <w:proofErr w:type="spellStart"/>
      <w:r w:rsidRPr="003D1982">
        <w:rPr>
          <w:rFonts w:ascii="Times New Roman" w:hAnsi="Times New Roman" w:cs="Times New Roman"/>
          <w:bCs/>
          <w:color w:val="000000"/>
          <w:sz w:val="24"/>
          <w:szCs w:val="24"/>
          <w:shd w:val="clear" w:color="auto" w:fill="FFFFFF"/>
        </w:rPr>
        <w:t>Rrjetit</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Europian</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për</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Rikthimin</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dhe</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Riintegrimin</w:t>
      </w:r>
      <w:proofErr w:type="spellEnd"/>
      <w:r w:rsidRPr="003D1982">
        <w:rPr>
          <w:rFonts w:ascii="Times New Roman" w:hAnsi="Times New Roman" w:cs="Times New Roman"/>
          <w:bCs/>
          <w:color w:val="000000"/>
          <w:sz w:val="24"/>
          <w:szCs w:val="24"/>
          <w:shd w:val="clear" w:color="auto" w:fill="FFFFFF"/>
        </w:rPr>
        <w:t xml:space="preserve"> (ERRIN) </w:t>
      </w:r>
      <w:proofErr w:type="spellStart"/>
      <w:r w:rsidRPr="003D1982">
        <w:rPr>
          <w:rFonts w:ascii="Times New Roman" w:hAnsi="Times New Roman" w:cs="Times New Roman"/>
          <w:bCs/>
          <w:color w:val="000000"/>
          <w:sz w:val="24"/>
          <w:szCs w:val="24"/>
          <w:shd w:val="clear" w:color="auto" w:fill="FFFFFF"/>
        </w:rPr>
        <w:t>dhe</w:t>
      </w:r>
      <w:proofErr w:type="spellEnd"/>
      <w:r w:rsidRPr="003D1982">
        <w:rPr>
          <w:rFonts w:ascii="Times New Roman" w:hAnsi="Times New Roman" w:cs="Times New Roman"/>
          <w:bCs/>
          <w:color w:val="000000"/>
          <w:sz w:val="24"/>
          <w:szCs w:val="24"/>
          <w:shd w:val="clear" w:color="auto" w:fill="FFFFFF"/>
        </w:rPr>
        <w:t xml:space="preserve"> </w:t>
      </w:r>
      <w:proofErr w:type="spellStart"/>
      <w:r>
        <w:rPr>
          <w:rFonts w:ascii="Times New Roman" w:hAnsi="Times New Roman" w:cs="Times New Roman"/>
          <w:bCs/>
          <w:color w:val="000000"/>
          <w:sz w:val="24"/>
          <w:szCs w:val="24"/>
          <w:shd w:val="clear" w:color="auto" w:fill="FFFFFF"/>
        </w:rPr>
        <w:t>ë</w:t>
      </w:r>
      <w:r w:rsidRPr="003D1982">
        <w:rPr>
          <w:rFonts w:ascii="Times New Roman" w:hAnsi="Times New Roman" w:cs="Times New Roman"/>
          <w:bCs/>
          <w:color w:val="000000"/>
          <w:sz w:val="24"/>
          <w:szCs w:val="24"/>
          <w:shd w:val="clear" w:color="auto" w:fill="FFFFFF"/>
        </w:rPr>
        <w:t>sht</w:t>
      </w:r>
      <w:r>
        <w:rPr>
          <w:rFonts w:ascii="Times New Roman" w:hAnsi="Times New Roman" w:cs="Times New Roman"/>
          <w:bCs/>
          <w:color w:val="000000"/>
          <w:sz w:val="24"/>
          <w:szCs w:val="24"/>
          <w:shd w:val="clear" w:color="auto" w:fill="FFFFFF"/>
        </w:rPr>
        <w:t>ë</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inauguruar</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n</w:t>
      </w:r>
      <w:r>
        <w:rPr>
          <w:rFonts w:ascii="Times New Roman" w:hAnsi="Times New Roman" w:cs="Times New Roman"/>
          <w:bCs/>
          <w:color w:val="000000"/>
          <w:sz w:val="24"/>
          <w:szCs w:val="24"/>
          <w:shd w:val="clear" w:color="auto" w:fill="FFFFFF"/>
        </w:rPr>
        <w:t>ë</w:t>
      </w:r>
      <w:proofErr w:type="spellEnd"/>
      <w:r w:rsidRPr="003D1982">
        <w:rPr>
          <w:rFonts w:ascii="Times New Roman" w:hAnsi="Times New Roman" w:cs="Times New Roman"/>
          <w:bCs/>
          <w:color w:val="000000"/>
          <w:sz w:val="24"/>
          <w:szCs w:val="24"/>
          <w:shd w:val="clear" w:color="auto" w:fill="FFFFFF"/>
        </w:rPr>
        <w:t xml:space="preserve"> </w:t>
      </w:r>
      <w:proofErr w:type="spellStart"/>
      <w:r w:rsidRPr="003D1982">
        <w:rPr>
          <w:rFonts w:ascii="Times New Roman" w:hAnsi="Times New Roman" w:cs="Times New Roman"/>
          <w:bCs/>
          <w:color w:val="000000"/>
          <w:sz w:val="24"/>
          <w:szCs w:val="24"/>
          <w:shd w:val="clear" w:color="auto" w:fill="FFFFFF"/>
        </w:rPr>
        <w:t>n</w:t>
      </w:r>
      <w:r>
        <w:rPr>
          <w:rFonts w:ascii="Times New Roman" w:hAnsi="Times New Roman" w:cs="Times New Roman"/>
          <w:bCs/>
          <w:color w:val="000000"/>
          <w:sz w:val="24"/>
          <w:szCs w:val="24"/>
          <w:shd w:val="clear" w:color="auto" w:fill="FFFFFF"/>
        </w:rPr>
        <w:t>ë</w:t>
      </w:r>
      <w:r w:rsidRPr="003D1982">
        <w:rPr>
          <w:rFonts w:ascii="Times New Roman" w:hAnsi="Times New Roman" w:cs="Times New Roman"/>
          <w:bCs/>
          <w:color w:val="000000"/>
          <w:sz w:val="24"/>
          <w:szCs w:val="24"/>
          <w:shd w:val="clear" w:color="auto" w:fill="FFFFFF"/>
        </w:rPr>
        <w:t>ntor</w:t>
      </w:r>
      <w:proofErr w:type="spellEnd"/>
      <w:r w:rsidRPr="003D1982">
        <w:rPr>
          <w:rFonts w:ascii="Times New Roman" w:hAnsi="Times New Roman" w:cs="Times New Roman"/>
          <w:bCs/>
          <w:color w:val="000000"/>
          <w:sz w:val="24"/>
          <w:szCs w:val="24"/>
          <w:shd w:val="clear" w:color="auto" w:fill="FFFFFF"/>
        </w:rPr>
        <w:t xml:space="preserve"> 2021</w:t>
      </w:r>
      <w:r w:rsidRPr="003D1982">
        <w:rPr>
          <w:rFonts w:ascii="Times New Roman" w:hAnsi="Times New Roman" w:cs="Times New Roman"/>
          <w:b/>
          <w:bCs/>
          <w:color w:val="000000"/>
          <w:sz w:val="24"/>
          <w:szCs w:val="24"/>
          <w:shd w:val="clear" w:color="auto" w:fill="FFFFFF"/>
        </w:rPr>
        <w:t>.</w:t>
      </w:r>
      <w:r w:rsidRPr="003D1982">
        <w:rPr>
          <w:rFonts w:ascii="Times New Roman" w:hAnsi="Times New Roman" w:cs="Times New Roman"/>
          <w:color w:val="26282A"/>
          <w:sz w:val="24"/>
          <w:szCs w:val="24"/>
          <w:lang w:val="sq-AL"/>
        </w:rPr>
        <w:t xml:space="preserve"> Projekti </w:t>
      </w:r>
      <w:r w:rsidRPr="003D1982">
        <w:rPr>
          <w:rFonts w:ascii="Times New Roman" w:hAnsi="Times New Roman" w:cs="Times New Roman"/>
          <w:sz w:val="24"/>
          <w:szCs w:val="24"/>
          <w:lang w:val="sq-AL"/>
        </w:rPr>
        <w:t>“</w:t>
      </w:r>
      <w:proofErr w:type="spellStart"/>
      <w:r w:rsidRPr="003E6D02">
        <w:rPr>
          <w:rFonts w:ascii="Times New Roman" w:hAnsi="Times New Roman" w:cs="Times New Roman"/>
          <w:i/>
          <w:iCs/>
          <w:sz w:val="24"/>
          <w:szCs w:val="24"/>
          <w:lang w:val="en-GB"/>
        </w:rPr>
        <w:t>Mbështetje</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për</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rikthimin</w:t>
      </w:r>
      <w:proofErr w:type="spellEnd"/>
      <w:r w:rsidRPr="003E6D02">
        <w:rPr>
          <w:rFonts w:ascii="Times New Roman" w:hAnsi="Times New Roman" w:cs="Times New Roman"/>
          <w:i/>
          <w:iCs/>
          <w:sz w:val="24"/>
          <w:szCs w:val="24"/>
          <w:lang w:val="en-GB"/>
        </w:rPr>
        <w:t xml:space="preserve"> e </w:t>
      </w:r>
      <w:proofErr w:type="spellStart"/>
      <w:r w:rsidRPr="003E6D02">
        <w:rPr>
          <w:rFonts w:ascii="Times New Roman" w:hAnsi="Times New Roman" w:cs="Times New Roman"/>
          <w:i/>
          <w:iCs/>
          <w:sz w:val="24"/>
          <w:szCs w:val="24"/>
          <w:lang w:val="en-GB"/>
        </w:rPr>
        <w:t>fëmijëve</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të</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pashoqëruar</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në</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Shqipëri</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nëpërmjet</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krijimit</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të</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një</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zgjidhjeje</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të</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sigurtë</w:t>
      </w:r>
      <w:proofErr w:type="spellEnd"/>
      <w:r w:rsidRPr="003E6D02">
        <w:rPr>
          <w:rFonts w:ascii="Times New Roman" w:hAnsi="Times New Roman" w:cs="Times New Roman"/>
          <w:i/>
          <w:iCs/>
          <w:sz w:val="24"/>
          <w:szCs w:val="24"/>
          <w:lang w:val="en-GB"/>
        </w:rPr>
        <w:t xml:space="preserve"> </w:t>
      </w:r>
      <w:proofErr w:type="spellStart"/>
      <w:r w:rsidRPr="003E6D02">
        <w:rPr>
          <w:rFonts w:ascii="Times New Roman" w:hAnsi="Times New Roman" w:cs="Times New Roman"/>
          <w:i/>
          <w:iCs/>
          <w:sz w:val="24"/>
          <w:szCs w:val="24"/>
          <w:lang w:val="en-GB"/>
        </w:rPr>
        <w:t>strukturore</w:t>
      </w:r>
      <w:proofErr w:type="spellEnd"/>
      <w:r w:rsidRPr="003D1982">
        <w:rPr>
          <w:rFonts w:ascii="Times New Roman" w:hAnsi="Times New Roman" w:cs="Times New Roman"/>
          <w:sz w:val="24"/>
          <w:szCs w:val="24"/>
          <w:lang w:val="en-GB"/>
        </w:rPr>
        <w:t>”</w:t>
      </w:r>
      <w:r w:rsidRPr="003D1982">
        <w:rPr>
          <w:rFonts w:ascii="Times New Roman" w:hAnsi="Times New Roman" w:cs="Times New Roman"/>
          <w:color w:val="26282A"/>
          <w:sz w:val="24"/>
          <w:szCs w:val="24"/>
          <w:lang w:val="sq-AL"/>
        </w:rPr>
        <w:t xml:space="preserve"> ka 4 partner</w:t>
      </w:r>
      <w:r w:rsidR="003E6D02">
        <w:rPr>
          <w:rFonts w:ascii="Times New Roman" w:hAnsi="Times New Roman" w:cs="Times New Roman"/>
          <w:color w:val="26282A"/>
          <w:sz w:val="24"/>
          <w:szCs w:val="24"/>
          <w:lang w:val="sq-AL"/>
        </w:rPr>
        <w:t>ë</w:t>
      </w:r>
      <w:r w:rsidRPr="003D1982">
        <w:rPr>
          <w:rFonts w:ascii="Times New Roman" w:hAnsi="Times New Roman" w:cs="Times New Roman"/>
          <w:color w:val="26282A"/>
          <w:sz w:val="24"/>
          <w:szCs w:val="24"/>
          <w:lang w:val="sq-AL"/>
        </w:rPr>
        <w:t xml:space="preserve"> kryesor</w:t>
      </w:r>
      <w:r w:rsidR="003E6D02">
        <w:rPr>
          <w:rFonts w:ascii="Times New Roman" w:hAnsi="Times New Roman" w:cs="Times New Roman"/>
          <w:color w:val="26282A"/>
          <w:sz w:val="24"/>
          <w:szCs w:val="24"/>
          <w:lang w:val="sq-AL"/>
        </w:rPr>
        <w:t>ë</w:t>
      </w:r>
      <w:r w:rsidRPr="003D1982">
        <w:rPr>
          <w:rFonts w:ascii="Times New Roman" w:hAnsi="Times New Roman" w:cs="Times New Roman"/>
          <w:color w:val="26282A"/>
          <w:sz w:val="24"/>
          <w:szCs w:val="24"/>
        </w:rPr>
        <w:t xml:space="preserve">: </w:t>
      </w:r>
      <w:proofErr w:type="spellStart"/>
      <w:r w:rsidRPr="003D1982">
        <w:rPr>
          <w:rFonts w:ascii="Times New Roman" w:hAnsi="Times New Roman" w:cs="Times New Roman"/>
          <w:color w:val="26282A"/>
          <w:sz w:val="24"/>
          <w:szCs w:val="24"/>
        </w:rPr>
        <w:t>Shërbimi</w:t>
      </w:r>
      <w:proofErr w:type="spellEnd"/>
      <w:r w:rsidRPr="003D1982">
        <w:rPr>
          <w:rFonts w:ascii="Times New Roman" w:hAnsi="Times New Roman" w:cs="Times New Roman"/>
          <w:color w:val="26282A"/>
          <w:sz w:val="24"/>
          <w:szCs w:val="24"/>
        </w:rPr>
        <w:t xml:space="preserve"> </w:t>
      </w:r>
      <w:proofErr w:type="spellStart"/>
      <w:r w:rsidRPr="003D1982">
        <w:rPr>
          <w:rFonts w:ascii="Times New Roman" w:hAnsi="Times New Roman" w:cs="Times New Roman"/>
          <w:color w:val="26282A"/>
          <w:sz w:val="24"/>
          <w:szCs w:val="24"/>
        </w:rPr>
        <w:t>i</w:t>
      </w:r>
      <w:proofErr w:type="spellEnd"/>
      <w:r w:rsidRPr="003D1982">
        <w:rPr>
          <w:rFonts w:ascii="Times New Roman" w:hAnsi="Times New Roman" w:cs="Times New Roman"/>
          <w:color w:val="26282A"/>
          <w:sz w:val="24"/>
          <w:szCs w:val="24"/>
        </w:rPr>
        <w:t xml:space="preserve"> </w:t>
      </w:r>
      <w:proofErr w:type="spellStart"/>
      <w:r w:rsidRPr="003D1982">
        <w:rPr>
          <w:rFonts w:ascii="Times New Roman" w:hAnsi="Times New Roman" w:cs="Times New Roman"/>
          <w:color w:val="26282A"/>
          <w:sz w:val="24"/>
          <w:szCs w:val="24"/>
        </w:rPr>
        <w:t>Riatdhesimit</w:t>
      </w:r>
      <w:proofErr w:type="spellEnd"/>
      <w:r w:rsidRPr="003D1982">
        <w:rPr>
          <w:rFonts w:ascii="Times New Roman" w:hAnsi="Times New Roman" w:cs="Times New Roman"/>
          <w:color w:val="26282A"/>
          <w:sz w:val="24"/>
          <w:szCs w:val="24"/>
        </w:rPr>
        <w:t xml:space="preserve"> </w:t>
      </w:r>
      <w:proofErr w:type="spellStart"/>
      <w:r w:rsidRPr="003D1982">
        <w:rPr>
          <w:rFonts w:ascii="Times New Roman" w:hAnsi="Times New Roman" w:cs="Times New Roman"/>
          <w:color w:val="26282A"/>
          <w:sz w:val="24"/>
          <w:szCs w:val="24"/>
        </w:rPr>
        <w:t>dhe</w:t>
      </w:r>
      <w:proofErr w:type="spellEnd"/>
      <w:r w:rsidRPr="003D1982">
        <w:rPr>
          <w:rFonts w:ascii="Times New Roman" w:hAnsi="Times New Roman" w:cs="Times New Roman"/>
          <w:color w:val="26282A"/>
          <w:sz w:val="24"/>
          <w:szCs w:val="24"/>
        </w:rPr>
        <w:t xml:space="preserve"> </w:t>
      </w:r>
      <w:proofErr w:type="spellStart"/>
      <w:r w:rsidRPr="003D1982">
        <w:rPr>
          <w:rFonts w:ascii="Times New Roman" w:hAnsi="Times New Roman" w:cs="Times New Roman"/>
          <w:color w:val="26282A"/>
          <w:sz w:val="24"/>
          <w:szCs w:val="24"/>
        </w:rPr>
        <w:t>Nisjes</w:t>
      </w:r>
      <w:proofErr w:type="spellEnd"/>
      <w:r w:rsidRPr="003D1982">
        <w:rPr>
          <w:rFonts w:ascii="Times New Roman" w:hAnsi="Times New Roman" w:cs="Times New Roman"/>
          <w:color w:val="26282A"/>
          <w:sz w:val="24"/>
          <w:szCs w:val="24"/>
        </w:rPr>
        <w:t xml:space="preserve"> (R&amp;DS) </w:t>
      </w:r>
      <w:proofErr w:type="spellStart"/>
      <w:r w:rsidRPr="003D1982">
        <w:rPr>
          <w:rFonts w:ascii="Times New Roman" w:hAnsi="Times New Roman" w:cs="Times New Roman"/>
          <w:color w:val="26282A"/>
          <w:sz w:val="24"/>
          <w:szCs w:val="24"/>
        </w:rPr>
        <w:t>Hollandë</w:t>
      </w:r>
      <w:proofErr w:type="spellEnd"/>
      <w:r w:rsidRPr="003D1982">
        <w:rPr>
          <w:rFonts w:ascii="Times New Roman" w:hAnsi="Times New Roman" w:cs="Times New Roman"/>
          <w:color w:val="26282A"/>
          <w:sz w:val="24"/>
          <w:szCs w:val="24"/>
        </w:rPr>
        <w:t>, </w:t>
      </w:r>
      <w:r w:rsidRPr="003D1982">
        <w:rPr>
          <w:rFonts w:ascii="Times New Roman" w:hAnsi="Times New Roman" w:cs="Times New Roman"/>
          <w:color w:val="26282A"/>
          <w:sz w:val="24"/>
          <w:szCs w:val="24"/>
          <w:lang w:val="sq-AL"/>
        </w:rPr>
        <w:t>Rrjeti Evropian i Kthimit dhe Riintegrimit (ERRIN), Agjencia Shtetërore per të Drejtat e Mbrojtjen e Fëmijëve dhe SOS Fshatrat e Fëmijëve Shqipëri.</w:t>
      </w:r>
    </w:p>
    <w:p w14:paraId="4C9FA8C1" w14:textId="44B48737"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5CB41E06" w14:textId="04F0AC3E" w:rsidR="003E6D02" w:rsidRDefault="003E6D02"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200C74C2" w14:textId="18E7ECBA" w:rsidR="003E6D02" w:rsidRDefault="003E6D02"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14716288" w14:textId="77777777" w:rsidR="003E6D02" w:rsidRPr="00997D3B" w:rsidRDefault="003E6D02"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2419E243" w14:textId="77777777" w:rsidR="006E0BA9" w:rsidRPr="005965CB" w:rsidRDefault="006E0BA9" w:rsidP="005965CB">
      <w:pPr>
        <w:pStyle w:val="ListParagraph"/>
        <w:shd w:val="clear" w:color="auto" w:fill="FFFFFF"/>
        <w:spacing w:after="0" w:line="276" w:lineRule="auto"/>
        <w:jc w:val="both"/>
        <w:rPr>
          <w:rFonts w:ascii="Times New Roman" w:eastAsia="Times New Roman" w:hAnsi="Times New Roman" w:cs="Times New Roman"/>
          <w:b/>
          <w:i/>
          <w:color w:val="1D2228"/>
          <w:sz w:val="24"/>
          <w:szCs w:val="24"/>
        </w:rPr>
      </w:pPr>
      <w:proofErr w:type="spellStart"/>
      <w:r w:rsidRPr="005965CB">
        <w:rPr>
          <w:rFonts w:ascii="Times New Roman" w:eastAsia="Times New Roman" w:hAnsi="Times New Roman" w:cs="Times New Roman"/>
          <w:b/>
          <w:i/>
          <w:color w:val="1D2228"/>
          <w:sz w:val="24"/>
          <w:szCs w:val="24"/>
        </w:rPr>
        <w:lastRenderedPageBreak/>
        <w:t>Fëmijët</w:t>
      </w:r>
      <w:proofErr w:type="spellEnd"/>
      <w:r w:rsidRPr="005965CB">
        <w:rPr>
          <w:rFonts w:ascii="Times New Roman" w:eastAsia="Times New Roman" w:hAnsi="Times New Roman" w:cs="Times New Roman"/>
          <w:b/>
          <w:i/>
          <w:color w:val="1D2228"/>
          <w:sz w:val="24"/>
          <w:szCs w:val="24"/>
        </w:rPr>
        <w:t xml:space="preserve"> e </w:t>
      </w:r>
      <w:proofErr w:type="spellStart"/>
      <w:r w:rsidRPr="005965CB">
        <w:rPr>
          <w:rFonts w:ascii="Times New Roman" w:eastAsia="Times New Roman" w:hAnsi="Times New Roman" w:cs="Times New Roman"/>
          <w:b/>
          <w:i/>
          <w:color w:val="1D2228"/>
          <w:sz w:val="24"/>
          <w:szCs w:val="24"/>
        </w:rPr>
        <w:t>huaj</w:t>
      </w:r>
      <w:proofErr w:type="spellEnd"/>
      <w:r w:rsidRPr="005965CB">
        <w:rPr>
          <w:rFonts w:ascii="Times New Roman" w:eastAsia="Times New Roman" w:hAnsi="Times New Roman" w:cs="Times New Roman"/>
          <w:b/>
          <w:i/>
          <w:color w:val="1D2228"/>
          <w:sz w:val="24"/>
          <w:szCs w:val="24"/>
        </w:rPr>
        <w:t xml:space="preserve"> </w:t>
      </w:r>
      <w:proofErr w:type="spellStart"/>
      <w:r w:rsidRPr="005965CB">
        <w:rPr>
          <w:rFonts w:ascii="Times New Roman" w:eastAsia="Times New Roman" w:hAnsi="Times New Roman" w:cs="Times New Roman"/>
          <w:b/>
          <w:i/>
          <w:color w:val="1D2228"/>
          <w:sz w:val="24"/>
          <w:szCs w:val="24"/>
        </w:rPr>
        <w:t>të</w:t>
      </w:r>
      <w:proofErr w:type="spellEnd"/>
      <w:r w:rsidRPr="005965CB">
        <w:rPr>
          <w:rFonts w:ascii="Times New Roman" w:eastAsia="Times New Roman" w:hAnsi="Times New Roman" w:cs="Times New Roman"/>
          <w:b/>
          <w:i/>
          <w:color w:val="1D2228"/>
          <w:sz w:val="24"/>
          <w:szCs w:val="24"/>
        </w:rPr>
        <w:t xml:space="preserve"> </w:t>
      </w:r>
      <w:proofErr w:type="spellStart"/>
      <w:r w:rsidRPr="005965CB">
        <w:rPr>
          <w:rFonts w:ascii="Times New Roman" w:eastAsia="Times New Roman" w:hAnsi="Times New Roman" w:cs="Times New Roman"/>
          <w:b/>
          <w:i/>
          <w:color w:val="1D2228"/>
          <w:sz w:val="24"/>
          <w:szCs w:val="24"/>
        </w:rPr>
        <w:t>pashoqëruar</w:t>
      </w:r>
      <w:proofErr w:type="spellEnd"/>
    </w:p>
    <w:p w14:paraId="1009D845"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r w:rsidRPr="00997D3B">
        <w:rPr>
          <w:rFonts w:ascii="Times New Roman" w:eastAsia="Times New Roman" w:hAnsi="Times New Roman" w:cs="Times New Roman"/>
          <w:color w:val="1D2228"/>
          <w:sz w:val="24"/>
          <w:szCs w:val="24"/>
        </w:rPr>
        <w:t> </w:t>
      </w:r>
    </w:p>
    <w:p w14:paraId="64BA7DD2" w14:textId="77777777"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997D3B">
        <w:rPr>
          <w:rFonts w:ascii="Times New Roman" w:eastAsia="Times New Roman" w:hAnsi="Times New Roman" w:cs="Times New Roman"/>
          <w:color w:val="1D2228"/>
          <w:sz w:val="24"/>
          <w:szCs w:val="24"/>
        </w:rPr>
        <w:t>Punonjësit</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Mb</w:t>
      </w:r>
      <w:r>
        <w:rPr>
          <w:rFonts w:ascii="Times New Roman" w:eastAsia="Times New Roman" w:hAnsi="Times New Roman" w:cs="Times New Roman"/>
          <w:color w:val="1D2228"/>
          <w:sz w:val="24"/>
          <w:szCs w:val="24"/>
        </w:rPr>
        <w:t>rojtjes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marrë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mbrojtje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huaj</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pashoqëruar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identifikuar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brenda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territorit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vendit</w:t>
      </w:r>
      <w:proofErr w:type="spellEnd"/>
      <w:r>
        <w:rPr>
          <w:rFonts w:ascii="Times New Roman" w:eastAsia="Times New Roman" w:hAnsi="Times New Roman" w:cs="Times New Roman"/>
          <w:color w:val="1D2228"/>
          <w:sz w:val="24"/>
          <w:szCs w:val="24"/>
        </w:rPr>
        <w:t>:</w:t>
      </w:r>
    </w:p>
    <w:p w14:paraId="6179C850" w14:textId="77777777"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997D3B">
        <w:rPr>
          <w:rFonts w:ascii="Times New Roman" w:eastAsia="Times New Roman" w:hAnsi="Times New Roman" w:cs="Times New Roman"/>
          <w:color w:val="1D2228"/>
          <w:sz w:val="24"/>
          <w:szCs w:val="24"/>
        </w:rPr>
        <w:t>Për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vitin</w:t>
      </w:r>
      <w:proofErr w:type="spellEnd"/>
      <w:r w:rsidRPr="00997D3B">
        <w:rPr>
          <w:rFonts w:ascii="Times New Roman" w:eastAsia="Times New Roman" w:hAnsi="Times New Roman" w:cs="Times New Roman"/>
          <w:color w:val="1D2228"/>
          <w:sz w:val="24"/>
          <w:szCs w:val="24"/>
        </w:rPr>
        <w:t xml:space="preserve"> 2019</w:t>
      </w:r>
      <w:r>
        <w:rPr>
          <w:rFonts w:ascii="Times New Roman" w:eastAsia="Times New Roman" w:hAnsi="Times New Roman" w:cs="Times New Roman"/>
          <w:color w:val="1D2228"/>
          <w:sz w:val="24"/>
          <w:szCs w:val="24"/>
        </w:rPr>
        <w:t xml:space="preserve">, </w:t>
      </w:r>
      <w:r w:rsidRPr="00997D3B">
        <w:rPr>
          <w:rFonts w:ascii="Times New Roman" w:eastAsia="Times New Roman" w:hAnsi="Times New Roman" w:cs="Times New Roman"/>
          <w:color w:val="1D2228"/>
          <w:sz w:val="24"/>
          <w:szCs w:val="24"/>
        </w:rPr>
        <w:t xml:space="preserve">21 </w:t>
      </w:r>
      <w:proofErr w:type="spellStart"/>
      <w:r w:rsidRPr="00997D3B">
        <w:rPr>
          <w:rFonts w:ascii="Times New Roman" w:eastAsia="Times New Roman" w:hAnsi="Times New Roman" w:cs="Times New Roman"/>
          <w:color w:val="1D2228"/>
          <w:sz w:val="24"/>
          <w:szCs w:val="24"/>
        </w:rPr>
        <w:t>raste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huaj</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pashoqëruar</w:t>
      </w:r>
      <w:proofErr w:type="spellEnd"/>
      <w:r>
        <w:rPr>
          <w:rFonts w:ascii="Times New Roman" w:eastAsia="Times New Roman" w:hAnsi="Times New Roman" w:cs="Times New Roman"/>
          <w:color w:val="1D2228"/>
          <w:sz w:val="24"/>
          <w:szCs w:val="24"/>
        </w:rPr>
        <w:t>;</w:t>
      </w:r>
    </w:p>
    <w:p w14:paraId="18069BE7"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997D3B">
        <w:rPr>
          <w:rFonts w:ascii="Times New Roman" w:eastAsia="Times New Roman" w:hAnsi="Times New Roman" w:cs="Times New Roman"/>
          <w:color w:val="1D2228"/>
          <w:sz w:val="24"/>
          <w:szCs w:val="24"/>
        </w:rPr>
        <w:t>Për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vitin</w:t>
      </w:r>
      <w:proofErr w:type="spellEnd"/>
      <w:r w:rsidRPr="00997D3B">
        <w:rPr>
          <w:rFonts w:ascii="Times New Roman" w:eastAsia="Times New Roman" w:hAnsi="Times New Roman" w:cs="Times New Roman"/>
          <w:color w:val="1D2228"/>
          <w:sz w:val="24"/>
          <w:szCs w:val="24"/>
        </w:rPr>
        <w:t xml:space="preserve"> 2020</w:t>
      </w:r>
      <w:r>
        <w:rPr>
          <w:rFonts w:ascii="Times New Roman" w:eastAsia="Times New Roman" w:hAnsi="Times New Roman" w:cs="Times New Roman"/>
          <w:color w:val="1D2228"/>
          <w:sz w:val="24"/>
          <w:szCs w:val="24"/>
        </w:rPr>
        <w:t xml:space="preserve">, </w:t>
      </w:r>
      <w:r w:rsidRPr="00997D3B">
        <w:rPr>
          <w:rFonts w:ascii="Times New Roman" w:eastAsia="Times New Roman" w:hAnsi="Times New Roman" w:cs="Times New Roman"/>
          <w:color w:val="1D2228"/>
          <w:sz w:val="24"/>
          <w:szCs w:val="24"/>
        </w:rPr>
        <w:t xml:space="preserve">39 </w:t>
      </w:r>
      <w:proofErr w:type="spellStart"/>
      <w:r w:rsidRPr="00997D3B">
        <w:rPr>
          <w:rFonts w:ascii="Times New Roman" w:eastAsia="Times New Roman" w:hAnsi="Times New Roman" w:cs="Times New Roman"/>
          <w:color w:val="1D2228"/>
          <w:sz w:val="24"/>
          <w:szCs w:val="24"/>
        </w:rPr>
        <w:t>raste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fëmijëve</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huaj</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pashoqëruar</w:t>
      </w:r>
      <w:proofErr w:type="spellEnd"/>
      <w:r>
        <w:rPr>
          <w:rFonts w:ascii="Times New Roman" w:eastAsia="Times New Roman" w:hAnsi="Times New Roman" w:cs="Times New Roman"/>
          <w:color w:val="1D2228"/>
          <w:sz w:val="24"/>
          <w:szCs w:val="24"/>
        </w:rPr>
        <w:t>;</w:t>
      </w:r>
    </w:p>
    <w:p w14:paraId="5097A38A"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r w:rsidRPr="00997D3B">
        <w:rPr>
          <w:rFonts w:ascii="Times New Roman" w:eastAsia="Times New Roman" w:hAnsi="Times New Roman" w:cs="Times New Roman"/>
          <w:color w:val="1D2228"/>
          <w:sz w:val="24"/>
          <w:szCs w:val="24"/>
        </w:rPr>
        <w:t xml:space="preserve">Per </w:t>
      </w:r>
      <w:proofErr w:type="spellStart"/>
      <w:r w:rsidRPr="00997D3B">
        <w:rPr>
          <w:rFonts w:ascii="Times New Roman" w:eastAsia="Times New Roman" w:hAnsi="Times New Roman" w:cs="Times New Roman"/>
          <w:color w:val="1D2228"/>
          <w:sz w:val="24"/>
          <w:szCs w:val="24"/>
        </w:rPr>
        <w:t>vitin</w:t>
      </w:r>
      <w:proofErr w:type="spellEnd"/>
      <w:r w:rsidRPr="00997D3B">
        <w:rPr>
          <w:rFonts w:ascii="Times New Roman" w:eastAsia="Times New Roman" w:hAnsi="Times New Roman" w:cs="Times New Roman"/>
          <w:color w:val="1D2228"/>
          <w:sz w:val="24"/>
          <w:szCs w:val="24"/>
        </w:rPr>
        <w:t xml:space="preserve"> 2021</w:t>
      </w:r>
      <w:r>
        <w:rPr>
          <w:rFonts w:ascii="Times New Roman" w:eastAsia="Times New Roman" w:hAnsi="Times New Roman" w:cs="Times New Roman"/>
          <w:color w:val="1D2228"/>
          <w:sz w:val="24"/>
          <w:szCs w:val="24"/>
        </w:rPr>
        <w:t xml:space="preserve">, </w:t>
      </w:r>
      <w:r w:rsidRPr="00997D3B">
        <w:rPr>
          <w:rFonts w:ascii="Times New Roman" w:eastAsia="Times New Roman" w:hAnsi="Times New Roman" w:cs="Times New Roman"/>
          <w:color w:val="1D2228"/>
          <w:sz w:val="24"/>
          <w:szCs w:val="24"/>
        </w:rPr>
        <w:t xml:space="preserve"> 7 </w:t>
      </w:r>
      <w:proofErr w:type="spellStart"/>
      <w:r w:rsidRPr="00997D3B">
        <w:rPr>
          <w:rFonts w:ascii="Times New Roman" w:eastAsia="Times New Roman" w:hAnsi="Times New Roman" w:cs="Times New Roman"/>
          <w:color w:val="1D2228"/>
          <w:sz w:val="24"/>
          <w:szCs w:val="24"/>
        </w:rPr>
        <w:t>raste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femijeve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huaj</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pashoqeruar</w:t>
      </w:r>
      <w:proofErr w:type="spellEnd"/>
      <w:r>
        <w:rPr>
          <w:rFonts w:ascii="Times New Roman" w:eastAsia="Times New Roman" w:hAnsi="Times New Roman" w:cs="Times New Roman"/>
          <w:color w:val="1D2228"/>
          <w:sz w:val="24"/>
          <w:szCs w:val="24"/>
        </w:rPr>
        <w:t>.</w:t>
      </w:r>
      <w:r w:rsidRPr="00997D3B">
        <w:rPr>
          <w:rFonts w:ascii="Times New Roman" w:eastAsia="Times New Roman" w:hAnsi="Times New Roman" w:cs="Times New Roman"/>
          <w:color w:val="1D2228"/>
          <w:sz w:val="24"/>
          <w:szCs w:val="24"/>
        </w:rPr>
        <w:t xml:space="preserve"> </w:t>
      </w:r>
    </w:p>
    <w:p w14:paraId="6469CEEE"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4A346C95"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997D3B">
        <w:rPr>
          <w:rFonts w:ascii="Times New Roman" w:eastAsia="Times New Roman" w:hAnsi="Times New Roman" w:cs="Times New Roman"/>
          <w:color w:val="1D2228"/>
          <w:sz w:val="24"/>
          <w:szCs w:val="24"/>
        </w:rPr>
        <w:t>Fëmijët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qënë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nga</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Siria</w:t>
      </w:r>
      <w:proofErr w:type="spellEnd"/>
      <w:r w:rsidRPr="00997D3B">
        <w:rPr>
          <w:rFonts w:ascii="Times New Roman" w:eastAsia="Times New Roman" w:hAnsi="Times New Roman" w:cs="Times New Roman"/>
          <w:color w:val="1D2228"/>
          <w:sz w:val="24"/>
          <w:szCs w:val="24"/>
        </w:rPr>
        <w:t xml:space="preserve">, Pakistani, </w:t>
      </w:r>
      <w:proofErr w:type="spellStart"/>
      <w:r w:rsidRPr="00997D3B">
        <w:rPr>
          <w:rFonts w:ascii="Times New Roman" w:eastAsia="Times New Roman" w:hAnsi="Times New Roman" w:cs="Times New Roman"/>
          <w:color w:val="1D2228"/>
          <w:sz w:val="24"/>
          <w:szCs w:val="24"/>
        </w:rPr>
        <w:t>Afganistani</w:t>
      </w:r>
      <w:proofErr w:type="spellEnd"/>
      <w:r w:rsidRPr="00997D3B">
        <w:rPr>
          <w:rFonts w:ascii="Times New Roman" w:eastAsia="Times New Roman" w:hAnsi="Times New Roman" w:cs="Times New Roman"/>
          <w:color w:val="1D2228"/>
          <w:sz w:val="24"/>
          <w:szCs w:val="24"/>
        </w:rPr>
        <w:t>.</w:t>
      </w:r>
      <w:r w:rsidR="00720C24">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Shpesh</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këta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Pr="00997D3B">
        <w:rPr>
          <w:rFonts w:ascii="Times New Roman" w:eastAsia="Times New Roman" w:hAnsi="Times New Roman" w:cs="Times New Roman"/>
          <w:color w:val="1D2228"/>
          <w:sz w:val="24"/>
          <w:szCs w:val="24"/>
        </w:rPr>
        <w: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momentin</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identifikimit</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nga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policia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nuk</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paraqesin</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dokumenta</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identifikimi</w:t>
      </w:r>
      <w:proofErr w:type="spellEnd"/>
      <w:r w:rsidRPr="00997D3B">
        <w:rPr>
          <w:rFonts w:ascii="Times New Roman" w:eastAsia="Times New Roman" w:hAnsi="Times New Roman" w:cs="Times New Roman"/>
          <w:color w:val="1D2228"/>
          <w:sz w:val="24"/>
          <w:szCs w:val="24"/>
        </w:rPr>
        <w:t xml:space="preserve"> por </w:t>
      </w:r>
      <w:proofErr w:type="spellStart"/>
      <w:r w:rsidRPr="00997D3B">
        <w:rPr>
          <w:rFonts w:ascii="Times New Roman" w:eastAsia="Times New Roman" w:hAnsi="Times New Roman" w:cs="Times New Roman"/>
          <w:color w:val="1D2228"/>
          <w:sz w:val="24"/>
          <w:szCs w:val="24"/>
        </w:rPr>
        <w:t>kanë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deklaruar</w:t>
      </w:r>
      <w:proofErr w:type="spellEnd"/>
      <w:r w:rsidRPr="00997D3B">
        <w:rPr>
          <w:rFonts w:ascii="Times New Roman" w:eastAsia="Times New Roman" w:hAnsi="Times New Roman" w:cs="Times New Roman"/>
          <w:color w:val="1D2228"/>
          <w:sz w:val="24"/>
          <w:szCs w:val="24"/>
        </w:rPr>
        <w:t xml:space="preserve"> se </w:t>
      </w:r>
      <w:proofErr w:type="spellStart"/>
      <w:r w:rsidRPr="00997D3B">
        <w:rPr>
          <w:rFonts w:ascii="Times New Roman" w:eastAsia="Times New Roman" w:hAnsi="Times New Roman" w:cs="Times New Roman"/>
          <w:color w:val="1D2228"/>
          <w:sz w:val="24"/>
          <w:szCs w:val="24"/>
        </w:rPr>
        <w:t>janë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bazuar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legjislacion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trajtuar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tillë</w:t>
      </w:r>
      <w:proofErr w:type="spellEnd"/>
      <w:r>
        <w:rPr>
          <w:rFonts w:ascii="Times New Roman" w:eastAsia="Times New Roman" w:hAnsi="Times New Roman" w:cs="Times New Roman"/>
          <w:color w:val="1D2228"/>
          <w:sz w:val="24"/>
          <w:szCs w:val="24"/>
        </w:rPr>
        <w:t>.</w:t>
      </w:r>
      <w:r w:rsidRPr="00997D3B">
        <w:rPr>
          <w:rFonts w:ascii="Times New Roman" w:eastAsia="Times New Roman" w:hAnsi="Times New Roman" w:cs="Times New Roman"/>
          <w:color w:val="1D2228"/>
          <w:sz w:val="24"/>
          <w:szCs w:val="24"/>
        </w:rPr>
        <w:t xml:space="preserve"> </w:t>
      </w:r>
    </w:p>
    <w:p w14:paraId="58366E16" w14:textId="77777777" w:rsidR="006E0BA9" w:rsidRPr="00997D3B" w:rsidRDefault="006E0BA9" w:rsidP="006E0BA9">
      <w:pPr>
        <w:spacing w:after="0" w:line="276" w:lineRule="auto"/>
        <w:contextualSpacing/>
        <w:jc w:val="both"/>
        <w:rPr>
          <w:rFonts w:ascii="Times New Roman" w:eastAsia="Times New Roman" w:hAnsi="Times New Roman" w:cs="Times New Roman"/>
          <w:sz w:val="24"/>
          <w:szCs w:val="24"/>
        </w:rPr>
      </w:pPr>
    </w:p>
    <w:p w14:paraId="3B2A39A7" w14:textId="3B4D8B28" w:rsidR="006E0BA9" w:rsidRDefault="006E0BA9" w:rsidP="006E0BA9">
      <w:pPr>
        <w:spacing w:after="0" w:line="276" w:lineRule="auto"/>
        <w:contextualSpacing/>
        <w:jc w:val="both"/>
        <w:rPr>
          <w:rFonts w:ascii="Times New Roman" w:hAnsi="Times New Roman" w:cs="Times New Roman"/>
          <w:sz w:val="24"/>
          <w:szCs w:val="24"/>
          <w:lang w:val="sq-AL"/>
        </w:rPr>
      </w:pPr>
      <w:proofErr w:type="spellStart"/>
      <w:r w:rsidRPr="00997D3B">
        <w:rPr>
          <w:rFonts w:ascii="Times New Roman" w:hAnsi="Times New Roman" w:cs="Times New Roman"/>
          <w:sz w:val="24"/>
          <w:szCs w:val="24"/>
        </w:rPr>
        <w:t>Në</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mungesë</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të</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një</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qëndre</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të</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specializuar</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për</w:t>
      </w:r>
      <w:proofErr w:type="spellEnd"/>
      <w:r w:rsidRPr="00997D3B">
        <w:rPr>
          <w:rFonts w:ascii="Times New Roman" w:hAnsi="Times New Roman" w:cs="Times New Roman"/>
          <w:sz w:val="24"/>
          <w:szCs w:val="24"/>
        </w:rPr>
        <w:t xml:space="preserve"> </w:t>
      </w:r>
      <w:proofErr w:type="spellStart"/>
      <w:r>
        <w:rPr>
          <w:rFonts w:ascii="Times New Roman" w:hAnsi="Times New Roman" w:cs="Times New Roman"/>
          <w:sz w:val="24"/>
          <w:szCs w:val="24"/>
        </w:rPr>
        <w:t>fëmijët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huaj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pashoqëruar</w:t>
      </w:r>
      <w:proofErr w:type="spellEnd"/>
      <w:r>
        <w:rPr>
          <w:rFonts w:ascii="Times New Roman" w:hAnsi="Times New Roman" w:cs="Times New Roman"/>
          <w:sz w:val="24"/>
          <w:szCs w:val="24"/>
        </w:rPr>
        <w:t>,</w:t>
      </w:r>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këta</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fëmijë</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janë</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vendosur</w:t>
      </w:r>
      <w:proofErr w:type="spellEnd"/>
      <w:r w:rsidRPr="00997D3B">
        <w:rPr>
          <w:rFonts w:ascii="Times New Roman" w:hAnsi="Times New Roman" w:cs="Times New Roman"/>
          <w:sz w:val="24"/>
          <w:szCs w:val="24"/>
        </w:rPr>
        <w:t xml:space="preserve"> </w:t>
      </w:r>
      <w:proofErr w:type="spellStart"/>
      <w:r w:rsidRPr="00997D3B">
        <w:rPr>
          <w:rFonts w:ascii="Times New Roman" w:hAnsi="Times New Roman" w:cs="Times New Roman"/>
          <w:sz w:val="24"/>
          <w:szCs w:val="24"/>
        </w:rPr>
        <w:t>pranë</w:t>
      </w:r>
      <w:proofErr w:type="spellEnd"/>
      <w:r w:rsidRPr="00997D3B">
        <w:rPr>
          <w:rFonts w:ascii="Times New Roman" w:hAnsi="Times New Roman" w:cs="Times New Roman"/>
          <w:sz w:val="24"/>
          <w:szCs w:val="24"/>
        </w:rPr>
        <w:t xml:space="preserve"> </w:t>
      </w:r>
      <w:r w:rsidRPr="00997D3B">
        <w:rPr>
          <w:rFonts w:ascii="Times New Roman" w:hAnsi="Times New Roman" w:cs="Times New Roman"/>
          <w:sz w:val="24"/>
          <w:szCs w:val="24"/>
          <w:lang w:val="sq-AL"/>
        </w:rPr>
        <w:t xml:space="preserve">Qëndrës Kombëtare Pritëse në Tiranë “Shtëpia e Ngjyrave”, </w:t>
      </w:r>
      <w:r>
        <w:rPr>
          <w:rFonts w:ascii="Times New Roman" w:hAnsi="Times New Roman" w:cs="Times New Roman"/>
          <w:sz w:val="24"/>
          <w:szCs w:val="24"/>
          <w:lang w:val="sq-AL"/>
        </w:rPr>
        <w:t>që</w:t>
      </w:r>
      <w:r w:rsidRPr="00997D3B">
        <w:rPr>
          <w:rFonts w:ascii="Times New Roman" w:hAnsi="Times New Roman" w:cs="Times New Roman"/>
          <w:sz w:val="24"/>
          <w:szCs w:val="24"/>
          <w:lang w:val="sq-AL"/>
        </w:rPr>
        <w:t xml:space="preserve"> ka ofruar shërbimin për këtë kategori fëmijësh edhe pas kalimit të afatit 21 ditor të qëndrimit në qendër.</w:t>
      </w:r>
      <w:r>
        <w:rPr>
          <w:rFonts w:ascii="Times New Roman" w:hAnsi="Times New Roman" w:cs="Times New Roman"/>
          <w:sz w:val="24"/>
          <w:szCs w:val="24"/>
          <w:lang w:val="sq-AL"/>
        </w:rPr>
        <w:t xml:space="preserve"> </w:t>
      </w:r>
    </w:p>
    <w:p w14:paraId="5DF29894" w14:textId="735D5C8C" w:rsidR="006E0BA9" w:rsidRPr="00997D3B" w:rsidRDefault="006E0BA9" w:rsidP="006E0BA9">
      <w:pPr>
        <w:spacing w:after="0" w:line="276" w:lineRule="auto"/>
        <w:contextualSpacing/>
        <w:jc w:val="both"/>
        <w:rPr>
          <w:rFonts w:ascii="Times New Roman" w:hAnsi="Times New Roman" w:cs="Times New Roman"/>
          <w:sz w:val="24"/>
          <w:szCs w:val="24"/>
          <w:lang w:val="sq-AL"/>
        </w:rPr>
      </w:pPr>
      <w:r w:rsidRPr="00997D3B">
        <w:rPr>
          <w:rFonts w:ascii="Times New Roman" w:hAnsi="Times New Roman" w:cs="Times New Roman"/>
          <w:sz w:val="24"/>
          <w:szCs w:val="24"/>
          <w:lang w:val="sq-AL"/>
        </w:rPr>
        <w:t>Sfidë dhe vështirësi në menaxhimin e këtyre rasteve vazhdon të mbetet cështja e kujdestarisë</w:t>
      </w:r>
      <w:r>
        <w:rPr>
          <w:rFonts w:ascii="Times New Roman" w:hAnsi="Times New Roman" w:cs="Times New Roman"/>
          <w:sz w:val="24"/>
          <w:szCs w:val="24"/>
          <w:lang w:val="sq-AL"/>
        </w:rPr>
        <w:t xml:space="preserve"> </w:t>
      </w:r>
      <w:r w:rsidR="003E6D02">
        <w:rPr>
          <w:rFonts w:ascii="Times New Roman" w:hAnsi="Times New Roman" w:cs="Times New Roman"/>
          <w:sz w:val="24"/>
          <w:szCs w:val="24"/>
          <w:lang w:val="sq-AL"/>
        </w:rPr>
        <w:t>s</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 xml:space="preserve"> f</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mij</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ve t</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 xml:space="preserve"> f</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mij</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ve t</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 xml:space="preserve"> huaj t</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 xml:space="preserve"> pashoq</w:t>
      </w:r>
      <w:r w:rsidR="00F33E6B">
        <w:rPr>
          <w:rFonts w:ascii="Times New Roman" w:hAnsi="Times New Roman" w:cs="Times New Roman"/>
          <w:sz w:val="24"/>
          <w:szCs w:val="24"/>
          <w:lang w:val="sq-AL"/>
        </w:rPr>
        <w:t>ë</w:t>
      </w:r>
      <w:r w:rsidR="003E6D02">
        <w:rPr>
          <w:rFonts w:ascii="Times New Roman" w:hAnsi="Times New Roman" w:cs="Times New Roman"/>
          <w:sz w:val="24"/>
          <w:szCs w:val="24"/>
          <w:lang w:val="sq-AL"/>
        </w:rPr>
        <w:t xml:space="preserve">ruar, </w:t>
      </w:r>
      <w:r>
        <w:rPr>
          <w:rFonts w:ascii="Times New Roman" w:hAnsi="Times New Roman" w:cs="Times New Roman"/>
          <w:sz w:val="24"/>
          <w:szCs w:val="24"/>
          <w:lang w:val="sq-AL"/>
        </w:rPr>
        <w:t>gjatë</w:t>
      </w:r>
      <w:r w:rsidRPr="00695502">
        <w:rPr>
          <w:rFonts w:ascii="Times New Roman" w:hAnsi="Times New Roman" w:cs="Times New Roman"/>
          <w:sz w:val="24"/>
          <w:szCs w:val="24"/>
          <w:lang w:val="sq-AL"/>
        </w:rPr>
        <w:t xml:space="preserve"> </w:t>
      </w:r>
      <w:r>
        <w:rPr>
          <w:rFonts w:ascii="Times New Roman" w:hAnsi="Times New Roman" w:cs="Times New Roman"/>
          <w:sz w:val="24"/>
          <w:szCs w:val="24"/>
          <w:lang w:val="sq-AL"/>
        </w:rPr>
        <w:t>konfirmimit</w:t>
      </w:r>
      <w:r w:rsidRPr="00997D3B">
        <w:rPr>
          <w:rFonts w:ascii="Times New Roman" w:hAnsi="Times New Roman" w:cs="Times New Roman"/>
          <w:sz w:val="24"/>
          <w:szCs w:val="24"/>
          <w:lang w:val="sq-AL"/>
        </w:rPr>
        <w:t xml:space="preserve"> në </w:t>
      </w:r>
      <w:r w:rsidR="003E6D02">
        <w:rPr>
          <w:rFonts w:ascii="Times New Roman" w:hAnsi="Times New Roman" w:cs="Times New Roman"/>
          <w:sz w:val="24"/>
          <w:szCs w:val="24"/>
          <w:lang w:val="sq-AL"/>
        </w:rPr>
        <w:t>g</w:t>
      </w:r>
      <w:r w:rsidRPr="00997D3B">
        <w:rPr>
          <w:rFonts w:ascii="Times New Roman" w:hAnsi="Times New Roman" w:cs="Times New Roman"/>
          <w:sz w:val="24"/>
          <w:szCs w:val="24"/>
          <w:lang w:val="sq-AL"/>
        </w:rPr>
        <w:t>jykatë të masës së mbrojtjes</w:t>
      </w:r>
      <w:r w:rsidR="003E6D02">
        <w:rPr>
          <w:rFonts w:ascii="Times New Roman" w:hAnsi="Times New Roman" w:cs="Times New Roman"/>
          <w:sz w:val="24"/>
          <w:szCs w:val="24"/>
          <w:lang w:val="sq-AL"/>
        </w:rPr>
        <w:t>, si</w:t>
      </w:r>
      <w:r w:rsidRPr="00997D3B">
        <w:rPr>
          <w:rFonts w:ascii="Times New Roman" w:hAnsi="Times New Roman" w:cs="Times New Roman"/>
          <w:sz w:val="24"/>
          <w:szCs w:val="24"/>
          <w:lang w:val="sq-AL"/>
        </w:rPr>
        <w:t xml:space="preserve"> </w:t>
      </w:r>
      <w:r>
        <w:rPr>
          <w:rFonts w:ascii="Times New Roman" w:hAnsi="Times New Roman" w:cs="Times New Roman"/>
          <w:sz w:val="24"/>
          <w:szCs w:val="24"/>
          <w:lang w:val="sq-AL"/>
        </w:rPr>
        <w:t>dhe</w:t>
      </w:r>
      <w:r w:rsidR="003E6D02">
        <w:rPr>
          <w:rFonts w:ascii="Times New Roman" w:hAnsi="Times New Roman" w:cs="Times New Roman"/>
          <w:sz w:val="24"/>
          <w:szCs w:val="24"/>
          <w:lang w:val="sq-AL"/>
        </w:rPr>
        <w:t xml:space="preserve"> mungesa e</w:t>
      </w:r>
      <w:r>
        <w:rPr>
          <w:rFonts w:ascii="Times New Roman" w:hAnsi="Times New Roman" w:cs="Times New Roman"/>
          <w:sz w:val="24"/>
          <w:szCs w:val="24"/>
          <w:lang w:val="sq-AL"/>
        </w:rPr>
        <w:t xml:space="preserve"> një shërbimi</w:t>
      </w:r>
      <w:r w:rsidR="003E6D02">
        <w:rPr>
          <w:rFonts w:ascii="Times New Roman" w:hAnsi="Times New Roman" w:cs="Times New Roman"/>
          <w:sz w:val="24"/>
          <w:szCs w:val="24"/>
          <w:lang w:val="sq-AL"/>
        </w:rPr>
        <w:t xml:space="preserve"> t</w:t>
      </w:r>
      <w:r w:rsidR="00F33E6B">
        <w:rPr>
          <w:rFonts w:ascii="Times New Roman" w:hAnsi="Times New Roman" w:cs="Times New Roman"/>
          <w:sz w:val="24"/>
          <w:szCs w:val="24"/>
          <w:lang w:val="sq-AL"/>
        </w:rPr>
        <w:t>ë</w:t>
      </w:r>
      <w:r>
        <w:rPr>
          <w:rFonts w:ascii="Times New Roman" w:hAnsi="Times New Roman" w:cs="Times New Roman"/>
          <w:sz w:val="24"/>
          <w:szCs w:val="24"/>
          <w:lang w:val="sq-AL"/>
        </w:rPr>
        <w:t xml:space="preserve"> përshtatshëm për këtë kategori fëmijësh.</w:t>
      </w:r>
    </w:p>
    <w:p w14:paraId="3ED44899" w14:textId="77777777"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70F1DF75" w14:textId="77777777" w:rsidR="006E0BA9" w:rsidRPr="00C80EC8"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C80EC8">
        <w:rPr>
          <w:rFonts w:ascii="Times New Roman" w:eastAsia="Times New Roman" w:hAnsi="Times New Roman" w:cs="Times New Roman"/>
          <w:color w:val="1D2228"/>
          <w:sz w:val="24"/>
          <w:szCs w:val="24"/>
        </w:rPr>
        <w:t>Agjencia</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Shtetërore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për</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Drejtat</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dhe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Mbrojtjen</w:t>
      </w:r>
      <w:proofErr w:type="spellEnd"/>
      <w:r w:rsidRPr="00C80EC8">
        <w:rPr>
          <w:rFonts w:ascii="Times New Roman" w:eastAsia="Times New Roman" w:hAnsi="Times New Roman" w:cs="Times New Roman"/>
          <w:color w:val="1D2228"/>
          <w:sz w:val="24"/>
          <w:szCs w:val="24"/>
        </w:rPr>
        <w:t xml:space="preserve"> e </w:t>
      </w:r>
      <w:proofErr w:type="spellStart"/>
      <w:r w:rsidRPr="00C80EC8">
        <w:rPr>
          <w:rFonts w:ascii="Times New Roman" w:eastAsia="Times New Roman" w:hAnsi="Times New Roman" w:cs="Times New Roman"/>
          <w:color w:val="1D2228"/>
          <w:sz w:val="24"/>
          <w:szCs w:val="24"/>
        </w:rPr>
        <w:t>Fëmijës</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kuad</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r</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rmbushjes</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s</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rgjegjesive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ligjore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ofron</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trainime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dhe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asistenc</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teknike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r</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punonj</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sit</w:t>
      </w:r>
      <w:proofErr w:type="spellEnd"/>
      <w:r w:rsidRPr="00C80EC8">
        <w:rPr>
          <w:rFonts w:ascii="Times New Roman" w:eastAsia="Times New Roman" w:hAnsi="Times New Roman" w:cs="Times New Roman"/>
          <w:color w:val="1D2228"/>
          <w:sz w:val="24"/>
          <w:szCs w:val="24"/>
        </w:rPr>
        <w:t xml:space="preserve"> e </w:t>
      </w:r>
      <w:proofErr w:type="spellStart"/>
      <w:r w:rsidRPr="00C80EC8">
        <w:rPr>
          <w:rFonts w:ascii="Times New Roman" w:eastAsia="Times New Roman" w:hAnsi="Times New Roman" w:cs="Times New Roman"/>
          <w:color w:val="1D2228"/>
          <w:sz w:val="24"/>
          <w:szCs w:val="24"/>
        </w:rPr>
        <w:t>mbrojtjes</w:t>
      </w:r>
      <w:proofErr w:type="spellEnd"/>
      <w:r w:rsidRPr="00C80EC8">
        <w:rPr>
          <w:rFonts w:ascii="Times New Roman" w:eastAsia="Times New Roman" w:hAnsi="Times New Roman" w:cs="Times New Roman"/>
          <w:color w:val="1D2228"/>
          <w:sz w:val="24"/>
          <w:szCs w:val="24"/>
        </w:rPr>
        <w:t xml:space="preserve"> se </w:t>
      </w:r>
      <w:proofErr w:type="spellStart"/>
      <w:r w:rsidRPr="00C80EC8">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s</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gjat</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menaxhimit</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rasteve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ve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shqiptar</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q</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riatdhesohen</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si</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dhe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ve</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huaj</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C80EC8">
        <w:rPr>
          <w:rFonts w:ascii="Times New Roman" w:eastAsia="Times New Roman" w:hAnsi="Times New Roman" w:cs="Times New Roman"/>
          <w:color w:val="1D2228"/>
          <w:sz w:val="24"/>
          <w:szCs w:val="24"/>
        </w:rPr>
        <w:t xml:space="preserve"> </w:t>
      </w:r>
      <w:proofErr w:type="spellStart"/>
      <w:r w:rsidRPr="00C80EC8">
        <w:rPr>
          <w:rFonts w:ascii="Times New Roman" w:eastAsia="Times New Roman" w:hAnsi="Times New Roman" w:cs="Times New Roman"/>
          <w:color w:val="1D2228"/>
          <w:sz w:val="24"/>
          <w:szCs w:val="24"/>
        </w:rPr>
        <w:t>pashoq</w:t>
      </w:r>
      <w:r>
        <w:rPr>
          <w:rFonts w:ascii="Times New Roman" w:eastAsia="Times New Roman" w:hAnsi="Times New Roman" w:cs="Times New Roman"/>
          <w:color w:val="1D2228"/>
          <w:sz w:val="24"/>
          <w:szCs w:val="24"/>
        </w:rPr>
        <w:t>ë</w:t>
      </w:r>
      <w:r w:rsidRPr="00C80EC8">
        <w:rPr>
          <w:rFonts w:ascii="Times New Roman" w:eastAsia="Times New Roman" w:hAnsi="Times New Roman" w:cs="Times New Roman"/>
          <w:color w:val="1D2228"/>
          <w:sz w:val="24"/>
          <w:szCs w:val="24"/>
        </w:rPr>
        <w:t>ruar</w:t>
      </w:r>
      <w:proofErr w:type="spellEnd"/>
      <w:r w:rsidRPr="00C80EC8">
        <w:rPr>
          <w:rFonts w:ascii="Times New Roman" w:eastAsia="Times New Roman" w:hAnsi="Times New Roman" w:cs="Times New Roman"/>
          <w:color w:val="1D2228"/>
          <w:sz w:val="24"/>
          <w:szCs w:val="24"/>
        </w:rPr>
        <w:t xml:space="preserve">. </w:t>
      </w:r>
    </w:p>
    <w:p w14:paraId="0A168F75" w14:textId="77777777"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1E8A2A09" w14:textId="46EE989E"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997D3B">
        <w:rPr>
          <w:rFonts w:ascii="Times New Roman" w:eastAsia="Times New Roman" w:hAnsi="Times New Roman" w:cs="Times New Roman"/>
          <w:color w:val="1D2228"/>
          <w:sz w:val="24"/>
          <w:szCs w:val="24"/>
        </w:rPr>
        <w:t>Agjencia</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Shtetërore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për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Drejtat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Mbrojtjen</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Fëmijës</w:t>
      </w:r>
      <w:proofErr w:type="spellEnd"/>
      <w:r w:rsidRPr="00997D3B">
        <w:rPr>
          <w:rFonts w:ascii="Times New Roman" w:eastAsia="Times New Roman" w:hAnsi="Times New Roman" w:cs="Times New Roman"/>
          <w:color w:val="1D2228"/>
          <w:sz w:val="24"/>
          <w:szCs w:val="24"/>
        </w:rPr>
        <w:t xml:space="preserve"> me </w:t>
      </w:r>
      <w:proofErr w:type="spellStart"/>
      <w:r w:rsidRPr="00997D3B">
        <w:rPr>
          <w:rFonts w:ascii="Times New Roman" w:eastAsia="Times New Roman" w:hAnsi="Times New Roman" w:cs="Times New Roman"/>
          <w:color w:val="1D2228"/>
          <w:sz w:val="24"/>
          <w:szCs w:val="24"/>
        </w:rPr>
        <w:t>mbështetjen</w:t>
      </w:r>
      <w:proofErr w:type="spellEnd"/>
      <w:r w:rsidRPr="00997D3B">
        <w:rPr>
          <w:rFonts w:ascii="Times New Roman" w:eastAsia="Times New Roman" w:hAnsi="Times New Roman" w:cs="Times New Roman"/>
          <w:color w:val="1D2228"/>
          <w:sz w:val="24"/>
          <w:szCs w:val="24"/>
        </w:rPr>
        <w:t xml:space="preserve"> e UNICEF ka </w:t>
      </w:r>
      <w:proofErr w:type="spellStart"/>
      <w:r w:rsidRPr="00997D3B">
        <w:rPr>
          <w:rFonts w:ascii="Times New Roman" w:eastAsia="Times New Roman" w:hAnsi="Times New Roman" w:cs="Times New Roman"/>
          <w:color w:val="1D2228"/>
          <w:sz w:val="24"/>
          <w:szCs w:val="24"/>
        </w:rPr>
        <w:t>organizuar</w:t>
      </w:r>
      <w:proofErr w:type="spellEnd"/>
      <w:r w:rsidRPr="00997D3B">
        <w:rPr>
          <w:rFonts w:ascii="Times New Roman" w:eastAsia="Times New Roman" w:hAnsi="Times New Roman" w:cs="Times New Roman"/>
          <w:color w:val="1D2228"/>
          <w:sz w:val="24"/>
          <w:szCs w:val="24"/>
        </w:rPr>
        <w:t xml:space="preserve"> </w:t>
      </w:r>
      <w:proofErr w:type="spellStart"/>
      <w:r w:rsidR="00F33E6B">
        <w:rPr>
          <w:rFonts w:ascii="Times New Roman" w:eastAsia="Times New Roman" w:hAnsi="Times New Roman" w:cs="Times New Roman"/>
          <w:color w:val="1D2228"/>
          <w:sz w:val="24"/>
          <w:szCs w:val="24"/>
        </w:rPr>
        <w:t>w</w:t>
      </w:r>
      <w:r w:rsidRPr="003E6D02">
        <w:rPr>
          <w:rFonts w:ascii="Times New Roman" w:hAnsi="Times New Roman" w:cs="Times New Roman"/>
          <w:color w:val="26282A"/>
          <w:sz w:val="24"/>
          <w:szCs w:val="24"/>
        </w:rPr>
        <w:t>orkshopin</w:t>
      </w:r>
      <w:proofErr w:type="spellEnd"/>
      <w:r w:rsidRPr="003E6D02">
        <w:rPr>
          <w:rFonts w:ascii="Times New Roman" w:hAnsi="Times New Roman" w:cs="Times New Roman"/>
          <w:color w:val="26282A"/>
          <w:sz w:val="24"/>
          <w:szCs w:val="24"/>
        </w:rPr>
        <w:t xml:space="preserve"> me </w:t>
      </w:r>
      <w:proofErr w:type="spellStart"/>
      <w:r w:rsidRPr="003E6D02">
        <w:rPr>
          <w:rFonts w:ascii="Times New Roman" w:hAnsi="Times New Roman" w:cs="Times New Roman"/>
          <w:color w:val="26282A"/>
          <w:sz w:val="24"/>
          <w:szCs w:val="24"/>
        </w:rPr>
        <w:t>temë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Për</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çështje</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punës</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që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lidhen</w:t>
      </w:r>
      <w:proofErr w:type="spellEnd"/>
      <w:r w:rsidRPr="00D82949">
        <w:rPr>
          <w:rFonts w:ascii="Times New Roman" w:hAnsi="Times New Roman" w:cs="Times New Roman"/>
          <w:i/>
          <w:color w:val="26282A"/>
          <w:sz w:val="24"/>
          <w:szCs w:val="24"/>
        </w:rPr>
        <w:t xml:space="preserve"> me </w:t>
      </w:r>
      <w:proofErr w:type="spellStart"/>
      <w:r w:rsidRPr="00D82949">
        <w:rPr>
          <w:rFonts w:ascii="Times New Roman" w:hAnsi="Times New Roman" w:cs="Times New Roman"/>
          <w:i/>
          <w:color w:val="26282A"/>
          <w:sz w:val="24"/>
          <w:szCs w:val="24"/>
        </w:rPr>
        <w:t>trajtimin</w:t>
      </w:r>
      <w:proofErr w:type="spellEnd"/>
      <w:r w:rsidRPr="00D82949">
        <w:rPr>
          <w:rFonts w:ascii="Times New Roman" w:hAnsi="Times New Roman" w:cs="Times New Roman"/>
          <w:i/>
          <w:color w:val="26282A"/>
          <w:sz w:val="24"/>
          <w:szCs w:val="24"/>
        </w:rPr>
        <w:t xml:space="preserve"> e </w:t>
      </w:r>
      <w:proofErr w:type="spellStart"/>
      <w:r w:rsidRPr="00D82949">
        <w:rPr>
          <w:rFonts w:ascii="Times New Roman" w:hAnsi="Times New Roman" w:cs="Times New Roman"/>
          <w:i/>
          <w:color w:val="26282A"/>
          <w:sz w:val="24"/>
          <w:szCs w:val="24"/>
        </w:rPr>
        <w:t>problematikave</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hasura</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gjatë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menaxhimit</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rasteve</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fëmijëve</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huaj</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pashoqëruar</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dhe</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ndarë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që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identifikohen</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në</w:t>
      </w:r>
      <w:proofErr w:type="spellEnd"/>
      <w:r w:rsidRPr="00D82949">
        <w:rPr>
          <w:rFonts w:ascii="Times New Roman" w:hAnsi="Times New Roman" w:cs="Times New Roman"/>
          <w:i/>
          <w:color w:val="26282A"/>
          <w:sz w:val="24"/>
          <w:szCs w:val="24"/>
        </w:rPr>
        <w:t xml:space="preserve"> </w:t>
      </w:r>
      <w:proofErr w:type="spellStart"/>
      <w:r w:rsidRPr="00D82949">
        <w:rPr>
          <w:rFonts w:ascii="Times New Roman" w:hAnsi="Times New Roman" w:cs="Times New Roman"/>
          <w:i/>
          <w:color w:val="26282A"/>
          <w:sz w:val="24"/>
          <w:szCs w:val="24"/>
        </w:rPr>
        <w:t>territorin</w:t>
      </w:r>
      <w:proofErr w:type="spellEnd"/>
      <w:r w:rsidRPr="00D82949">
        <w:rPr>
          <w:rFonts w:ascii="Times New Roman" w:hAnsi="Times New Roman" w:cs="Times New Roman"/>
          <w:i/>
          <w:color w:val="26282A"/>
          <w:sz w:val="24"/>
          <w:szCs w:val="24"/>
        </w:rPr>
        <w:t xml:space="preserve"> e </w:t>
      </w:r>
      <w:proofErr w:type="spellStart"/>
      <w:r w:rsidRPr="00D82949">
        <w:rPr>
          <w:rFonts w:ascii="Times New Roman" w:hAnsi="Times New Roman" w:cs="Times New Roman"/>
          <w:i/>
          <w:color w:val="26282A"/>
          <w:sz w:val="24"/>
          <w:szCs w:val="24"/>
        </w:rPr>
        <w:t>Shqipërisë</w:t>
      </w:r>
      <w:proofErr w:type="spellEnd"/>
      <w:r w:rsidRPr="00D82949">
        <w:rPr>
          <w:rFonts w:ascii="Times New Roman" w:hAnsi="Times New Roman" w:cs="Times New Roman"/>
          <w:i/>
          <w:color w:val="26282A"/>
          <w:sz w:val="24"/>
          <w:szCs w:val="24"/>
        </w:rPr>
        <w:t>”,</w:t>
      </w:r>
      <w:r>
        <w:rPr>
          <w:rFonts w:ascii="Times New Roman" w:hAnsi="Times New Roman" w:cs="Times New Roman"/>
          <w:color w:val="26282A"/>
          <w:sz w:val="24"/>
          <w:szCs w:val="24"/>
        </w:rPr>
        <w:t xml:space="preserve"> </w:t>
      </w:r>
      <w:r w:rsidRPr="00997D3B">
        <w:rPr>
          <w:rFonts w:ascii="Times New Roman" w:eastAsia="Times New Roman" w:hAnsi="Times New Roman" w:cs="Times New Roman"/>
          <w:color w:val="1D2228"/>
          <w:sz w:val="24"/>
          <w:szCs w:val="24"/>
        </w:rPr>
        <w:t xml:space="preserve">me </w:t>
      </w:r>
      <w:proofErr w:type="spellStart"/>
      <w:r w:rsidRPr="00997D3B">
        <w:rPr>
          <w:rFonts w:ascii="Times New Roman" w:eastAsia="Times New Roman" w:hAnsi="Times New Roman" w:cs="Times New Roman"/>
          <w:color w:val="1D2228"/>
          <w:sz w:val="24"/>
          <w:szCs w:val="24"/>
        </w:rPr>
        <w:t>punonjësit</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mbrojtjes</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fëmijëve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pikat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kufitare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si</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Kor</w:t>
      </w:r>
      <w:r>
        <w:rPr>
          <w:rFonts w:ascii="Times New Roman" w:eastAsia="Times New Roman" w:hAnsi="Times New Roman" w:cs="Times New Roman"/>
          <w:color w:val="1D2228"/>
          <w:sz w:val="24"/>
          <w:szCs w:val="24"/>
        </w:rPr>
        <w:t>cë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Devoll</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Kukës</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Shkodër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Gjirokasër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Durr</w:t>
      </w:r>
      <w:r>
        <w:rPr>
          <w:rFonts w:ascii="Times New Roman" w:eastAsia="Times New Roman" w:hAnsi="Times New Roman" w:cs="Times New Roman"/>
          <w:color w:val="1D2228"/>
          <w:sz w:val="24"/>
          <w:szCs w:val="24"/>
        </w:rPr>
        <w:t>ë</w:t>
      </w:r>
      <w:r w:rsidRPr="00997D3B">
        <w:rPr>
          <w:rFonts w:ascii="Times New Roman" w:eastAsia="Times New Roman" w:hAnsi="Times New Roman" w:cs="Times New Roman"/>
          <w:color w:val="1D2228"/>
          <w:sz w:val="24"/>
          <w:szCs w:val="24"/>
        </w:rPr>
        <w:t>s</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Vlor</w:t>
      </w:r>
      <w:r>
        <w:rPr>
          <w:rFonts w:ascii="Times New Roman" w:eastAsia="Times New Roman" w:hAnsi="Times New Roman" w:cs="Times New Roman"/>
          <w:color w:val="1D2228"/>
          <w:sz w:val="24"/>
          <w:szCs w:val="24"/>
        </w:rPr>
        <w: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Tiran</w:t>
      </w:r>
      <w:r>
        <w:rPr>
          <w:rFonts w:ascii="Times New Roman" w:eastAsia="Times New Roman" w:hAnsi="Times New Roman" w:cs="Times New Roman"/>
          <w:color w:val="1D2228"/>
          <w:sz w:val="24"/>
          <w:szCs w:val="24"/>
        </w:rPr>
        <w:t>ë</w:t>
      </w:r>
      <w:proofErr w:type="spellEnd"/>
      <w:r w:rsidRPr="00997D3B">
        <w:rPr>
          <w:rFonts w:ascii="Times New Roman" w:eastAsia="Times New Roman" w:hAnsi="Times New Roman" w:cs="Times New Roman"/>
          <w:color w:val="1D2228"/>
          <w:sz w:val="24"/>
          <w:szCs w:val="24"/>
        </w:rPr>
        <w:t>,</w:t>
      </w:r>
      <w:r w:rsidRPr="00997D3B">
        <w:rPr>
          <w:rFonts w:ascii="Times New Roman" w:hAnsi="Times New Roman" w:cs="Times New Roman"/>
          <w:color w:val="26282A"/>
          <w:sz w:val="24"/>
          <w:szCs w:val="24"/>
        </w:rPr>
        <w:t xml:space="preserve"> </w:t>
      </w:r>
    </w:p>
    <w:p w14:paraId="357B6D64" w14:textId="48756E64" w:rsidR="006E0BA9" w:rsidRPr="00997D3B" w:rsidRDefault="006E0BA9" w:rsidP="003E6D02">
      <w:pPr>
        <w:pStyle w:val="yiv5339969957ydpccb40a8yiv8848757589xmsonormal"/>
        <w:shd w:val="clear" w:color="auto" w:fill="FFFFFF"/>
        <w:spacing w:before="0" w:beforeAutospacing="0" w:after="0" w:afterAutospacing="0" w:line="276" w:lineRule="auto"/>
        <w:jc w:val="both"/>
        <w:rPr>
          <w:color w:val="000000"/>
        </w:rPr>
      </w:pPr>
      <w:proofErr w:type="spellStart"/>
      <w:r w:rsidRPr="00997D3B">
        <w:rPr>
          <w:color w:val="26282A"/>
        </w:rPr>
        <w:t>Qëllimi</w:t>
      </w:r>
      <w:proofErr w:type="spellEnd"/>
      <w:r w:rsidRPr="00997D3B">
        <w:rPr>
          <w:color w:val="26282A"/>
        </w:rPr>
        <w:t xml:space="preserve"> </w:t>
      </w:r>
      <w:proofErr w:type="spellStart"/>
      <w:r w:rsidRPr="00997D3B">
        <w:rPr>
          <w:color w:val="26282A"/>
        </w:rPr>
        <w:t>i</w:t>
      </w:r>
      <w:proofErr w:type="spellEnd"/>
      <w:r w:rsidRPr="00997D3B">
        <w:rPr>
          <w:color w:val="26282A"/>
        </w:rPr>
        <w:t xml:space="preserve"> </w:t>
      </w:r>
      <w:proofErr w:type="spellStart"/>
      <w:r w:rsidR="00BB42C8">
        <w:rPr>
          <w:color w:val="26282A"/>
        </w:rPr>
        <w:t>W</w:t>
      </w:r>
      <w:r w:rsidRPr="00997D3B">
        <w:rPr>
          <w:color w:val="26282A"/>
        </w:rPr>
        <w:t>orkshopit</w:t>
      </w:r>
      <w:proofErr w:type="spellEnd"/>
      <w:r w:rsidRPr="00997D3B">
        <w:rPr>
          <w:color w:val="26282A"/>
        </w:rPr>
        <w:t>:</w:t>
      </w:r>
    </w:p>
    <w:p w14:paraId="5B20722A" w14:textId="77777777" w:rsidR="006E0BA9" w:rsidRPr="00997D3B" w:rsidRDefault="006E0BA9" w:rsidP="003E6D02">
      <w:pPr>
        <w:pStyle w:val="yiv5339969957ydpccb40a8yiv8848757589xmsonormal"/>
        <w:numPr>
          <w:ilvl w:val="0"/>
          <w:numId w:val="4"/>
        </w:numPr>
        <w:shd w:val="clear" w:color="auto" w:fill="FFFFFF"/>
        <w:spacing w:line="276" w:lineRule="auto"/>
        <w:jc w:val="both"/>
        <w:rPr>
          <w:color w:val="000000"/>
        </w:rPr>
      </w:pPr>
      <w:proofErr w:type="spellStart"/>
      <w:r>
        <w:rPr>
          <w:color w:val="26282A"/>
        </w:rPr>
        <w:t>T</w:t>
      </w:r>
      <w:r w:rsidRPr="00997D3B">
        <w:rPr>
          <w:color w:val="26282A"/>
        </w:rPr>
        <w:t>ë</w:t>
      </w:r>
      <w:proofErr w:type="spellEnd"/>
      <w:r w:rsidRPr="00997D3B">
        <w:rPr>
          <w:color w:val="26282A"/>
        </w:rPr>
        <w:t xml:space="preserve"> </w:t>
      </w:r>
      <w:proofErr w:type="spellStart"/>
      <w:r w:rsidRPr="00997D3B">
        <w:rPr>
          <w:color w:val="26282A"/>
        </w:rPr>
        <w:t>identifikojë</w:t>
      </w:r>
      <w:proofErr w:type="spellEnd"/>
      <w:r w:rsidRPr="00997D3B">
        <w:rPr>
          <w:color w:val="26282A"/>
        </w:rPr>
        <w:t xml:space="preserve"> </w:t>
      </w:r>
      <w:proofErr w:type="spellStart"/>
      <w:r w:rsidRPr="00997D3B">
        <w:rPr>
          <w:color w:val="26282A"/>
        </w:rPr>
        <w:t>problematikat</w:t>
      </w:r>
      <w:proofErr w:type="spellEnd"/>
      <w:r w:rsidRPr="00997D3B">
        <w:rPr>
          <w:color w:val="26282A"/>
        </w:rPr>
        <w:t xml:space="preserve"> </w:t>
      </w:r>
      <w:proofErr w:type="spellStart"/>
      <w:r w:rsidRPr="00997D3B">
        <w:rPr>
          <w:color w:val="26282A"/>
        </w:rPr>
        <w:t>që</w:t>
      </w:r>
      <w:proofErr w:type="spellEnd"/>
      <w:r w:rsidRPr="00997D3B">
        <w:rPr>
          <w:color w:val="26282A"/>
        </w:rPr>
        <w:t xml:space="preserve"> PMF-</w:t>
      </w:r>
      <w:proofErr w:type="spellStart"/>
      <w:r w:rsidRPr="00997D3B">
        <w:rPr>
          <w:color w:val="26282A"/>
        </w:rPr>
        <w:t>të</w:t>
      </w:r>
      <w:proofErr w:type="spellEnd"/>
      <w:r w:rsidRPr="00997D3B">
        <w:rPr>
          <w:color w:val="26282A"/>
        </w:rPr>
        <w:t xml:space="preserve"> </w:t>
      </w:r>
      <w:proofErr w:type="spellStart"/>
      <w:r w:rsidRPr="00997D3B">
        <w:rPr>
          <w:color w:val="26282A"/>
        </w:rPr>
        <w:t>hasin</w:t>
      </w:r>
      <w:proofErr w:type="spellEnd"/>
      <w:r w:rsidRPr="00997D3B">
        <w:rPr>
          <w:color w:val="26282A"/>
        </w:rPr>
        <w:t xml:space="preserve"> </w:t>
      </w:r>
      <w:proofErr w:type="spellStart"/>
      <w:r w:rsidRPr="00997D3B">
        <w:rPr>
          <w:color w:val="26282A"/>
        </w:rPr>
        <w:t>në</w:t>
      </w:r>
      <w:proofErr w:type="spellEnd"/>
      <w:r w:rsidRPr="00997D3B">
        <w:rPr>
          <w:color w:val="26282A"/>
        </w:rPr>
        <w:t xml:space="preserve"> </w:t>
      </w:r>
      <w:proofErr w:type="spellStart"/>
      <w:r w:rsidRPr="00997D3B">
        <w:rPr>
          <w:color w:val="26282A"/>
        </w:rPr>
        <w:t>terren</w:t>
      </w:r>
      <w:proofErr w:type="spellEnd"/>
      <w:r w:rsidRPr="00997D3B">
        <w:rPr>
          <w:color w:val="26282A"/>
        </w:rPr>
        <w:t xml:space="preserve"> </w:t>
      </w:r>
      <w:proofErr w:type="spellStart"/>
      <w:r w:rsidRPr="00997D3B">
        <w:rPr>
          <w:color w:val="26282A"/>
        </w:rPr>
        <w:t>gjatë</w:t>
      </w:r>
      <w:proofErr w:type="spellEnd"/>
      <w:r w:rsidRPr="00997D3B">
        <w:rPr>
          <w:color w:val="26282A"/>
        </w:rPr>
        <w:t xml:space="preserve"> </w:t>
      </w:r>
      <w:proofErr w:type="spellStart"/>
      <w:r w:rsidRPr="00997D3B">
        <w:rPr>
          <w:color w:val="26282A"/>
        </w:rPr>
        <w:t>punës</w:t>
      </w:r>
      <w:proofErr w:type="spellEnd"/>
      <w:r>
        <w:rPr>
          <w:color w:val="26282A"/>
        </w:rPr>
        <w:t>,</w:t>
      </w:r>
    </w:p>
    <w:p w14:paraId="06C89120" w14:textId="77777777" w:rsidR="006E0BA9" w:rsidRPr="00997D3B" w:rsidRDefault="006E0BA9" w:rsidP="003E6D02">
      <w:pPr>
        <w:pStyle w:val="yiv5339969957ydpccb40a8yiv8848757589xmsonormal"/>
        <w:numPr>
          <w:ilvl w:val="0"/>
          <w:numId w:val="4"/>
        </w:numPr>
        <w:shd w:val="clear" w:color="auto" w:fill="FFFFFF"/>
        <w:spacing w:line="276" w:lineRule="auto"/>
        <w:jc w:val="both"/>
        <w:rPr>
          <w:color w:val="000000"/>
        </w:rPr>
      </w:pPr>
      <w:proofErr w:type="spellStart"/>
      <w:r>
        <w:rPr>
          <w:color w:val="26282A"/>
        </w:rPr>
        <w:t>Të</w:t>
      </w:r>
      <w:proofErr w:type="spellEnd"/>
      <w:r>
        <w:rPr>
          <w:color w:val="26282A"/>
        </w:rPr>
        <w:t xml:space="preserve"> </w:t>
      </w:r>
      <w:proofErr w:type="spellStart"/>
      <w:r>
        <w:rPr>
          <w:color w:val="26282A"/>
        </w:rPr>
        <w:t>mbledhë</w:t>
      </w:r>
      <w:proofErr w:type="spellEnd"/>
      <w:r>
        <w:rPr>
          <w:color w:val="26282A"/>
        </w:rPr>
        <w:t xml:space="preserve"> </w:t>
      </w:r>
      <w:proofErr w:type="spellStart"/>
      <w:r>
        <w:rPr>
          <w:color w:val="26282A"/>
        </w:rPr>
        <w:t>rekomandime</w:t>
      </w:r>
      <w:proofErr w:type="spellEnd"/>
      <w:r>
        <w:rPr>
          <w:color w:val="26282A"/>
        </w:rPr>
        <w:t xml:space="preserve"> </w:t>
      </w:r>
      <w:proofErr w:type="spellStart"/>
      <w:r>
        <w:rPr>
          <w:color w:val="26282A"/>
        </w:rPr>
        <w:t>dhe</w:t>
      </w:r>
      <w:proofErr w:type="spellEnd"/>
      <w:r>
        <w:rPr>
          <w:color w:val="26282A"/>
        </w:rPr>
        <w:t xml:space="preserve"> </w:t>
      </w:r>
      <w:proofErr w:type="spellStart"/>
      <w:r>
        <w:rPr>
          <w:color w:val="26282A"/>
        </w:rPr>
        <w:t>su</w:t>
      </w:r>
      <w:r w:rsidRPr="00997D3B">
        <w:rPr>
          <w:color w:val="26282A"/>
        </w:rPr>
        <w:t>gjerime</w:t>
      </w:r>
      <w:proofErr w:type="spellEnd"/>
      <w:r w:rsidRPr="00997D3B">
        <w:rPr>
          <w:color w:val="26282A"/>
        </w:rPr>
        <w:t xml:space="preserve"> </w:t>
      </w:r>
      <w:proofErr w:type="spellStart"/>
      <w:r w:rsidRPr="00997D3B">
        <w:rPr>
          <w:color w:val="26282A"/>
        </w:rPr>
        <w:t>për</w:t>
      </w:r>
      <w:proofErr w:type="spellEnd"/>
      <w:r w:rsidRPr="00997D3B">
        <w:rPr>
          <w:color w:val="26282A"/>
        </w:rPr>
        <w:t xml:space="preserve"> </w:t>
      </w:r>
      <w:proofErr w:type="spellStart"/>
      <w:r w:rsidRPr="00997D3B">
        <w:rPr>
          <w:color w:val="26282A"/>
        </w:rPr>
        <w:t>përmirësim</w:t>
      </w:r>
      <w:r>
        <w:rPr>
          <w:color w:val="26282A"/>
        </w:rPr>
        <w:t>in</w:t>
      </w:r>
      <w:proofErr w:type="spellEnd"/>
      <w:r>
        <w:rPr>
          <w:color w:val="26282A"/>
        </w:rPr>
        <w:t xml:space="preserve"> e </w:t>
      </w:r>
      <w:proofErr w:type="spellStart"/>
      <w:r>
        <w:rPr>
          <w:color w:val="26282A"/>
        </w:rPr>
        <w:t>legjislacionit</w:t>
      </w:r>
      <w:proofErr w:type="spellEnd"/>
      <w:r>
        <w:rPr>
          <w:color w:val="26282A"/>
        </w:rPr>
        <w:t xml:space="preserve"> </w:t>
      </w:r>
      <w:proofErr w:type="spellStart"/>
      <w:r>
        <w:rPr>
          <w:color w:val="26282A"/>
        </w:rPr>
        <w:t>dhe</w:t>
      </w:r>
      <w:proofErr w:type="spellEnd"/>
      <w:r>
        <w:rPr>
          <w:color w:val="26282A"/>
        </w:rPr>
        <w:t xml:space="preserve"> </w:t>
      </w:r>
      <w:proofErr w:type="spellStart"/>
      <w:r>
        <w:rPr>
          <w:color w:val="26282A"/>
        </w:rPr>
        <w:t>procedurave</w:t>
      </w:r>
      <w:proofErr w:type="spellEnd"/>
      <w:r>
        <w:rPr>
          <w:color w:val="26282A"/>
        </w:rPr>
        <w:t xml:space="preserve"> </w:t>
      </w:r>
      <w:proofErr w:type="spellStart"/>
      <w:r>
        <w:rPr>
          <w:color w:val="26282A"/>
        </w:rPr>
        <w:t>që</w:t>
      </w:r>
      <w:proofErr w:type="spellEnd"/>
      <w:r>
        <w:rPr>
          <w:color w:val="26282A"/>
        </w:rPr>
        <w:t xml:space="preserve"> </w:t>
      </w:r>
      <w:proofErr w:type="spellStart"/>
      <w:r>
        <w:rPr>
          <w:color w:val="26282A"/>
        </w:rPr>
        <w:t>ndiqen</w:t>
      </w:r>
      <w:proofErr w:type="spellEnd"/>
      <w:r>
        <w:rPr>
          <w:color w:val="26282A"/>
        </w:rPr>
        <w:t xml:space="preserve"> </w:t>
      </w:r>
      <w:proofErr w:type="spellStart"/>
      <w:r>
        <w:rPr>
          <w:color w:val="26282A"/>
        </w:rPr>
        <w:t>për</w:t>
      </w:r>
      <w:proofErr w:type="spellEnd"/>
      <w:r>
        <w:rPr>
          <w:color w:val="26282A"/>
        </w:rPr>
        <w:t xml:space="preserve"> </w:t>
      </w:r>
      <w:proofErr w:type="spellStart"/>
      <w:r>
        <w:rPr>
          <w:color w:val="26282A"/>
        </w:rPr>
        <w:t>menaxhimin</w:t>
      </w:r>
      <w:proofErr w:type="spellEnd"/>
      <w:r>
        <w:rPr>
          <w:color w:val="26282A"/>
        </w:rPr>
        <w:t xml:space="preserve"> e </w:t>
      </w:r>
      <w:proofErr w:type="spellStart"/>
      <w:r>
        <w:rPr>
          <w:color w:val="26282A"/>
        </w:rPr>
        <w:t>këtyre</w:t>
      </w:r>
      <w:proofErr w:type="spellEnd"/>
      <w:r>
        <w:rPr>
          <w:color w:val="26282A"/>
        </w:rPr>
        <w:t xml:space="preserve"> </w:t>
      </w:r>
      <w:proofErr w:type="spellStart"/>
      <w:r>
        <w:rPr>
          <w:color w:val="26282A"/>
        </w:rPr>
        <w:t>rasteve</w:t>
      </w:r>
      <w:proofErr w:type="spellEnd"/>
      <w:r>
        <w:rPr>
          <w:color w:val="26282A"/>
        </w:rPr>
        <w:t xml:space="preserve">. </w:t>
      </w:r>
    </w:p>
    <w:p w14:paraId="57742043" w14:textId="77777777" w:rsidR="006E0BA9" w:rsidRPr="00220FC5" w:rsidRDefault="006E0BA9" w:rsidP="003E6D02">
      <w:pPr>
        <w:pStyle w:val="yiv5339969957ydpccb40a8yiv8848757589xmsonormal"/>
        <w:numPr>
          <w:ilvl w:val="0"/>
          <w:numId w:val="4"/>
        </w:numPr>
        <w:shd w:val="clear" w:color="auto" w:fill="FFFFFF"/>
        <w:spacing w:line="276" w:lineRule="auto"/>
        <w:jc w:val="both"/>
        <w:rPr>
          <w:color w:val="26282A"/>
        </w:rPr>
      </w:pPr>
      <w:proofErr w:type="spellStart"/>
      <w:r>
        <w:rPr>
          <w:color w:val="26282A"/>
        </w:rPr>
        <w:t>T</w:t>
      </w:r>
      <w:r w:rsidRPr="00997D3B">
        <w:rPr>
          <w:color w:val="26282A"/>
        </w:rPr>
        <w:t>ë</w:t>
      </w:r>
      <w:proofErr w:type="spellEnd"/>
      <w:r w:rsidRPr="00997D3B">
        <w:rPr>
          <w:color w:val="26282A"/>
        </w:rPr>
        <w:t xml:space="preserve"> </w:t>
      </w:r>
      <w:proofErr w:type="spellStart"/>
      <w:r w:rsidRPr="00997D3B">
        <w:rPr>
          <w:color w:val="26282A"/>
        </w:rPr>
        <w:t>prezantojë</w:t>
      </w:r>
      <w:proofErr w:type="spellEnd"/>
      <w:r>
        <w:rPr>
          <w:color w:val="26282A"/>
        </w:rPr>
        <w:t xml:space="preserve"> </w:t>
      </w:r>
      <w:proofErr w:type="spellStart"/>
      <w:r>
        <w:rPr>
          <w:color w:val="26282A"/>
        </w:rPr>
        <w:t>dhe</w:t>
      </w:r>
      <w:proofErr w:type="spellEnd"/>
      <w:r>
        <w:rPr>
          <w:color w:val="26282A"/>
        </w:rPr>
        <w:t xml:space="preserve"> </w:t>
      </w:r>
      <w:proofErr w:type="spellStart"/>
      <w:r>
        <w:rPr>
          <w:color w:val="26282A"/>
        </w:rPr>
        <w:t>të</w:t>
      </w:r>
      <w:proofErr w:type="spellEnd"/>
      <w:r>
        <w:rPr>
          <w:color w:val="26282A"/>
        </w:rPr>
        <w:t xml:space="preserve"> </w:t>
      </w:r>
      <w:proofErr w:type="spellStart"/>
      <w:r>
        <w:rPr>
          <w:color w:val="26282A"/>
        </w:rPr>
        <w:t>diskutojë</w:t>
      </w:r>
      <w:proofErr w:type="spellEnd"/>
      <w:r>
        <w:rPr>
          <w:color w:val="26282A"/>
        </w:rPr>
        <w:t xml:space="preserve"> me</w:t>
      </w:r>
      <w:r w:rsidRPr="00997D3B">
        <w:rPr>
          <w:color w:val="26282A"/>
        </w:rPr>
        <w:t xml:space="preserve"> </w:t>
      </w:r>
      <w:proofErr w:type="spellStart"/>
      <w:r w:rsidRPr="00997D3B">
        <w:rPr>
          <w:color w:val="26282A"/>
        </w:rPr>
        <w:t>pjesëmarrësit</w:t>
      </w:r>
      <w:proofErr w:type="spellEnd"/>
      <w:r w:rsidRPr="00997D3B">
        <w:rPr>
          <w:color w:val="26282A"/>
        </w:rPr>
        <w:t xml:space="preserve"> </w:t>
      </w:r>
      <w:proofErr w:type="spellStart"/>
      <w:r w:rsidRPr="00997D3B">
        <w:rPr>
          <w:color w:val="26282A"/>
        </w:rPr>
        <w:t>një</w:t>
      </w:r>
      <w:proofErr w:type="spellEnd"/>
      <w:r>
        <w:rPr>
          <w:color w:val="26282A"/>
        </w:rPr>
        <w:t xml:space="preserve"> </w:t>
      </w:r>
      <w:proofErr w:type="spellStart"/>
      <w:r>
        <w:rPr>
          <w:color w:val="26282A"/>
        </w:rPr>
        <w:t>analizë</w:t>
      </w:r>
      <w:proofErr w:type="spellEnd"/>
      <w:r>
        <w:rPr>
          <w:color w:val="26282A"/>
        </w:rPr>
        <w:t xml:space="preserve"> </w:t>
      </w:r>
      <w:proofErr w:type="spellStart"/>
      <w:r>
        <w:rPr>
          <w:color w:val="26282A"/>
        </w:rPr>
        <w:t>të</w:t>
      </w:r>
      <w:proofErr w:type="spellEnd"/>
      <w:r>
        <w:rPr>
          <w:color w:val="26282A"/>
        </w:rPr>
        <w:t xml:space="preserve"> </w:t>
      </w:r>
      <w:proofErr w:type="spellStart"/>
      <w:r>
        <w:rPr>
          <w:color w:val="26282A"/>
        </w:rPr>
        <w:t>situatës</w:t>
      </w:r>
      <w:proofErr w:type="spellEnd"/>
      <w:r>
        <w:rPr>
          <w:color w:val="26282A"/>
        </w:rPr>
        <w:t xml:space="preserve"> </w:t>
      </w:r>
      <w:proofErr w:type="spellStart"/>
      <w:r>
        <w:rPr>
          <w:color w:val="26282A"/>
        </w:rPr>
        <w:t>ligjore</w:t>
      </w:r>
      <w:proofErr w:type="spellEnd"/>
      <w:r>
        <w:rPr>
          <w:color w:val="26282A"/>
        </w:rPr>
        <w:t xml:space="preserve">, </w:t>
      </w:r>
      <w:r w:rsidRPr="00997D3B">
        <w:rPr>
          <w:color w:val="26282A"/>
        </w:rPr>
        <w:t xml:space="preserve"> </w:t>
      </w:r>
      <w:proofErr w:type="spellStart"/>
      <w:r>
        <w:rPr>
          <w:color w:val="26282A"/>
        </w:rPr>
        <w:t>problematikave</w:t>
      </w:r>
      <w:proofErr w:type="spellEnd"/>
      <w:r>
        <w:rPr>
          <w:color w:val="26282A"/>
        </w:rPr>
        <w:t xml:space="preserve"> </w:t>
      </w:r>
      <w:proofErr w:type="spellStart"/>
      <w:r>
        <w:rPr>
          <w:color w:val="26282A"/>
        </w:rPr>
        <w:t>lidhur</w:t>
      </w:r>
      <w:proofErr w:type="spellEnd"/>
      <w:r>
        <w:rPr>
          <w:color w:val="26282A"/>
        </w:rPr>
        <w:t xml:space="preserve"> me  </w:t>
      </w:r>
      <w:proofErr w:type="spellStart"/>
      <w:r>
        <w:rPr>
          <w:color w:val="26282A"/>
        </w:rPr>
        <w:t>procedurat</w:t>
      </w:r>
      <w:proofErr w:type="spellEnd"/>
      <w:r>
        <w:rPr>
          <w:color w:val="26282A"/>
        </w:rPr>
        <w:t xml:space="preserve"> e </w:t>
      </w:r>
      <w:proofErr w:type="spellStart"/>
      <w:r>
        <w:rPr>
          <w:color w:val="26282A"/>
        </w:rPr>
        <w:t>veprimit</w:t>
      </w:r>
      <w:proofErr w:type="spellEnd"/>
    </w:p>
    <w:p w14:paraId="1D06878E" w14:textId="77777777" w:rsidR="006E0BA9" w:rsidRPr="00997D3B" w:rsidRDefault="006E0BA9" w:rsidP="003E6D02">
      <w:pPr>
        <w:pStyle w:val="yiv5339969957ydpccb40a8yiv8848757589xmsonormal"/>
        <w:numPr>
          <w:ilvl w:val="0"/>
          <w:numId w:val="4"/>
        </w:numPr>
        <w:shd w:val="clear" w:color="auto" w:fill="FFFFFF"/>
        <w:spacing w:line="276" w:lineRule="auto"/>
        <w:jc w:val="both"/>
        <w:rPr>
          <w:color w:val="26282A"/>
        </w:rPr>
      </w:pPr>
      <w:proofErr w:type="spellStart"/>
      <w:r w:rsidRPr="00997D3B">
        <w:rPr>
          <w:color w:val="26282A"/>
        </w:rPr>
        <w:t>Të</w:t>
      </w:r>
      <w:proofErr w:type="spellEnd"/>
      <w:r w:rsidRPr="00997D3B">
        <w:rPr>
          <w:color w:val="26282A"/>
        </w:rPr>
        <w:t xml:space="preserve"> </w:t>
      </w:r>
      <w:proofErr w:type="spellStart"/>
      <w:r w:rsidRPr="00997D3B">
        <w:rPr>
          <w:color w:val="26282A"/>
        </w:rPr>
        <w:t>ndajë</w:t>
      </w:r>
      <w:proofErr w:type="spellEnd"/>
      <w:r w:rsidRPr="00997D3B">
        <w:rPr>
          <w:color w:val="26282A"/>
        </w:rPr>
        <w:t xml:space="preserve"> </w:t>
      </w:r>
      <w:r>
        <w:rPr>
          <w:color w:val="26282A"/>
        </w:rPr>
        <w:t xml:space="preserve">e </w:t>
      </w:r>
      <w:proofErr w:type="spellStart"/>
      <w:r>
        <w:rPr>
          <w:color w:val="26282A"/>
        </w:rPr>
        <w:t>diskutojë</w:t>
      </w:r>
      <w:proofErr w:type="spellEnd"/>
      <w:r>
        <w:rPr>
          <w:color w:val="26282A"/>
        </w:rPr>
        <w:t xml:space="preserve"> me PMF </w:t>
      </w:r>
      <w:proofErr w:type="spellStart"/>
      <w:r w:rsidRPr="00997D3B">
        <w:rPr>
          <w:color w:val="26282A"/>
        </w:rPr>
        <w:t>dokumentin</w:t>
      </w:r>
      <w:proofErr w:type="spellEnd"/>
      <w:r w:rsidRPr="00997D3B">
        <w:rPr>
          <w:color w:val="26282A"/>
        </w:rPr>
        <w:t xml:space="preserve"> e draft</w:t>
      </w:r>
      <w:r>
        <w:rPr>
          <w:color w:val="26282A"/>
        </w:rPr>
        <w:t xml:space="preserve"> </w:t>
      </w:r>
      <w:proofErr w:type="spellStart"/>
      <w:r w:rsidRPr="00997D3B">
        <w:rPr>
          <w:color w:val="26282A"/>
        </w:rPr>
        <w:t>procedurave</w:t>
      </w:r>
      <w:proofErr w:type="spellEnd"/>
      <w:r w:rsidRPr="00997D3B">
        <w:rPr>
          <w:color w:val="26282A"/>
        </w:rPr>
        <w:t xml:space="preserve"> </w:t>
      </w:r>
      <w:proofErr w:type="spellStart"/>
      <w:r w:rsidRPr="00997D3B">
        <w:rPr>
          <w:color w:val="26282A"/>
        </w:rPr>
        <w:t>të</w:t>
      </w:r>
      <w:proofErr w:type="spellEnd"/>
      <w:r w:rsidRPr="00997D3B">
        <w:rPr>
          <w:color w:val="26282A"/>
        </w:rPr>
        <w:t xml:space="preserve"> </w:t>
      </w:r>
      <w:proofErr w:type="spellStart"/>
      <w:r w:rsidRPr="00997D3B">
        <w:rPr>
          <w:color w:val="26282A"/>
        </w:rPr>
        <w:t>veprimit</w:t>
      </w:r>
      <w:proofErr w:type="spellEnd"/>
      <w:r>
        <w:rPr>
          <w:color w:val="26282A"/>
        </w:rPr>
        <w:t xml:space="preserve"> </w:t>
      </w:r>
      <w:proofErr w:type="spellStart"/>
      <w:r>
        <w:rPr>
          <w:color w:val="26282A"/>
        </w:rPr>
        <w:t>të</w:t>
      </w:r>
      <w:proofErr w:type="spellEnd"/>
      <w:r>
        <w:rPr>
          <w:color w:val="26282A"/>
        </w:rPr>
        <w:t xml:space="preserve"> </w:t>
      </w:r>
      <w:proofErr w:type="spellStart"/>
      <w:r>
        <w:rPr>
          <w:color w:val="26282A"/>
        </w:rPr>
        <w:t>përmirësuara</w:t>
      </w:r>
      <w:proofErr w:type="spellEnd"/>
      <w:r w:rsidRPr="00997D3B">
        <w:rPr>
          <w:color w:val="26282A"/>
        </w:rPr>
        <w:t xml:space="preserve"> </w:t>
      </w:r>
      <w:proofErr w:type="spellStart"/>
      <w:r w:rsidRPr="00997D3B">
        <w:rPr>
          <w:color w:val="26282A"/>
        </w:rPr>
        <w:t>për</w:t>
      </w:r>
      <w:proofErr w:type="spellEnd"/>
      <w:r w:rsidRPr="00997D3B">
        <w:rPr>
          <w:color w:val="26282A"/>
        </w:rPr>
        <w:t xml:space="preserve"> </w:t>
      </w:r>
      <w:proofErr w:type="spellStart"/>
      <w:r>
        <w:rPr>
          <w:color w:val="26282A"/>
        </w:rPr>
        <w:t>fëmijët</w:t>
      </w:r>
      <w:proofErr w:type="spellEnd"/>
      <w:r>
        <w:rPr>
          <w:color w:val="26282A"/>
        </w:rPr>
        <w:t xml:space="preserve"> e </w:t>
      </w:r>
      <w:proofErr w:type="spellStart"/>
      <w:r>
        <w:rPr>
          <w:color w:val="26282A"/>
        </w:rPr>
        <w:t>huaj</w:t>
      </w:r>
      <w:proofErr w:type="spellEnd"/>
      <w:r w:rsidRPr="00997D3B">
        <w:rPr>
          <w:color w:val="26282A"/>
        </w:rPr>
        <w:t xml:space="preserve"> </w:t>
      </w:r>
      <w:proofErr w:type="spellStart"/>
      <w:r w:rsidRPr="00997D3B">
        <w:rPr>
          <w:color w:val="26282A"/>
        </w:rPr>
        <w:t>të</w:t>
      </w:r>
      <w:proofErr w:type="spellEnd"/>
      <w:r w:rsidRPr="00997D3B">
        <w:rPr>
          <w:color w:val="26282A"/>
        </w:rPr>
        <w:t xml:space="preserve"> </w:t>
      </w:r>
      <w:proofErr w:type="spellStart"/>
      <w:r w:rsidRPr="00997D3B">
        <w:rPr>
          <w:color w:val="26282A"/>
        </w:rPr>
        <w:t>pashoqëruar</w:t>
      </w:r>
      <w:proofErr w:type="spellEnd"/>
      <w:r w:rsidRPr="00997D3B">
        <w:rPr>
          <w:color w:val="26282A"/>
        </w:rPr>
        <w:t>.</w:t>
      </w:r>
    </w:p>
    <w:p w14:paraId="1E8B0491" w14:textId="3BE21BE0" w:rsidR="006E0BA9" w:rsidRPr="00D82949" w:rsidRDefault="00BB42C8" w:rsidP="00D82949">
      <w:pPr>
        <w:pStyle w:val="yiv5339969957ydpccb40a8yiv8848757589xmsonormal"/>
        <w:shd w:val="clear" w:color="auto" w:fill="FFFFFF"/>
        <w:spacing w:line="276" w:lineRule="auto"/>
        <w:jc w:val="both"/>
        <w:rPr>
          <w:color w:val="000000"/>
        </w:rPr>
      </w:pPr>
      <w:proofErr w:type="spellStart"/>
      <w:r>
        <w:rPr>
          <w:color w:val="000000"/>
        </w:rPr>
        <w:t>W</w:t>
      </w:r>
      <w:r w:rsidR="006E0BA9" w:rsidRPr="00997D3B">
        <w:rPr>
          <w:color w:val="000000"/>
        </w:rPr>
        <w:t>orkshopi</w:t>
      </w:r>
      <w:proofErr w:type="spellEnd"/>
      <w:r w:rsidR="006E0BA9" w:rsidRPr="00997D3B">
        <w:rPr>
          <w:color w:val="000000"/>
        </w:rPr>
        <w:t xml:space="preserve"> u </w:t>
      </w:r>
      <w:proofErr w:type="spellStart"/>
      <w:r w:rsidR="006E0BA9" w:rsidRPr="00997D3B">
        <w:rPr>
          <w:color w:val="000000"/>
        </w:rPr>
        <w:t>organizua</w:t>
      </w:r>
      <w:proofErr w:type="spellEnd"/>
      <w:r w:rsidR="006E0BA9" w:rsidRPr="00997D3B">
        <w:rPr>
          <w:color w:val="000000"/>
        </w:rPr>
        <w:t xml:space="preserve"> </w:t>
      </w:r>
      <w:proofErr w:type="spellStart"/>
      <w:r w:rsidR="006E0BA9" w:rsidRPr="00997D3B">
        <w:rPr>
          <w:color w:val="000000"/>
        </w:rPr>
        <w:t>në</w:t>
      </w:r>
      <w:proofErr w:type="spellEnd"/>
      <w:r w:rsidR="006E0BA9" w:rsidRPr="00997D3B">
        <w:rPr>
          <w:color w:val="000000"/>
        </w:rPr>
        <w:t xml:space="preserve"> </w:t>
      </w:r>
      <w:proofErr w:type="spellStart"/>
      <w:r w:rsidR="006E0BA9" w:rsidRPr="00997D3B">
        <w:rPr>
          <w:color w:val="000000"/>
        </w:rPr>
        <w:t>platform</w:t>
      </w:r>
      <w:r w:rsidR="006E0BA9">
        <w:rPr>
          <w:color w:val="000000"/>
        </w:rPr>
        <w:t>ë</w:t>
      </w:r>
      <w:r w:rsidR="006E0BA9" w:rsidRPr="00997D3B">
        <w:rPr>
          <w:color w:val="000000"/>
        </w:rPr>
        <w:t>n</w:t>
      </w:r>
      <w:proofErr w:type="spellEnd"/>
      <w:r w:rsidR="006E0BA9" w:rsidRPr="00997D3B">
        <w:rPr>
          <w:color w:val="000000"/>
        </w:rPr>
        <w:t xml:space="preserve"> </w:t>
      </w:r>
      <w:r w:rsidR="006E0BA9">
        <w:rPr>
          <w:color w:val="000000"/>
        </w:rPr>
        <w:t xml:space="preserve">Zoom </w:t>
      </w:r>
      <w:proofErr w:type="spellStart"/>
      <w:r w:rsidR="006E0BA9">
        <w:rPr>
          <w:color w:val="000000"/>
        </w:rPr>
        <w:t>në</w:t>
      </w:r>
      <w:proofErr w:type="spellEnd"/>
      <w:r w:rsidR="006E0BA9">
        <w:rPr>
          <w:color w:val="000000"/>
        </w:rPr>
        <w:t xml:space="preserve"> </w:t>
      </w:r>
      <w:proofErr w:type="spellStart"/>
      <w:r w:rsidR="006E0BA9">
        <w:rPr>
          <w:color w:val="000000"/>
        </w:rPr>
        <w:t>datën</w:t>
      </w:r>
      <w:proofErr w:type="spellEnd"/>
      <w:r w:rsidR="006E0BA9">
        <w:rPr>
          <w:color w:val="000000"/>
        </w:rPr>
        <w:t xml:space="preserve"> 16 </w:t>
      </w:r>
      <w:proofErr w:type="spellStart"/>
      <w:r w:rsidR="006E0BA9">
        <w:rPr>
          <w:color w:val="000000"/>
        </w:rPr>
        <w:t>dhe</w:t>
      </w:r>
      <w:proofErr w:type="spellEnd"/>
      <w:r w:rsidR="006E0BA9">
        <w:rPr>
          <w:color w:val="000000"/>
        </w:rPr>
        <w:t xml:space="preserve"> 17 </w:t>
      </w:r>
      <w:proofErr w:type="spellStart"/>
      <w:r w:rsidR="006E0BA9">
        <w:rPr>
          <w:color w:val="000000"/>
        </w:rPr>
        <w:t>dhjetor</w:t>
      </w:r>
      <w:proofErr w:type="spellEnd"/>
      <w:r w:rsidR="006E0BA9" w:rsidRPr="00997D3B">
        <w:rPr>
          <w:color w:val="000000"/>
        </w:rPr>
        <w:t xml:space="preserve"> 2021 </w:t>
      </w:r>
      <w:proofErr w:type="spellStart"/>
      <w:r w:rsidR="006E0BA9" w:rsidRPr="00997D3B">
        <w:rPr>
          <w:color w:val="000000"/>
        </w:rPr>
        <w:t>dhe</w:t>
      </w:r>
      <w:proofErr w:type="spellEnd"/>
      <w:r w:rsidR="006E0BA9" w:rsidRPr="00997D3B">
        <w:rPr>
          <w:color w:val="000000"/>
        </w:rPr>
        <w:t xml:space="preserve"> </w:t>
      </w:r>
      <w:proofErr w:type="spellStart"/>
      <w:r w:rsidR="006E0BA9" w:rsidRPr="00997D3B">
        <w:rPr>
          <w:color w:val="000000"/>
        </w:rPr>
        <w:t>morën</w:t>
      </w:r>
      <w:proofErr w:type="spellEnd"/>
      <w:r w:rsidR="006E0BA9" w:rsidRPr="00997D3B">
        <w:rPr>
          <w:color w:val="000000"/>
        </w:rPr>
        <w:t xml:space="preserve"> </w:t>
      </w:r>
      <w:proofErr w:type="spellStart"/>
      <w:r w:rsidR="006E0BA9" w:rsidRPr="00997D3B">
        <w:rPr>
          <w:color w:val="000000"/>
        </w:rPr>
        <w:t>pjesë</w:t>
      </w:r>
      <w:proofErr w:type="spellEnd"/>
      <w:r w:rsidR="006E0BA9">
        <w:rPr>
          <w:color w:val="000000"/>
        </w:rPr>
        <w:t xml:space="preserve">  </w:t>
      </w:r>
      <w:r w:rsidR="006E0BA9" w:rsidRPr="00C80EC8">
        <w:rPr>
          <w:b/>
          <w:color w:val="000000"/>
        </w:rPr>
        <w:t>22 PMF</w:t>
      </w:r>
      <w:r w:rsidR="006E0BA9">
        <w:rPr>
          <w:color w:val="000000"/>
        </w:rPr>
        <w:t>.</w:t>
      </w:r>
    </w:p>
    <w:p w14:paraId="563AE812" w14:textId="77777777" w:rsidR="006E0BA9" w:rsidRPr="00997D3B" w:rsidRDefault="006E0BA9" w:rsidP="005965CB">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997D3B">
        <w:rPr>
          <w:rFonts w:ascii="Times New Roman" w:eastAsia="Times New Roman" w:hAnsi="Times New Roman" w:cs="Times New Roman"/>
          <w:color w:val="1D2228"/>
          <w:sz w:val="24"/>
          <w:szCs w:val="24"/>
        </w:rPr>
        <w:lastRenderedPageBreak/>
        <w:t>Agjencia</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Shtetërore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për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Drejtat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w:t>
      </w:r>
      <w:r>
        <w:rPr>
          <w:rFonts w:ascii="Times New Roman" w:eastAsia="Times New Roman" w:hAnsi="Times New Roman" w:cs="Times New Roman"/>
          <w:color w:val="1D2228"/>
          <w:sz w:val="24"/>
          <w:szCs w:val="24"/>
        </w:rPr>
        <w:t>h</w:t>
      </w:r>
      <w:r w:rsidRPr="00997D3B">
        <w:rPr>
          <w:rFonts w:ascii="Times New Roman" w:eastAsia="Times New Roman" w:hAnsi="Times New Roman" w:cs="Times New Roman"/>
          <w:color w:val="1D2228"/>
          <w:sz w:val="24"/>
          <w:szCs w:val="24"/>
        </w:rPr>
        <w:t>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Mbrojtjen</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Fëmijës</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bashkëpunim</w:t>
      </w:r>
      <w:proofErr w:type="spellEnd"/>
      <w:r w:rsidRPr="00997D3B">
        <w:rPr>
          <w:rFonts w:ascii="Times New Roman" w:eastAsia="Times New Roman" w:hAnsi="Times New Roman" w:cs="Times New Roman"/>
          <w:color w:val="1D2228"/>
          <w:sz w:val="24"/>
          <w:szCs w:val="24"/>
        </w:rPr>
        <w:t xml:space="preserve"> me </w:t>
      </w:r>
      <w:proofErr w:type="spellStart"/>
      <w:r w:rsidRPr="00997D3B">
        <w:rPr>
          <w:rFonts w:ascii="Times New Roman" w:eastAsia="Times New Roman" w:hAnsi="Times New Roman" w:cs="Times New Roman"/>
          <w:color w:val="1D2228"/>
          <w:sz w:val="24"/>
          <w:szCs w:val="24"/>
        </w:rPr>
        <w:t>organizatën</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Shërbimi</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w:t>
      </w:r>
      <w:r w:rsidRPr="00997D3B">
        <w:rPr>
          <w:rFonts w:ascii="Times New Roman" w:eastAsia="Times New Roman" w:hAnsi="Times New Roman" w:cs="Times New Roman"/>
          <w:color w:val="1D2228"/>
          <w:sz w:val="24"/>
          <w:szCs w:val="24"/>
        </w:rPr>
        <w:t>igjor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Falas</w:t>
      </w:r>
      <w:proofErr w:type="spellEnd"/>
      <w:r w:rsidRPr="00997D3B">
        <w:rPr>
          <w:rFonts w:ascii="Times New Roman" w:eastAsia="Times New Roman" w:hAnsi="Times New Roman" w:cs="Times New Roman"/>
          <w:color w:val="1D2228"/>
          <w:sz w:val="24"/>
          <w:szCs w:val="24"/>
        </w:rPr>
        <w:t xml:space="preserve"> TLA</w:t>
      </w:r>
      <w:r>
        <w:rPr>
          <w:rFonts w:ascii="Times New Roman" w:eastAsia="Times New Roman" w:hAnsi="Times New Roman" w:cs="Times New Roman"/>
          <w:color w:val="1D2228"/>
          <w:sz w:val="24"/>
          <w:szCs w:val="24"/>
        </w:rPr>
        <w:t xml:space="preserve">S, </w:t>
      </w:r>
      <w:proofErr w:type="spellStart"/>
      <w:r w:rsidRPr="00997D3B">
        <w:rPr>
          <w:rFonts w:ascii="Times New Roman" w:eastAsia="Times New Roman" w:hAnsi="Times New Roman" w:cs="Times New Roman"/>
          <w:color w:val="1D2228"/>
          <w:sz w:val="24"/>
          <w:szCs w:val="24"/>
        </w:rPr>
        <w:t>kanë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organizuar</w:t>
      </w:r>
      <w:proofErr w:type="spellEnd"/>
      <w:r w:rsidRPr="00997D3B">
        <w:rPr>
          <w:rFonts w:ascii="Times New Roman" w:eastAsia="Times New Roman" w:hAnsi="Times New Roman" w:cs="Times New Roman"/>
          <w:color w:val="1D2228"/>
          <w:sz w:val="24"/>
          <w:szCs w:val="24"/>
        </w:rPr>
        <w:t xml:space="preserve"> 6 </w:t>
      </w:r>
      <w:proofErr w:type="spellStart"/>
      <w:r w:rsidRPr="00997D3B">
        <w:rPr>
          <w:rFonts w:ascii="Times New Roman" w:eastAsia="Times New Roman" w:hAnsi="Times New Roman" w:cs="Times New Roman"/>
          <w:color w:val="1D2228"/>
          <w:sz w:val="24"/>
          <w:szCs w:val="24"/>
        </w:rPr>
        <w:t>seminare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trajnimi</w:t>
      </w:r>
      <w:proofErr w:type="spellEnd"/>
      <w:r w:rsidRPr="00997D3B">
        <w:rPr>
          <w:rFonts w:ascii="Times New Roman" w:eastAsia="Times New Roman" w:hAnsi="Times New Roman" w:cs="Times New Roman"/>
          <w:color w:val="1D2228"/>
          <w:sz w:val="24"/>
          <w:szCs w:val="24"/>
        </w:rPr>
        <w:t xml:space="preserve"> me </w:t>
      </w:r>
      <w:proofErr w:type="spellStart"/>
      <w:r w:rsidRPr="00997D3B">
        <w:rPr>
          <w:rFonts w:ascii="Times New Roman" w:eastAsia="Times New Roman" w:hAnsi="Times New Roman" w:cs="Times New Roman"/>
          <w:color w:val="1D2228"/>
          <w:sz w:val="24"/>
          <w:szCs w:val="24"/>
        </w:rPr>
        <w:t>Punonjësit</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Mbrojtjes</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profesionistë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nivel</w:t>
      </w:r>
      <w:proofErr w:type="spellEnd"/>
      <w:r>
        <w:rPr>
          <w:rFonts w:ascii="Times New Roman" w:eastAsia="Times New Roman" w:hAnsi="Times New Roman" w:cs="Times New Roman"/>
          <w:color w:val="1D2228"/>
          <w:sz w:val="24"/>
          <w:szCs w:val="24"/>
        </w:rPr>
        <w:t xml:space="preserve"> vendor</w:t>
      </w:r>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Qëllimi</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ishte</w:t>
      </w:r>
      <w:proofErr w:type="spellEnd"/>
      <w:r w:rsidRPr="00997D3B">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informimi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w:t>
      </w:r>
      <w:proofErr w:type="spellEnd"/>
      <w:r>
        <w:rPr>
          <w:rFonts w:ascii="Times New Roman" w:eastAsia="Times New Roman" w:hAnsi="Times New Roman" w:cs="Times New Roman"/>
          <w:color w:val="1D2228"/>
          <w:sz w:val="24"/>
          <w:szCs w:val="24"/>
        </w:rPr>
        <w:t xml:space="preserve"> PMF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aktorëve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vendorë</w:t>
      </w:r>
      <w:proofErr w:type="spellEnd"/>
      <w:r>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lidhje</w:t>
      </w:r>
      <w:proofErr w:type="spellEnd"/>
      <w:r w:rsidRPr="00997D3B">
        <w:rPr>
          <w:rFonts w:ascii="Times New Roman" w:eastAsia="Times New Roman" w:hAnsi="Times New Roman" w:cs="Times New Roman"/>
          <w:color w:val="1D2228"/>
          <w:sz w:val="24"/>
          <w:szCs w:val="24"/>
        </w:rPr>
        <w:t xml:space="preserve"> </w:t>
      </w:r>
      <w:r>
        <w:rPr>
          <w:rFonts w:ascii="Times New Roman" w:eastAsia="Times New Roman" w:hAnsi="Times New Roman" w:cs="Times New Roman"/>
          <w:color w:val="1D2228"/>
          <w:sz w:val="24"/>
          <w:szCs w:val="24"/>
        </w:rPr>
        <w:t>m</w:t>
      </w:r>
      <w:r w:rsidRPr="00997D3B">
        <w:rPr>
          <w:rFonts w:ascii="Times New Roman" w:eastAsia="Times New Roman" w:hAnsi="Times New Roman" w:cs="Times New Roman"/>
          <w:color w:val="1D2228"/>
          <w:sz w:val="24"/>
          <w:szCs w:val="24"/>
        </w:rPr>
        <w:t xml:space="preserve">e </w:t>
      </w:r>
      <w:proofErr w:type="spellStart"/>
      <w:r w:rsidRPr="00997D3B">
        <w:rPr>
          <w:rFonts w:ascii="Times New Roman" w:eastAsia="Times New Roman" w:hAnsi="Times New Roman" w:cs="Times New Roman"/>
          <w:color w:val="1D2228"/>
          <w:sz w:val="24"/>
          <w:szCs w:val="24"/>
        </w:rPr>
        <w:t>zhvillimet</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fundit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legjislacion</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mbrojtjen</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që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duhet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t'u</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ofrohet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fëmijëve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pashoqëruar</w:t>
      </w:r>
      <w:proofErr w:type="spellEnd"/>
      <w:r w:rsidRPr="00997D3B">
        <w:rPr>
          <w:rFonts w:ascii="Times New Roman" w:eastAsia="Times New Roman" w:hAnsi="Times New Roman" w:cs="Times New Roman"/>
          <w:color w:val="1D2228"/>
          <w:sz w:val="24"/>
          <w:szCs w:val="24"/>
        </w:rPr>
        <w:t xml:space="preserve">, </w:t>
      </w:r>
      <w:r w:rsidRPr="003E6D02">
        <w:rPr>
          <w:rFonts w:ascii="Times New Roman" w:eastAsia="Times New Roman" w:hAnsi="Times New Roman" w:cs="Times New Roman"/>
          <w:iCs/>
          <w:color w:val="1D2228"/>
          <w:sz w:val="24"/>
          <w:szCs w:val="24"/>
        </w:rPr>
        <w:t xml:space="preserve">pa </w:t>
      </w:r>
      <w:proofErr w:type="spellStart"/>
      <w:r w:rsidRPr="003E6D02">
        <w:rPr>
          <w:rFonts w:ascii="Times New Roman" w:eastAsia="Times New Roman" w:hAnsi="Times New Roman" w:cs="Times New Roman"/>
          <w:iCs/>
          <w:color w:val="1D2228"/>
          <w:sz w:val="24"/>
          <w:szCs w:val="24"/>
        </w:rPr>
        <w:t>shtetësi</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shqiptarë</w:t>
      </w:r>
      <w:proofErr w:type="spellEnd"/>
      <w:r w:rsidRPr="00997D3B">
        <w:rPr>
          <w:rFonts w:ascii="Times New Roman" w:eastAsia="Times New Roman" w:hAnsi="Times New Roman" w:cs="Times New Roman"/>
          <w:color w:val="1D2228"/>
          <w:sz w:val="24"/>
          <w:szCs w:val="24"/>
        </w:rPr>
        <w:t xml:space="preserve"> apo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huaj</w:t>
      </w:r>
      <w:proofErr w:type="spellEnd"/>
      <w:r w:rsidRPr="00997D3B">
        <w:rPr>
          <w:rFonts w:ascii="Times New Roman" w:eastAsia="Times New Roman" w:hAnsi="Times New Roman" w:cs="Times New Roman"/>
          <w:color w:val="1D2228"/>
          <w:sz w:val="24"/>
          <w:szCs w:val="24"/>
        </w:rPr>
        <w:t>.</w:t>
      </w:r>
    </w:p>
    <w:p w14:paraId="2CE5D9A0" w14:textId="77777777" w:rsidR="006E0BA9" w:rsidRPr="00997D3B" w:rsidRDefault="006E0BA9" w:rsidP="005965CB">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sidRPr="00997D3B">
        <w:rPr>
          <w:rFonts w:ascii="Times New Roman" w:eastAsia="Times New Roman" w:hAnsi="Times New Roman" w:cs="Times New Roman"/>
          <w:color w:val="1D2228"/>
          <w:sz w:val="24"/>
          <w:szCs w:val="24"/>
        </w:rPr>
        <w:t>Trajnimi</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është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organizuar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platformën</w:t>
      </w:r>
      <w:proofErr w:type="spellEnd"/>
      <w:r w:rsidRPr="00997D3B">
        <w:rPr>
          <w:rFonts w:ascii="Times New Roman" w:eastAsia="Times New Roman" w:hAnsi="Times New Roman" w:cs="Times New Roman"/>
          <w:color w:val="1D2228"/>
          <w:sz w:val="24"/>
          <w:szCs w:val="24"/>
        </w:rPr>
        <w:t xml:space="preserve"> Zoom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gjithsej</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marrë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marrë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pjesë</w:t>
      </w:r>
      <w:proofErr w:type="spellEnd"/>
      <w:r w:rsidRPr="00997D3B">
        <w:rPr>
          <w:rFonts w:ascii="Times New Roman" w:eastAsia="Times New Roman" w:hAnsi="Times New Roman" w:cs="Times New Roman"/>
          <w:color w:val="1D2228"/>
          <w:sz w:val="24"/>
          <w:szCs w:val="24"/>
        </w:rPr>
        <w:t xml:space="preserve"> </w:t>
      </w:r>
      <w:r w:rsidRPr="00C80EC8">
        <w:rPr>
          <w:rFonts w:ascii="Times New Roman" w:eastAsia="Times New Roman" w:hAnsi="Times New Roman" w:cs="Times New Roman"/>
          <w:b/>
          <w:color w:val="1D2228"/>
          <w:sz w:val="24"/>
          <w:szCs w:val="24"/>
        </w:rPr>
        <w:t xml:space="preserve">124 </w:t>
      </w:r>
      <w:proofErr w:type="spellStart"/>
      <w:r w:rsidRPr="00C80EC8">
        <w:rPr>
          <w:rFonts w:ascii="Times New Roman" w:eastAsia="Times New Roman" w:hAnsi="Times New Roman" w:cs="Times New Roman"/>
          <w:b/>
          <w:color w:val="1D2228"/>
          <w:sz w:val="24"/>
          <w:szCs w:val="24"/>
        </w:rPr>
        <w:t>pjesëmarrës</w:t>
      </w:r>
      <w:proofErr w:type="spellEnd"/>
      <w:r w:rsidRPr="00997D3B">
        <w:rPr>
          <w:rFonts w:ascii="Times New Roman" w:eastAsia="Times New Roman" w:hAnsi="Times New Roman" w:cs="Times New Roman"/>
          <w:color w:val="1D2228"/>
          <w:sz w:val="24"/>
          <w:szCs w:val="24"/>
        </w:rPr>
        <w:t xml:space="preserve"> (18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Shkodër</w:t>
      </w:r>
      <w:proofErr w:type="spellEnd"/>
      <w:r w:rsidRPr="00997D3B">
        <w:rPr>
          <w:rFonts w:ascii="Times New Roman" w:eastAsia="Times New Roman" w:hAnsi="Times New Roman" w:cs="Times New Roman"/>
          <w:color w:val="1D2228"/>
          <w:sz w:val="24"/>
          <w:szCs w:val="24"/>
        </w:rPr>
        <w:t xml:space="preserve">, 20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Korçë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22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Elbasan; 32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Tiranë</w:t>
      </w:r>
      <w:proofErr w:type="spellEnd"/>
      <w:r w:rsidRPr="00997D3B">
        <w:rPr>
          <w:rFonts w:ascii="Times New Roman" w:eastAsia="Times New Roman" w:hAnsi="Times New Roman" w:cs="Times New Roman"/>
          <w:color w:val="1D2228"/>
          <w:sz w:val="24"/>
          <w:szCs w:val="24"/>
        </w:rPr>
        <w:t xml:space="preserve">, 14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Durrës</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18 </w:t>
      </w:r>
      <w:proofErr w:type="spellStart"/>
      <w:r w:rsidRPr="00997D3B">
        <w:rPr>
          <w:rFonts w:ascii="Times New Roman" w:eastAsia="Times New Roman" w:hAnsi="Times New Roman" w:cs="Times New Roman"/>
          <w:color w:val="1D2228"/>
          <w:sz w:val="24"/>
          <w:szCs w:val="24"/>
        </w:rPr>
        <w:t>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Berat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Fier</w:t>
      </w:r>
      <w:proofErr w:type="spellEnd"/>
      <w:r w:rsidRPr="00997D3B">
        <w:rPr>
          <w:rFonts w:ascii="Times New Roman" w:eastAsia="Times New Roman" w:hAnsi="Times New Roman" w:cs="Times New Roman"/>
          <w:color w:val="1D2228"/>
          <w:sz w:val="24"/>
          <w:szCs w:val="24"/>
        </w:rPr>
        <w:t>).</w:t>
      </w:r>
    </w:p>
    <w:p w14:paraId="08DA95DC" w14:textId="77777777" w:rsidR="006E0BA9" w:rsidRPr="00997D3B" w:rsidRDefault="006E0BA9" w:rsidP="005965CB">
      <w:pPr>
        <w:shd w:val="clear" w:color="auto" w:fill="FFFFFF"/>
        <w:spacing w:after="0" w:line="276" w:lineRule="auto"/>
        <w:jc w:val="both"/>
        <w:rPr>
          <w:rFonts w:ascii="Times New Roman" w:eastAsia="Times New Roman" w:hAnsi="Times New Roman" w:cs="Times New Roman"/>
          <w:color w:val="1D2228"/>
          <w:sz w:val="24"/>
          <w:szCs w:val="24"/>
        </w:rPr>
      </w:pPr>
    </w:p>
    <w:p w14:paraId="44B3DE61" w14:textId="6B453A7F" w:rsidR="00532941" w:rsidRPr="00881C36" w:rsidRDefault="00532941" w:rsidP="00881C36">
      <w:pPr>
        <w:pStyle w:val="ListParagraph"/>
        <w:numPr>
          <w:ilvl w:val="0"/>
          <w:numId w:val="20"/>
        </w:numPr>
        <w:jc w:val="both"/>
        <w:rPr>
          <w:rFonts w:ascii="Times New Roman" w:hAnsi="Times New Roman" w:cs="Times New Roman"/>
          <w:b/>
          <w:sz w:val="24"/>
          <w:szCs w:val="24"/>
          <w:lang w:val="sq-AL"/>
        </w:rPr>
      </w:pPr>
      <w:r w:rsidRPr="00881C36">
        <w:rPr>
          <w:rFonts w:ascii="Times New Roman" w:hAnsi="Times New Roman" w:cs="Times New Roman"/>
          <w:b/>
          <w:sz w:val="24"/>
          <w:szCs w:val="24"/>
          <w:lang w:val="sq-AL"/>
        </w:rPr>
        <w:t>Mbrojtja e fëmijëve në mj</w:t>
      </w:r>
      <w:r w:rsidR="003E510C" w:rsidRPr="00881C36">
        <w:rPr>
          <w:rFonts w:ascii="Times New Roman" w:hAnsi="Times New Roman" w:cs="Times New Roman"/>
          <w:b/>
          <w:sz w:val="24"/>
          <w:szCs w:val="24"/>
          <w:lang w:val="sq-AL"/>
        </w:rPr>
        <w:t>e</w:t>
      </w:r>
      <w:r w:rsidRPr="00881C36">
        <w:rPr>
          <w:rFonts w:ascii="Times New Roman" w:hAnsi="Times New Roman" w:cs="Times New Roman"/>
          <w:b/>
          <w:sz w:val="24"/>
          <w:szCs w:val="24"/>
          <w:lang w:val="sq-AL"/>
        </w:rPr>
        <w:t>disin digjital</w:t>
      </w:r>
    </w:p>
    <w:p w14:paraId="436717B0" w14:textId="5B991E79" w:rsidR="00532941" w:rsidRPr="00720C24" w:rsidRDefault="003E510C" w:rsidP="00532941">
      <w:pPr>
        <w:jc w:val="both"/>
        <w:rPr>
          <w:rFonts w:ascii="Times New Roman" w:hAnsi="Times New Roman" w:cs="Times New Roman"/>
          <w:sz w:val="24"/>
          <w:szCs w:val="24"/>
        </w:rPr>
      </w:pPr>
      <w:r w:rsidRPr="00720C24">
        <w:rPr>
          <w:rFonts w:ascii="Times New Roman" w:hAnsi="Times New Roman" w:cs="Times New Roman"/>
          <w:sz w:val="24"/>
          <w:szCs w:val="24"/>
          <w:lang w:val="sq-AL"/>
        </w:rPr>
        <w:t>M</w:t>
      </w:r>
      <w:r w:rsidR="00532941" w:rsidRPr="00720C24">
        <w:rPr>
          <w:rFonts w:ascii="Times New Roman" w:hAnsi="Times New Roman" w:cs="Times New Roman"/>
          <w:sz w:val="24"/>
          <w:szCs w:val="24"/>
          <w:lang w:val="sq-AL"/>
        </w:rPr>
        <w:t xml:space="preserve">e qëllim përmirësimin e bashkëpunimit institutional, lidhur me sfidat e përditshme për t’i mbajtur fëmijët të sigurt </w:t>
      </w:r>
      <w:r w:rsidR="00F33E6B">
        <w:rPr>
          <w:rFonts w:ascii="Times New Roman" w:hAnsi="Times New Roman" w:cs="Times New Roman"/>
          <w:sz w:val="24"/>
          <w:szCs w:val="24"/>
          <w:lang w:val="sq-AL"/>
        </w:rPr>
        <w:t>në mjedisin digjital</w:t>
      </w:r>
      <w:r w:rsidR="00532941" w:rsidRPr="00720C24">
        <w:rPr>
          <w:rFonts w:ascii="Times New Roman" w:hAnsi="Times New Roman" w:cs="Times New Roman"/>
          <w:sz w:val="24"/>
          <w:szCs w:val="24"/>
          <w:lang w:val="sq-AL"/>
        </w:rPr>
        <w:t>, ASHMDF ka bashkëpun</w:t>
      </w:r>
      <w:r w:rsidRPr="00720C24">
        <w:rPr>
          <w:rFonts w:ascii="Times New Roman" w:hAnsi="Times New Roman" w:cs="Times New Roman"/>
          <w:sz w:val="24"/>
          <w:szCs w:val="24"/>
          <w:lang w:val="sq-AL"/>
        </w:rPr>
        <w:t>uar</w:t>
      </w:r>
      <w:r w:rsidR="00532941" w:rsidRPr="00720C24">
        <w:rPr>
          <w:rFonts w:ascii="Times New Roman" w:hAnsi="Times New Roman" w:cs="Times New Roman"/>
          <w:sz w:val="24"/>
          <w:szCs w:val="24"/>
          <w:lang w:val="sq-AL"/>
        </w:rPr>
        <w:t xml:space="preserve"> me institucione si </w:t>
      </w:r>
      <w:proofErr w:type="spellStart"/>
      <w:r w:rsidR="00532941" w:rsidRPr="00720C24">
        <w:rPr>
          <w:rFonts w:ascii="Times New Roman" w:hAnsi="Times New Roman" w:cs="Times New Roman"/>
          <w:sz w:val="24"/>
          <w:szCs w:val="24"/>
          <w:shd w:val="clear" w:color="auto" w:fill="FFFFFF"/>
        </w:rPr>
        <w:t>Autoritetit</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Kombëtar</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për</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Certifikimin</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Elektronik</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dhe</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Sigurinë</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Kibernetike</w:t>
      </w:r>
      <w:proofErr w:type="spellEnd"/>
      <w:r w:rsidR="00532941" w:rsidRPr="00720C24">
        <w:rPr>
          <w:rFonts w:ascii="Times New Roman" w:hAnsi="Times New Roman" w:cs="Times New Roman"/>
          <w:sz w:val="24"/>
          <w:szCs w:val="24"/>
          <w:shd w:val="clear" w:color="auto" w:fill="FFFFFF"/>
        </w:rPr>
        <w:t xml:space="preserve"> (AKCESK)</w:t>
      </w:r>
      <w:r w:rsidR="00720C24" w:rsidRPr="00720C24">
        <w:rPr>
          <w:rFonts w:ascii="Times New Roman" w:hAnsi="Times New Roman" w:cs="Times New Roman"/>
          <w:sz w:val="24"/>
          <w:szCs w:val="24"/>
          <w:shd w:val="clear" w:color="auto" w:fill="FFFFFF"/>
        </w:rPr>
        <w:t>,</w:t>
      </w:r>
      <w:r w:rsidR="00532941" w:rsidRPr="00720C24">
        <w:rPr>
          <w:rFonts w:ascii="Times New Roman" w:hAnsi="Times New Roman" w:cs="Times New Roman"/>
          <w:sz w:val="24"/>
          <w:szCs w:val="24"/>
          <w:lang w:val="sq-AL"/>
        </w:rPr>
        <w:t xml:space="preserve"> Autoriteti</w:t>
      </w:r>
      <w:r w:rsidRPr="00720C24">
        <w:rPr>
          <w:rFonts w:ascii="Times New Roman" w:hAnsi="Times New Roman" w:cs="Times New Roman"/>
          <w:sz w:val="24"/>
          <w:szCs w:val="24"/>
          <w:lang w:val="sq-AL"/>
        </w:rPr>
        <w:t>n</w:t>
      </w:r>
      <w:r w:rsidR="00532941" w:rsidRPr="00720C24">
        <w:rPr>
          <w:rFonts w:ascii="Times New Roman" w:hAnsi="Times New Roman" w:cs="Times New Roman"/>
          <w:sz w:val="24"/>
          <w:szCs w:val="24"/>
          <w:lang w:val="sq-AL"/>
        </w:rPr>
        <w:t xml:space="preserve"> </w:t>
      </w:r>
      <w:r w:rsidRPr="00720C24">
        <w:rPr>
          <w:rFonts w:ascii="Times New Roman" w:hAnsi="Times New Roman" w:cs="Times New Roman"/>
          <w:sz w:val="24"/>
          <w:szCs w:val="24"/>
          <w:lang w:val="sq-AL"/>
        </w:rPr>
        <w:t>e</w:t>
      </w:r>
      <w:r w:rsidR="00532941" w:rsidRPr="00720C24">
        <w:rPr>
          <w:rFonts w:ascii="Times New Roman" w:hAnsi="Times New Roman" w:cs="Times New Roman"/>
          <w:sz w:val="24"/>
          <w:szCs w:val="24"/>
          <w:lang w:val="sq-AL"/>
        </w:rPr>
        <w:t xml:space="preserve">  Medias Audiovizive (AMA) ,</w:t>
      </w:r>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të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Autoriteti</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i</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Komunikimeve</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Elektronike</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dhe</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Postare</w:t>
      </w:r>
      <w:proofErr w:type="spellEnd"/>
      <w:r w:rsidR="00532941" w:rsidRPr="00720C24">
        <w:rPr>
          <w:rFonts w:ascii="Times New Roman" w:eastAsia="Times New Roman" w:hAnsi="Times New Roman" w:cs="Times New Roman"/>
          <w:kern w:val="36"/>
          <w:sz w:val="24"/>
          <w:szCs w:val="24"/>
        </w:rPr>
        <w:t xml:space="preserve"> (AKEP) </w:t>
      </w:r>
      <w:proofErr w:type="spellStart"/>
      <w:r w:rsidR="00532941" w:rsidRPr="00720C24">
        <w:rPr>
          <w:rFonts w:ascii="Times New Roman" w:eastAsia="Times New Roman" w:hAnsi="Times New Roman" w:cs="Times New Roman"/>
          <w:kern w:val="36"/>
          <w:sz w:val="24"/>
          <w:szCs w:val="24"/>
        </w:rPr>
        <w:t>si</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dhe</w:t>
      </w:r>
      <w:proofErr w:type="spellEnd"/>
      <w:r w:rsidR="00532941" w:rsidRPr="00720C24">
        <w:rPr>
          <w:rFonts w:ascii="Times New Roman" w:eastAsia="Times New Roman" w:hAnsi="Times New Roman" w:cs="Times New Roman"/>
          <w:kern w:val="36"/>
          <w:sz w:val="24"/>
          <w:szCs w:val="24"/>
        </w:rPr>
        <w:t xml:space="preserve"> me </w:t>
      </w:r>
      <w:proofErr w:type="spellStart"/>
      <w:r w:rsidR="00532941" w:rsidRPr="00720C24">
        <w:rPr>
          <w:rFonts w:ascii="Times New Roman" w:eastAsia="Times New Roman" w:hAnsi="Times New Roman" w:cs="Times New Roman"/>
          <w:kern w:val="36"/>
          <w:sz w:val="24"/>
          <w:szCs w:val="24"/>
        </w:rPr>
        <w:t>përfaqësues</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të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policisë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së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shtetit</w:t>
      </w:r>
      <w:proofErr w:type="spellEnd"/>
      <w:r w:rsidR="00532941" w:rsidRPr="00720C24">
        <w:rPr>
          <w:rFonts w:ascii="Times New Roman" w:eastAsia="Times New Roman" w:hAnsi="Times New Roman" w:cs="Times New Roman"/>
          <w:kern w:val="36"/>
          <w:sz w:val="24"/>
          <w:szCs w:val="24"/>
        </w:rPr>
        <w:t xml:space="preserve">. </w:t>
      </w:r>
    </w:p>
    <w:p w14:paraId="65049CB8" w14:textId="66A4F9DF" w:rsidR="00532941" w:rsidRPr="00720C24" w:rsidRDefault="00F33E6B" w:rsidP="00532941">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Faqet </w:t>
      </w:r>
      <w:r w:rsidR="00881C36">
        <w:rPr>
          <w:rFonts w:ascii="Times New Roman" w:hAnsi="Times New Roman" w:cs="Times New Roman"/>
          <w:sz w:val="24"/>
          <w:szCs w:val="24"/>
          <w:lang w:val="sq-AL"/>
        </w:rPr>
        <w:t>w</w:t>
      </w:r>
      <w:r>
        <w:rPr>
          <w:rFonts w:ascii="Times New Roman" w:hAnsi="Times New Roman" w:cs="Times New Roman"/>
          <w:sz w:val="24"/>
          <w:szCs w:val="24"/>
          <w:lang w:val="sq-AL"/>
        </w:rPr>
        <w:t>eb me p</w:t>
      </w:r>
      <w:r w:rsidR="00532941" w:rsidRPr="00720C24">
        <w:rPr>
          <w:rFonts w:ascii="Times New Roman" w:hAnsi="Times New Roman" w:cs="Times New Roman"/>
          <w:sz w:val="24"/>
          <w:szCs w:val="24"/>
          <w:lang w:val="sq-AL"/>
        </w:rPr>
        <w:t>ërmbajtje</w:t>
      </w:r>
      <w:r>
        <w:rPr>
          <w:rFonts w:ascii="Times New Roman" w:hAnsi="Times New Roman" w:cs="Times New Roman"/>
          <w:sz w:val="24"/>
          <w:szCs w:val="24"/>
          <w:lang w:val="sq-AL"/>
        </w:rPr>
        <w:t xml:space="preserve"> të</w:t>
      </w:r>
      <w:r w:rsidR="00532941" w:rsidRPr="00720C24">
        <w:rPr>
          <w:rFonts w:ascii="Times New Roman" w:hAnsi="Times New Roman" w:cs="Times New Roman"/>
          <w:sz w:val="24"/>
          <w:szCs w:val="24"/>
          <w:lang w:val="sq-AL"/>
        </w:rPr>
        <w:t xml:space="preserve"> paligjshme dhe/ose të dëmshme për fëmijet  raportohen tashmë  </w:t>
      </w:r>
      <w:r w:rsidR="00532941" w:rsidRPr="00720C24">
        <w:rPr>
          <w:rFonts w:ascii="Times New Roman" w:hAnsi="Times New Roman" w:cs="Times New Roman"/>
          <w:bCs/>
          <w:sz w:val="24"/>
          <w:szCs w:val="24"/>
          <w:lang w:val="sq-AL"/>
        </w:rPr>
        <w:t>në një aplikacion të ri që është mundësuar nga AKCESK</w:t>
      </w:r>
      <w:r>
        <w:rPr>
          <w:rFonts w:ascii="Times New Roman" w:hAnsi="Times New Roman" w:cs="Times New Roman"/>
          <w:sz w:val="24"/>
          <w:szCs w:val="24"/>
          <w:lang w:val="sq-AL"/>
        </w:rPr>
        <w:t xml:space="preserve">. </w:t>
      </w:r>
      <w:r w:rsidR="00532941" w:rsidRPr="00720C24">
        <w:rPr>
          <w:rFonts w:ascii="Times New Roman" w:hAnsi="Times New Roman" w:cs="Times New Roman"/>
          <w:sz w:val="24"/>
          <w:szCs w:val="24"/>
          <w:lang w:val="sq-AL"/>
        </w:rPr>
        <w:t>ASHMDF është përdorues i këtij portali dhe sigurohet që cdo rast i referuar të ndiqet nga institucionet përkatëse për t</w:t>
      </w:r>
      <w:r>
        <w:rPr>
          <w:rFonts w:ascii="Times New Roman" w:hAnsi="Times New Roman" w:cs="Times New Roman"/>
          <w:sz w:val="24"/>
          <w:szCs w:val="24"/>
          <w:lang w:val="sq-AL"/>
        </w:rPr>
        <w:t>`i</w:t>
      </w:r>
      <w:r w:rsidR="00532941" w:rsidRPr="00720C24">
        <w:rPr>
          <w:rFonts w:ascii="Times New Roman" w:hAnsi="Times New Roman" w:cs="Times New Roman"/>
          <w:sz w:val="24"/>
          <w:szCs w:val="24"/>
          <w:lang w:val="sq-AL"/>
        </w:rPr>
        <w:t xml:space="preserve"> ardhur në  ndihmë  cdo fëmije</w:t>
      </w:r>
      <w:r>
        <w:rPr>
          <w:rFonts w:ascii="Times New Roman" w:hAnsi="Times New Roman" w:cs="Times New Roman"/>
          <w:sz w:val="24"/>
          <w:szCs w:val="24"/>
          <w:lang w:val="sq-AL"/>
        </w:rPr>
        <w:t xml:space="preserve"> e për të siguruar </w:t>
      </w:r>
      <w:r w:rsidR="00532941" w:rsidRPr="00720C24">
        <w:rPr>
          <w:rFonts w:ascii="Times New Roman" w:hAnsi="Times New Roman" w:cs="Times New Roman"/>
          <w:sz w:val="24"/>
          <w:szCs w:val="24"/>
          <w:lang w:val="sq-AL"/>
        </w:rPr>
        <w:t xml:space="preserve"> mbrojt</w:t>
      </w:r>
      <w:r>
        <w:rPr>
          <w:rFonts w:ascii="Times New Roman" w:hAnsi="Times New Roman" w:cs="Times New Roman"/>
          <w:sz w:val="24"/>
          <w:szCs w:val="24"/>
          <w:lang w:val="sq-AL"/>
        </w:rPr>
        <w:t xml:space="preserve">je </w:t>
      </w:r>
      <w:r w:rsidR="00532941" w:rsidRPr="00720C24">
        <w:rPr>
          <w:rFonts w:ascii="Times New Roman" w:hAnsi="Times New Roman" w:cs="Times New Roman"/>
          <w:sz w:val="24"/>
          <w:szCs w:val="24"/>
          <w:lang w:val="sq-AL"/>
        </w:rPr>
        <w:t>në  mjedisin dig</w:t>
      </w:r>
      <w:r>
        <w:rPr>
          <w:rFonts w:ascii="Times New Roman" w:hAnsi="Times New Roman" w:cs="Times New Roman"/>
          <w:sz w:val="24"/>
          <w:szCs w:val="24"/>
          <w:lang w:val="sq-AL"/>
        </w:rPr>
        <w:t>j</w:t>
      </w:r>
      <w:r w:rsidR="00532941" w:rsidRPr="00720C24">
        <w:rPr>
          <w:rFonts w:ascii="Times New Roman" w:hAnsi="Times New Roman" w:cs="Times New Roman"/>
          <w:sz w:val="24"/>
          <w:szCs w:val="24"/>
          <w:lang w:val="sq-AL"/>
        </w:rPr>
        <w:t>ital.</w:t>
      </w:r>
    </w:p>
    <w:p w14:paraId="7CFD1A41" w14:textId="17A9D46D" w:rsidR="00532941" w:rsidRPr="00720C24" w:rsidRDefault="00532941" w:rsidP="00720C24">
      <w:pPr>
        <w:jc w:val="both"/>
        <w:rPr>
          <w:rFonts w:ascii="Times New Roman" w:hAnsi="Times New Roman" w:cs="Times New Roman"/>
          <w:sz w:val="24"/>
          <w:szCs w:val="24"/>
          <w:lang w:val="sq-AL"/>
        </w:rPr>
      </w:pPr>
      <w:r w:rsidRPr="00720C24">
        <w:rPr>
          <w:rFonts w:ascii="Times New Roman" w:hAnsi="Times New Roman" w:cs="Times New Roman"/>
          <w:bCs/>
          <w:sz w:val="24"/>
          <w:szCs w:val="24"/>
          <w:lang w:val="sq-AL"/>
        </w:rPr>
        <w:t>Për vitin 2021</w:t>
      </w:r>
      <w:r w:rsidRPr="00720C24">
        <w:rPr>
          <w:rFonts w:ascii="Times New Roman" w:hAnsi="Times New Roman" w:cs="Times New Roman"/>
          <w:sz w:val="24"/>
          <w:szCs w:val="24"/>
          <w:lang w:val="sq-AL"/>
        </w:rPr>
        <w:t xml:space="preserve"> </w:t>
      </w:r>
      <w:r w:rsidR="00A20094">
        <w:rPr>
          <w:rFonts w:ascii="Times New Roman" w:hAnsi="Times New Roman" w:cs="Times New Roman"/>
          <w:sz w:val="24"/>
          <w:szCs w:val="24"/>
          <w:lang w:val="sq-AL"/>
        </w:rPr>
        <w:t>jan</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 xml:space="preserve"> identifikuar </w:t>
      </w:r>
      <w:r w:rsidR="00A20094" w:rsidRPr="00A20094">
        <w:rPr>
          <w:rFonts w:ascii="Times New Roman" w:hAnsi="Times New Roman" w:cs="Times New Roman"/>
          <w:b/>
          <w:bCs/>
          <w:sz w:val="24"/>
          <w:szCs w:val="24"/>
          <w:lang w:val="sq-AL"/>
        </w:rPr>
        <w:t>450 faqe</w:t>
      </w:r>
      <w:r w:rsidR="00A20094">
        <w:rPr>
          <w:rFonts w:ascii="Times New Roman" w:hAnsi="Times New Roman" w:cs="Times New Roman"/>
          <w:sz w:val="24"/>
          <w:szCs w:val="24"/>
          <w:lang w:val="sq-AL"/>
        </w:rPr>
        <w:t xml:space="preserve"> n</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 xml:space="preserve"> </w:t>
      </w:r>
      <w:r w:rsidR="00881C36">
        <w:rPr>
          <w:rFonts w:ascii="Times New Roman" w:hAnsi="Times New Roman" w:cs="Times New Roman"/>
          <w:sz w:val="24"/>
          <w:szCs w:val="24"/>
          <w:lang w:val="sq-AL"/>
        </w:rPr>
        <w:t>w</w:t>
      </w:r>
      <w:r w:rsidR="00A20094">
        <w:rPr>
          <w:rFonts w:ascii="Times New Roman" w:hAnsi="Times New Roman" w:cs="Times New Roman"/>
          <w:sz w:val="24"/>
          <w:szCs w:val="24"/>
          <w:lang w:val="sq-AL"/>
        </w:rPr>
        <w:t>eb me p</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rmbajtje t</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 xml:space="preserve"> d</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mshme apo t</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 xml:space="preserve"> pap</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rshtatshme p</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r f</w:t>
      </w:r>
      <w:r w:rsidR="00705B54">
        <w:rPr>
          <w:rFonts w:ascii="Times New Roman" w:hAnsi="Times New Roman" w:cs="Times New Roman"/>
          <w:sz w:val="24"/>
          <w:szCs w:val="24"/>
          <w:lang w:val="sq-AL"/>
        </w:rPr>
        <w:t>ë</w:t>
      </w:r>
      <w:r w:rsidR="00A20094">
        <w:rPr>
          <w:rFonts w:ascii="Times New Roman" w:hAnsi="Times New Roman" w:cs="Times New Roman"/>
          <w:sz w:val="24"/>
          <w:szCs w:val="24"/>
          <w:lang w:val="sq-AL"/>
        </w:rPr>
        <w:t>mij</w:t>
      </w:r>
      <w:r w:rsidR="00705B54">
        <w:rPr>
          <w:rFonts w:ascii="Times New Roman" w:hAnsi="Times New Roman" w:cs="Times New Roman"/>
          <w:sz w:val="24"/>
          <w:szCs w:val="24"/>
          <w:lang w:val="sq-AL"/>
        </w:rPr>
        <w:t>ë</w:t>
      </w:r>
      <w:r w:rsidRPr="00720C24">
        <w:rPr>
          <w:rFonts w:ascii="Times New Roman" w:hAnsi="Times New Roman" w:cs="Times New Roman"/>
          <w:sz w:val="24"/>
          <w:szCs w:val="24"/>
          <w:lang w:val="sq-AL"/>
        </w:rPr>
        <w:t xml:space="preserve"> ose </w:t>
      </w:r>
      <w:r w:rsidR="00720C24" w:rsidRPr="00720C24">
        <w:rPr>
          <w:rFonts w:ascii="Times New Roman" w:hAnsi="Times New Roman" w:cs="Times New Roman"/>
          <w:sz w:val="24"/>
          <w:szCs w:val="24"/>
          <w:lang w:val="sq-AL"/>
        </w:rPr>
        <w:t xml:space="preserve">faqe </w:t>
      </w:r>
      <w:r w:rsidRPr="00720C24">
        <w:rPr>
          <w:rFonts w:ascii="Times New Roman" w:hAnsi="Times New Roman" w:cs="Times New Roman"/>
          <w:sz w:val="24"/>
          <w:szCs w:val="24"/>
          <w:lang w:val="sq-AL"/>
        </w:rPr>
        <w:t xml:space="preserve">ku fëmijët  mund të  jenë ngacmuar, shantazhuar apo </w:t>
      </w:r>
      <w:r w:rsidR="00A20094">
        <w:rPr>
          <w:rFonts w:ascii="Times New Roman" w:hAnsi="Times New Roman" w:cs="Times New Roman"/>
          <w:sz w:val="24"/>
          <w:szCs w:val="24"/>
          <w:lang w:val="sq-AL"/>
        </w:rPr>
        <w:t xml:space="preserve">dhunuar psikologjikisht </w:t>
      </w:r>
      <w:r w:rsidRPr="00720C24">
        <w:rPr>
          <w:rFonts w:ascii="Times New Roman" w:hAnsi="Times New Roman" w:cs="Times New Roman"/>
          <w:sz w:val="24"/>
          <w:szCs w:val="24"/>
          <w:lang w:val="sq-AL"/>
        </w:rPr>
        <w:t xml:space="preserve">në </w:t>
      </w:r>
      <w:r w:rsidR="00A20094">
        <w:rPr>
          <w:rFonts w:ascii="Times New Roman" w:hAnsi="Times New Roman" w:cs="Times New Roman"/>
          <w:sz w:val="24"/>
          <w:szCs w:val="24"/>
          <w:lang w:val="sq-AL"/>
        </w:rPr>
        <w:t>mjedisin digjital</w:t>
      </w:r>
      <w:r w:rsidRPr="00720C24">
        <w:rPr>
          <w:rFonts w:ascii="Times New Roman" w:hAnsi="Times New Roman" w:cs="Times New Roman"/>
          <w:sz w:val="24"/>
          <w:szCs w:val="24"/>
          <w:lang w:val="sq-AL"/>
        </w:rPr>
        <w:t xml:space="preserve">. </w:t>
      </w:r>
    </w:p>
    <w:p w14:paraId="14E52088" w14:textId="463163A4" w:rsidR="00532941" w:rsidRPr="00720C24" w:rsidRDefault="00532941" w:rsidP="00532941">
      <w:pPr>
        <w:shd w:val="clear" w:color="auto" w:fill="FFFFFF"/>
        <w:spacing w:after="0" w:line="240" w:lineRule="auto"/>
        <w:jc w:val="both"/>
        <w:rPr>
          <w:rFonts w:ascii="Times New Roman" w:hAnsi="Times New Roman" w:cs="Times New Roman"/>
          <w:color w:val="26282A"/>
          <w:sz w:val="24"/>
          <w:szCs w:val="24"/>
        </w:rPr>
      </w:pPr>
      <w:r w:rsidRPr="00720C24">
        <w:rPr>
          <w:rFonts w:ascii="Times New Roman" w:eastAsia="Times New Roman" w:hAnsi="Times New Roman" w:cs="Times New Roman"/>
          <w:sz w:val="24"/>
          <w:szCs w:val="24"/>
        </w:rPr>
        <w:t xml:space="preserve">ASHMDF ka </w:t>
      </w:r>
      <w:proofErr w:type="spellStart"/>
      <w:r w:rsidRPr="00720C24">
        <w:rPr>
          <w:rFonts w:ascii="Times New Roman" w:eastAsia="Times New Roman" w:hAnsi="Times New Roman" w:cs="Times New Roman"/>
          <w:sz w:val="24"/>
          <w:szCs w:val="24"/>
        </w:rPr>
        <w:t>bashkëpunim</w:t>
      </w:r>
      <w:proofErr w:type="spellEnd"/>
      <w:r w:rsidRPr="00720C24">
        <w:rPr>
          <w:rFonts w:ascii="Times New Roman" w:eastAsia="Times New Roman" w:hAnsi="Times New Roman" w:cs="Times New Roman"/>
          <w:sz w:val="24"/>
          <w:szCs w:val="24"/>
        </w:rPr>
        <w:t xml:space="preserve"> me AKCESK</w:t>
      </w:r>
      <w:r w:rsidRPr="00720C24">
        <w:rPr>
          <w:rFonts w:ascii="Times New Roman" w:hAnsi="Times New Roman" w:cs="Times New Roman"/>
          <w:color w:val="26282A"/>
          <w:sz w:val="24"/>
          <w:szCs w:val="24"/>
        </w:rPr>
        <w:t xml:space="preserve"> </w:t>
      </w:r>
      <w:proofErr w:type="spellStart"/>
      <w:r w:rsidR="00F33E6B">
        <w:rPr>
          <w:rFonts w:ascii="Times New Roman" w:hAnsi="Times New Roman" w:cs="Times New Roman"/>
          <w:color w:val="26282A"/>
          <w:sz w:val="24"/>
          <w:szCs w:val="24"/>
        </w:rPr>
        <w:t>për</w:t>
      </w:r>
      <w:proofErr w:type="spellEnd"/>
      <w:r w:rsidR="00F33E6B">
        <w:rPr>
          <w:rFonts w:ascii="Times New Roman" w:hAnsi="Times New Roman" w:cs="Times New Roman"/>
          <w:color w:val="26282A"/>
          <w:sz w:val="24"/>
          <w:szCs w:val="24"/>
        </w:rPr>
        <w:t xml:space="preserve"> </w:t>
      </w:r>
      <w:proofErr w:type="spellStart"/>
      <w:r w:rsidR="00F33E6B">
        <w:rPr>
          <w:rFonts w:ascii="Times New Roman" w:hAnsi="Times New Roman" w:cs="Times New Roman"/>
          <w:color w:val="26282A"/>
          <w:sz w:val="24"/>
          <w:szCs w:val="24"/>
        </w:rPr>
        <w:t>hartimin</w:t>
      </w:r>
      <w:proofErr w:type="spellEnd"/>
      <w:r w:rsidR="00F33E6B">
        <w:rPr>
          <w:rFonts w:ascii="Times New Roman" w:hAnsi="Times New Roman" w:cs="Times New Roman"/>
          <w:color w:val="26282A"/>
          <w:sz w:val="24"/>
          <w:szCs w:val="24"/>
        </w:rPr>
        <w:t xml:space="preserve"> e </w:t>
      </w:r>
      <w:proofErr w:type="spellStart"/>
      <w:r w:rsidRPr="00720C24">
        <w:rPr>
          <w:rFonts w:ascii="Times New Roman" w:hAnsi="Times New Roman" w:cs="Times New Roman"/>
          <w:color w:val="26282A"/>
          <w:sz w:val="24"/>
          <w:szCs w:val="24"/>
        </w:rPr>
        <w:t>Strategji</w:t>
      </w:r>
      <w:r w:rsidR="00F33E6B">
        <w:rPr>
          <w:rFonts w:ascii="Times New Roman" w:hAnsi="Times New Roman" w:cs="Times New Roman"/>
          <w:color w:val="26282A"/>
          <w:sz w:val="24"/>
          <w:szCs w:val="24"/>
        </w:rPr>
        <w:t>së</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Kombetare</w:t>
      </w:r>
      <w:proofErr w:type="spellEnd"/>
      <w:r w:rsidRPr="00720C24">
        <w:rPr>
          <w:rFonts w:ascii="Times New Roman" w:hAnsi="Times New Roman" w:cs="Times New Roman"/>
          <w:color w:val="26282A"/>
          <w:sz w:val="24"/>
          <w:szCs w:val="24"/>
        </w:rPr>
        <w:t xml:space="preserve"> per </w:t>
      </w:r>
      <w:proofErr w:type="spellStart"/>
      <w:r w:rsidRPr="00720C24">
        <w:rPr>
          <w:rFonts w:ascii="Times New Roman" w:hAnsi="Times New Roman" w:cs="Times New Roman"/>
          <w:color w:val="26282A"/>
          <w:sz w:val="24"/>
          <w:szCs w:val="24"/>
        </w:rPr>
        <w:t>Sigurine</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Kibernetike</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ku</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një</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kapitull</w:t>
      </w:r>
      <w:proofErr w:type="spellEnd"/>
      <w:r w:rsidRPr="00720C24">
        <w:rPr>
          <w:rFonts w:ascii="Times New Roman" w:hAnsi="Times New Roman" w:cs="Times New Roman"/>
          <w:color w:val="26282A"/>
          <w:sz w:val="24"/>
          <w:szCs w:val="24"/>
        </w:rPr>
        <w:t xml:space="preserve"> </w:t>
      </w:r>
      <w:proofErr w:type="spellStart"/>
      <w:r w:rsidR="00BB42C8">
        <w:rPr>
          <w:rFonts w:ascii="Times New Roman" w:hAnsi="Times New Roman" w:cs="Times New Roman"/>
          <w:color w:val="26282A"/>
          <w:sz w:val="24"/>
          <w:szCs w:val="24"/>
        </w:rPr>
        <w:t>i</w:t>
      </w:r>
      <w:proofErr w:type="spellEnd"/>
      <w:r w:rsidR="00720C24"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vecantë</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është</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mbrojtja</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dhe</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siguria</w:t>
      </w:r>
      <w:proofErr w:type="spellEnd"/>
      <w:r w:rsidRPr="00720C24">
        <w:rPr>
          <w:rFonts w:ascii="Times New Roman" w:hAnsi="Times New Roman" w:cs="Times New Roman"/>
          <w:color w:val="26282A"/>
          <w:sz w:val="24"/>
          <w:szCs w:val="24"/>
        </w:rPr>
        <w:t xml:space="preserve"> online </w:t>
      </w:r>
      <w:proofErr w:type="spellStart"/>
      <w:r w:rsidRPr="00720C24">
        <w:rPr>
          <w:rFonts w:ascii="Times New Roman" w:hAnsi="Times New Roman" w:cs="Times New Roman"/>
          <w:color w:val="26282A"/>
          <w:sz w:val="24"/>
          <w:szCs w:val="24"/>
        </w:rPr>
        <w:t>për</w:t>
      </w:r>
      <w:proofErr w:type="spellEnd"/>
      <w:r w:rsidRPr="00720C24">
        <w:rPr>
          <w:rFonts w:ascii="Times New Roman" w:hAnsi="Times New Roman" w:cs="Times New Roman"/>
          <w:color w:val="26282A"/>
          <w:sz w:val="24"/>
          <w:szCs w:val="24"/>
        </w:rPr>
        <w:t xml:space="preserve"> </w:t>
      </w:r>
      <w:proofErr w:type="spellStart"/>
      <w:r w:rsidRPr="00720C24">
        <w:rPr>
          <w:rFonts w:ascii="Times New Roman" w:hAnsi="Times New Roman" w:cs="Times New Roman"/>
          <w:color w:val="26282A"/>
          <w:sz w:val="24"/>
          <w:szCs w:val="24"/>
        </w:rPr>
        <w:t>fëmijët</w:t>
      </w:r>
      <w:proofErr w:type="spellEnd"/>
      <w:r w:rsidRPr="00720C24">
        <w:rPr>
          <w:rFonts w:ascii="Times New Roman" w:hAnsi="Times New Roman" w:cs="Times New Roman"/>
          <w:color w:val="26282A"/>
          <w:sz w:val="24"/>
          <w:szCs w:val="24"/>
        </w:rPr>
        <w:t>.</w:t>
      </w:r>
    </w:p>
    <w:p w14:paraId="351DD10E" w14:textId="77777777" w:rsidR="00532941" w:rsidRPr="00720C24" w:rsidRDefault="00532941" w:rsidP="00532941">
      <w:pPr>
        <w:pStyle w:val="ListParagraph"/>
        <w:shd w:val="clear" w:color="auto" w:fill="FFFFFF"/>
        <w:spacing w:after="0" w:line="240" w:lineRule="auto"/>
        <w:ind w:left="360"/>
        <w:jc w:val="both"/>
        <w:rPr>
          <w:rFonts w:ascii="Times New Roman" w:hAnsi="Times New Roman" w:cs="Times New Roman"/>
          <w:color w:val="26282A"/>
          <w:sz w:val="24"/>
          <w:szCs w:val="24"/>
        </w:rPr>
      </w:pPr>
      <w:r w:rsidRPr="00720C24">
        <w:rPr>
          <w:rFonts w:ascii="Times New Roman" w:hAnsi="Times New Roman" w:cs="Times New Roman"/>
          <w:color w:val="26282A"/>
          <w:sz w:val="24"/>
          <w:szCs w:val="24"/>
        </w:rPr>
        <w:t xml:space="preserve"> </w:t>
      </w:r>
    </w:p>
    <w:p w14:paraId="53E9E325" w14:textId="1A5EEA2D" w:rsidR="00532941" w:rsidRDefault="00532941" w:rsidP="00720C24">
      <w:pPr>
        <w:shd w:val="clear" w:color="auto" w:fill="FFFFFF"/>
        <w:spacing w:after="0" w:line="240" w:lineRule="auto"/>
        <w:jc w:val="both"/>
        <w:rPr>
          <w:rFonts w:ascii="Times New Roman" w:eastAsia="Times New Roman" w:hAnsi="Times New Roman" w:cs="Times New Roman"/>
          <w:bCs/>
          <w:sz w:val="24"/>
          <w:szCs w:val="24"/>
        </w:rPr>
      </w:pPr>
      <w:proofErr w:type="spellStart"/>
      <w:r w:rsidRPr="00720C24">
        <w:rPr>
          <w:rFonts w:ascii="Times New Roman" w:eastAsia="Times New Roman" w:hAnsi="Times New Roman" w:cs="Times New Roman"/>
          <w:sz w:val="24"/>
          <w:szCs w:val="24"/>
        </w:rPr>
        <w:t>Në</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zbatim</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të</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kësaj</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strategjie</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dhe</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në</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vijim</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të</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bashkëpunimit</w:t>
      </w:r>
      <w:proofErr w:type="spellEnd"/>
      <w:r w:rsidRPr="00720C24">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insti</w:t>
      </w:r>
      <w:r w:rsidR="00F33E6B">
        <w:rPr>
          <w:rFonts w:ascii="Times New Roman" w:eastAsia="Times New Roman" w:hAnsi="Times New Roman" w:cs="Times New Roman"/>
          <w:sz w:val="24"/>
          <w:szCs w:val="24"/>
        </w:rPr>
        <w:t>t</w:t>
      </w:r>
      <w:r w:rsidRPr="00720C24">
        <w:rPr>
          <w:rFonts w:ascii="Times New Roman" w:eastAsia="Times New Roman" w:hAnsi="Times New Roman" w:cs="Times New Roman"/>
          <w:sz w:val="24"/>
          <w:szCs w:val="24"/>
        </w:rPr>
        <w:t>ucional</w:t>
      </w:r>
      <w:proofErr w:type="spellEnd"/>
      <w:r w:rsidRPr="00720C24">
        <w:rPr>
          <w:rFonts w:ascii="Times New Roman" w:eastAsia="Times New Roman" w:hAnsi="Times New Roman" w:cs="Times New Roman"/>
          <w:sz w:val="24"/>
          <w:szCs w:val="24"/>
        </w:rPr>
        <w:t xml:space="preserve"> </w:t>
      </w:r>
      <w:proofErr w:type="spellStart"/>
      <w:r w:rsidR="00F33E6B">
        <w:rPr>
          <w:rFonts w:ascii="Times New Roman" w:eastAsia="Times New Roman" w:hAnsi="Times New Roman" w:cs="Times New Roman"/>
          <w:sz w:val="24"/>
          <w:szCs w:val="24"/>
        </w:rPr>
        <w:t>janë</w:t>
      </w:r>
      <w:proofErr w:type="spellEnd"/>
      <w:r w:rsidR="00F33E6B">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sz w:val="24"/>
          <w:szCs w:val="24"/>
        </w:rPr>
        <w:t>zhvill</w:t>
      </w:r>
      <w:r w:rsidR="00F33E6B">
        <w:rPr>
          <w:rFonts w:ascii="Times New Roman" w:eastAsia="Times New Roman" w:hAnsi="Times New Roman" w:cs="Times New Roman"/>
          <w:sz w:val="24"/>
          <w:szCs w:val="24"/>
        </w:rPr>
        <w:t>uar</w:t>
      </w:r>
      <w:proofErr w:type="spellEnd"/>
      <w:r w:rsidR="00F33E6B">
        <w:rPr>
          <w:rFonts w:ascii="Times New Roman" w:eastAsia="Times New Roman" w:hAnsi="Times New Roman" w:cs="Times New Roman"/>
          <w:sz w:val="24"/>
          <w:szCs w:val="24"/>
        </w:rPr>
        <w:t xml:space="preserve"> </w:t>
      </w:r>
      <w:proofErr w:type="spellStart"/>
      <w:r w:rsidR="00F33E6B">
        <w:rPr>
          <w:rFonts w:ascii="Times New Roman" w:eastAsia="Times New Roman" w:hAnsi="Times New Roman" w:cs="Times New Roman"/>
          <w:sz w:val="24"/>
          <w:szCs w:val="24"/>
        </w:rPr>
        <w:t>disa</w:t>
      </w:r>
      <w:proofErr w:type="spellEnd"/>
      <w:r w:rsidR="00F33E6B">
        <w:rPr>
          <w:rFonts w:ascii="Times New Roman" w:eastAsia="Times New Roman" w:hAnsi="Times New Roman" w:cs="Times New Roman"/>
          <w:sz w:val="24"/>
          <w:szCs w:val="24"/>
        </w:rPr>
        <w:t xml:space="preserve"> </w:t>
      </w:r>
      <w:proofErr w:type="spellStart"/>
      <w:r w:rsidRPr="00720C24">
        <w:rPr>
          <w:rFonts w:ascii="Times New Roman" w:eastAsia="Times New Roman" w:hAnsi="Times New Roman" w:cs="Times New Roman"/>
          <w:bCs/>
          <w:sz w:val="24"/>
          <w:szCs w:val="24"/>
        </w:rPr>
        <w:t>trajnime</w:t>
      </w:r>
      <w:proofErr w:type="spellEnd"/>
      <w:r w:rsidR="00F33E6B">
        <w:rPr>
          <w:rFonts w:ascii="Times New Roman" w:eastAsia="Times New Roman" w:hAnsi="Times New Roman" w:cs="Times New Roman"/>
          <w:bCs/>
          <w:sz w:val="24"/>
          <w:szCs w:val="24"/>
        </w:rPr>
        <w:t xml:space="preserve"> </w:t>
      </w:r>
      <w:proofErr w:type="spellStart"/>
      <w:r w:rsidR="00F33E6B">
        <w:rPr>
          <w:rFonts w:ascii="Times New Roman" w:eastAsia="Times New Roman" w:hAnsi="Times New Roman" w:cs="Times New Roman"/>
          <w:bCs/>
          <w:sz w:val="24"/>
          <w:szCs w:val="24"/>
        </w:rPr>
        <w:t>në</w:t>
      </w:r>
      <w:proofErr w:type="spellEnd"/>
      <w:r w:rsidR="00F33E6B">
        <w:rPr>
          <w:rFonts w:ascii="Times New Roman" w:eastAsia="Times New Roman" w:hAnsi="Times New Roman" w:cs="Times New Roman"/>
          <w:bCs/>
          <w:sz w:val="24"/>
          <w:szCs w:val="24"/>
        </w:rPr>
        <w:t xml:space="preserve"> </w:t>
      </w:r>
      <w:proofErr w:type="spellStart"/>
      <w:r w:rsidR="00F33E6B">
        <w:rPr>
          <w:rFonts w:ascii="Times New Roman" w:eastAsia="Times New Roman" w:hAnsi="Times New Roman" w:cs="Times New Roman"/>
          <w:bCs/>
          <w:sz w:val="24"/>
          <w:szCs w:val="24"/>
        </w:rPr>
        <w:t>nivel</w:t>
      </w:r>
      <w:proofErr w:type="spellEnd"/>
      <w:r w:rsidR="00F33E6B">
        <w:rPr>
          <w:rFonts w:ascii="Times New Roman" w:eastAsia="Times New Roman" w:hAnsi="Times New Roman" w:cs="Times New Roman"/>
          <w:bCs/>
          <w:sz w:val="24"/>
          <w:szCs w:val="24"/>
        </w:rPr>
        <w:t xml:space="preserve"> vendor</w:t>
      </w:r>
      <w:r w:rsidRPr="00720C24">
        <w:rPr>
          <w:rFonts w:ascii="Times New Roman" w:eastAsia="Times New Roman" w:hAnsi="Times New Roman" w:cs="Times New Roman"/>
          <w:bCs/>
          <w:sz w:val="24"/>
          <w:szCs w:val="24"/>
        </w:rPr>
        <w:t xml:space="preserve">  </w:t>
      </w:r>
      <w:proofErr w:type="spellStart"/>
      <w:r w:rsidRPr="00720C24">
        <w:rPr>
          <w:rFonts w:ascii="Times New Roman" w:eastAsia="Times New Roman" w:hAnsi="Times New Roman" w:cs="Times New Roman"/>
          <w:bCs/>
          <w:sz w:val="24"/>
          <w:szCs w:val="24"/>
        </w:rPr>
        <w:t>për</w:t>
      </w:r>
      <w:proofErr w:type="spellEnd"/>
      <w:r w:rsidRPr="00720C24">
        <w:rPr>
          <w:rFonts w:ascii="Times New Roman" w:eastAsia="Times New Roman" w:hAnsi="Times New Roman" w:cs="Times New Roman"/>
          <w:bCs/>
          <w:sz w:val="24"/>
          <w:szCs w:val="24"/>
        </w:rPr>
        <w:t xml:space="preserve"> </w:t>
      </w:r>
      <w:proofErr w:type="spellStart"/>
      <w:r w:rsidRPr="00720C24">
        <w:rPr>
          <w:rFonts w:ascii="Times New Roman" w:eastAsia="Times New Roman" w:hAnsi="Times New Roman" w:cs="Times New Roman"/>
          <w:bCs/>
          <w:sz w:val="24"/>
          <w:szCs w:val="24"/>
        </w:rPr>
        <w:t>cështjet</w:t>
      </w:r>
      <w:proofErr w:type="spellEnd"/>
      <w:r w:rsidRPr="00720C24">
        <w:rPr>
          <w:rFonts w:ascii="Times New Roman" w:eastAsia="Times New Roman" w:hAnsi="Times New Roman" w:cs="Times New Roman"/>
          <w:bCs/>
          <w:sz w:val="24"/>
          <w:szCs w:val="24"/>
        </w:rPr>
        <w:t xml:space="preserve"> e </w:t>
      </w:r>
      <w:proofErr w:type="spellStart"/>
      <w:r w:rsidRPr="00720C24">
        <w:rPr>
          <w:rFonts w:ascii="Times New Roman" w:eastAsia="Times New Roman" w:hAnsi="Times New Roman" w:cs="Times New Roman"/>
          <w:bCs/>
          <w:sz w:val="24"/>
          <w:szCs w:val="24"/>
        </w:rPr>
        <w:t>sigurise</w:t>
      </w:r>
      <w:proofErr w:type="spellEnd"/>
      <w:r w:rsidRPr="00720C24">
        <w:rPr>
          <w:rFonts w:ascii="Times New Roman" w:eastAsia="Times New Roman" w:hAnsi="Times New Roman" w:cs="Times New Roman"/>
          <w:bCs/>
          <w:sz w:val="24"/>
          <w:szCs w:val="24"/>
        </w:rPr>
        <w:t xml:space="preserve"> </w:t>
      </w:r>
      <w:proofErr w:type="spellStart"/>
      <w:r w:rsidRPr="00720C24">
        <w:rPr>
          <w:rFonts w:ascii="Times New Roman" w:eastAsia="Times New Roman" w:hAnsi="Times New Roman" w:cs="Times New Roman"/>
          <w:bCs/>
          <w:sz w:val="24"/>
          <w:szCs w:val="24"/>
        </w:rPr>
        <w:t>kibernetike</w:t>
      </w:r>
      <w:proofErr w:type="spellEnd"/>
      <w:r w:rsidRPr="00720C24">
        <w:rPr>
          <w:rFonts w:ascii="Times New Roman" w:eastAsia="Times New Roman" w:hAnsi="Times New Roman" w:cs="Times New Roman"/>
          <w:bCs/>
          <w:sz w:val="24"/>
          <w:szCs w:val="24"/>
        </w:rPr>
        <w:t xml:space="preserve"> </w:t>
      </w:r>
      <w:proofErr w:type="spellStart"/>
      <w:r w:rsidRPr="00720C24">
        <w:rPr>
          <w:rFonts w:ascii="Times New Roman" w:eastAsia="Times New Roman" w:hAnsi="Times New Roman" w:cs="Times New Roman"/>
          <w:bCs/>
          <w:sz w:val="24"/>
          <w:szCs w:val="24"/>
        </w:rPr>
        <w:t>dhe</w:t>
      </w:r>
      <w:proofErr w:type="spellEnd"/>
      <w:r w:rsidRPr="00720C24">
        <w:rPr>
          <w:rFonts w:ascii="Times New Roman" w:eastAsia="Times New Roman" w:hAnsi="Times New Roman" w:cs="Times New Roman"/>
          <w:bCs/>
          <w:sz w:val="24"/>
          <w:szCs w:val="24"/>
        </w:rPr>
        <w:t xml:space="preserve"> </w:t>
      </w:r>
      <w:proofErr w:type="spellStart"/>
      <w:r w:rsidRPr="00720C24">
        <w:rPr>
          <w:rFonts w:ascii="Times New Roman" w:eastAsia="Times New Roman" w:hAnsi="Times New Roman" w:cs="Times New Roman"/>
          <w:bCs/>
          <w:sz w:val="24"/>
          <w:szCs w:val="24"/>
        </w:rPr>
        <w:t>mbrojtjen</w:t>
      </w:r>
      <w:proofErr w:type="spellEnd"/>
      <w:r w:rsidRPr="00720C24">
        <w:rPr>
          <w:rFonts w:ascii="Times New Roman" w:eastAsia="Times New Roman" w:hAnsi="Times New Roman" w:cs="Times New Roman"/>
          <w:bCs/>
          <w:sz w:val="24"/>
          <w:szCs w:val="24"/>
        </w:rPr>
        <w:t xml:space="preserve"> e </w:t>
      </w:r>
      <w:proofErr w:type="spellStart"/>
      <w:r w:rsidRPr="00720C24">
        <w:rPr>
          <w:rFonts w:ascii="Times New Roman" w:eastAsia="Times New Roman" w:hAnsi="Times New Roman" w:cs="Times New Roman"/>
          <w:bCs/>
          <w:sz w:val="24"/>
          <w:szCs w:val="24"/>
        </w:rPr>
        <w:t>femijeve</w:t>
      </w:r>
      <w:proofErr w:type="spellEnd"/>
      <w:r w:rsidRPr="00720C24">
        <w:rPr>
          <w:rFonts w:ascii="Times New Roman" w:eastAsia="Times New Roman" w:hAnsi="Times New Roman" w:cs="Times New Roman"/>
          <w:bCs/>
          <w:sz w:val="24"/>
          <w:szCs w:val="24"/>
        </w:rPr>
        <w:t xml:space="preserve"> ne </w:t>
      </w:r>
      <w:proofErr w:type="spellStart"/>
      <w:r w:rsidRPr="00720C24">
        <w:rPr>
          <w:rFonts w:ascii="Times New Roman" w:eastAsia="Times New Roman" w:hAnsi="Times New Roman" w:cs="Times New Roman"/>
          <w:bCs/>
          <w:sz w:val="24"/>
          <w:szCs w:val="24"/>
        </w:rPr>
        <w:t>mjedisin</w:t>
      </w:r>
      <w:proofErr w:type="spellEnd"/>
      <w:r w:rsidRPr="00720C24">
        <w:rPr>
          <w:rFonts w:ascii="Times New Roman" w:eastAsia="Times New Roman" w:hAnsi="Times New Roman" w:cs="Times New Roman"/>
          <w:bCs/>
          <w:sz w:val="24"/>
          <w:szCs w:val="24"/>
        </w:rPr>
        <w:t xml:space="preserve"> </w:t>
      </w:r>
      <w:proofErr w:type="spellStart"/>
      <w:r w:rsidR="00F33E6B">
        <w:rPr>
          <w:rFonts w:ascii="Times New Roman" w:eastAsia="Times New Roman" w:hAnsi="Times New Roman" w:cs="Times New Roman"/>
          <w:bCs/>
          <w:sz w:val="24"/>
          <w:szCs w:val="24"/>
        </w:rPr>
        <w:t>digjital</w:t>
      </w:r>
      <w:proofErr w:type="spellEnd"/>
      <w:r w:rsidR="00720C24">
        <w:rPr>
          <w:rFonts w:ascii="Times New Roman" w:eastAsia="Times New Roman" w:hAnsi="Times New Roman" w:cs="Times New Roman"/>
          <w:b/>
          <w:sz w:val="24"/>
          <w:szCs w:val="24"/>
        </w:rPr>
        <w:t xml:space="preserve"> (</w:t>
      </w:r>
      <w:r w:rsidR="00720C24" w:rsidRPr="00720C24">
        <w:rPr>
          <w:rFonts w:ascii="Times New Roman" w:eastAsia="Times New Roman" w:hAnsi="Times New Roman" w:cs="Times New Roman"/>
          <w:bCs/>
          <w:sz w:val="24"/>
          <w:szCs w:val="24"/>
        </w:rPr>
        <w:t xml:space="preserve">shih </w:t>
      </w:r>
      <w:proofErr w:type="spellStart"/>
      <w:r w:rsidR="00720C24" w:rsidRPr="00720C24">
        <w:rPr>
          <w:rFonts w:ascii="Times New Roman" w:eastAsia="Times New Roman" w:hAnsi="Times New Roman" w:cs="Times New Roman"/>
          <w:bCs/>
          <w:sz w:val="24"/>
          <w:szCs w:val="24"/>
        </w:rPr>
        <w:t>pjes</w:t>
      </w:r>
      <w:r w:rsidR="00720C24">
        <w:rPr>
          <w:rFonts w:ascii="Times New Roman" w:eastAsia="Times New Roman" w:hAnsi="Times New Roman" w:cs="Times New Roman"/>
          <w:bCs/>
          <w:sz w:val="24"/>
          <w:szCs w:val="24"/>
        </w:rPr>
        <w:t>ë</w:t>
      </w:r>
      <w:r w:rsidR="00720C24" w:rsidRPr="00720C24">
        <w:rPr>
          <w:rFonts w:ascii="Times New Roman" w:eastAsia="Times New Roman" w:hAnsi="Times New Roman" w:cs="Times New Roman"/>
          <w:bCs/>
          <w:sz w:val="24"/>
          <w:szCs w:val="24"/>
        </w:rPr>
        <w:t>n</w:t>
      </w:r>
      <w:proofErr w:type="spellEnd"/>
      <w:r w:rsidR="00720C24" w:rsidRPr="00720C24">
        <w:rPr>
          <w:rFonts w:ascii="Times New Roman" w:eastAsia="Times New Roman" w:hAnsi="Times New Roman" w:cs="Times New Roman"/>
          <w:bCs/>
          <w:sz w:val="24"/>
          <w:szCs w:val="24"/>
        </w:rPr>
        <w:t xml:space="preserve"> </w:t>
      </w:r>
      <w:proofErr w:type="spellStart"/>
      <w:r w:rsidR="00720C24" w:rsidRPr="00720C24">
        <w:rPr>
          <w:rFonts w:ascii="Times New Roman" w:eastAsia="Times New Roman" w:hAnsi="Times New Roman" w:cs="Times New Roman"/>
          <w:bCs/>
          <w:sz w:val="24"/>
          <w:szCs w:val="24"/>
        </w:rPr>
        <w:t>p</w:t>
      </w:r>
      <w:r w:rsidR="00720C24">
        <w:rPr>
          <w:rFonts w:ascii="Times New Roman" w:eastAsia="Times New Roman" w:hAnsi="Times New Roman" w:cs="Times New Roman"/>
          <w:bCs/>
          <w:sz w:val="24"/>
          <w:szCs w:val="24"/>
        </w:rPr>
        <w:t>ë</w:t>
      </w:r>
      <w:r w:rsidR="00720C24" w:rsidRPr="00720C24">
        <w:rPr>
          <w:rFonts w:ascii="Times New Roman" w:eastAsia="Times New Roman" w:hAnsi="Times New Roman" w:cs="Times New Roman"/>
          <w:bCs/>
          <w:sz w:val="24"/>
          <w:szCs w:val="24"/>
        </w:rPr>
        <w:t>r</w:t>
      </w:r>
      <w:proofErr w:type="spellEnd"/>
      <w:r w:rsidR="00720C24" w:rsidRPr="00720C24">
        <w:rPr>
          <w:rFonts w:ascii="Times New Roman" w:eastAsia="Times New Roman" w:hAnsi="Times New Roman" w:cs="Times New Roman"/>
          <w:bCs/>
          <w:sz w:val="24"/>
          <w:szCs w:val="24"/>
        </w:rPr>
        <w:t xml:space="preserve"> </w:t>
      </w:r>
      <w:proofErr w:type="spellStart"/>
      <w:r w:rsidR="00720C24" w:rsidRPr="00720C24">
        <w:rPr>
          <w:rFonts w:ascii="Times New Roman" w:eastAsia="Times New Roman" w:hAnsi="Times New Roman" w:cs="Times New Roman"/>
          <w:bCs/>
          <w:sz w:val="24"/>
          <w:szCs w:val="24"/>
        </w:rPr>
        <w:t>trainimet</w:t>
      </w:r>
      <w:proofErr w:type="spellEnd"/>
      <w:r w:rsidR="00720C24" w:rsidRPr="00720C24">
        <w:rPr>
          <w:rFonts w:ascii="Times New Roman" w:eastAsia="Times New Roman" w:hAnsi="Times New Roman" w:cs="Times New Roman"/>
          <w:bCs/>
          <w:sz w:val="24"/>
          <w:szCs w:val="24"/>
        </w:rPr>
        <w:t xml:space="preserve"> ne </w:t>
      </w:r>
      <w:proofErr w:type="spellStart"/>
      <w:r w:rsidR="00720C24" w:rsidRPr="00720C24">
        <w:rPr>
          <w:rFonts w:ascii="Times New Roman" w:eastAsia="Times New Roman" w:hAnsi="Times New Roman" w:cs="Times New Roman"/>
          <w:bCs/>
          <w:sz w:val="24"/>
          <w:szCs w:val="24"/>
        </w:rPr>
        <w:t>raport</w:t>
      </w:r>
      <w:proofErr w:type="spellEnd"/>
      <w:r w:rsidR="00720C24" w:rsidRPr="00720C24">
        <w:rPr>
          <w:rFonts w:ascii="Times New Roman" w:eastAsia="Times New Roman" w:hAnsi="Times New Roman" w:cs="Times New Roman"/>
          <w:bCs/>
          <w:sz w:val="24"/>
          <w:szCs w:val="24"/>
        </w:rPr>
        <w:t>)</w:t>
      </w:r>
    </w:p>
    <w:p w14:paraId="2F876D83" w14:textId="77777777" w:rsidR="005965CB" w:rsidRDefault="005965CB" w:rsidP="00D82949">
      <w:pPr>
        <w:pStyle w:val="yiv1917868317ydp12597d66msonormal"/>
        <w:shd w:val="clear" w:color="auto" w:fill="FFFFFF"/>
        <w:spacing w:before="240" w:beforeAutospacing="0" w:after="0" w:afterAutospacing="0"/>
        <w:jc w:val="both"/>
        <w:rPr>
          <w:b/>
          <w:bCs/>
          <w:color w:val="1D2228"/>
          <w:shd w:val="clear" w:color="auto" w:fill="FFFFFF"/>
          <w:lang w:val="sq-AL"/>
        </w:rPr>
      </w:pPr>
    </w:p>
    <w:p w14:paraId="7980F794" w14:textId="44FDCEC1" w:rsidR="00720C24" w:rsidRPr="00720C24" w:rsidRDefault="005965CB" w:rsidP="00881C36">
      <w:pPr>
        <w:pStyle w:val="yiv1917868317ydp12597d66msonormal"/>
        <w:numPr>
          <w:ilvl w:val="0"/>
          <w:numId w:val="20"/>
        </w:numPr>
        <w:shd w:val="clear" w:color="auto" w:fill="FFFFFF"/>
        <w:spacing w:before="240" w:beforeAutospacing="0" w:after="0" w:afterAutospacing="0"/>
        <w:jc w:val="both"/>
        <w:rPr>
          <w:b/>
          <w:bCs/>
          <w:color w:val="1D2228"/>
          <w:shd w:val="clear" w:color="auto" w:fill="FFFFFF"/>
          <w:lang w:val="sq-AL"/>
        </w:rPr>
      </w:pPr>
      <w:proofErr w:type="spellStart"/>
      <w:r>
        <w:rPr>
          <w:b/>
        </w:rPr>
        <w:t>Monitorimi</w:t>
      </w:r>
      <w:proofErr w:type="spellEnd"/>
      <w:r>
        <w:rPr>
          <w:b/>
        </w:rPr>
        <w:t xml:space="preserve"> </w:t>
      </w:r>
      <w:proofErr w:type="spellStart"/>
      <w:r>
        <w:rPr>
          <w:b/>
        </w:rPr>
        <w:t>i</w:t>
      </w:r>
      <w:proofErr w:type="spellEnd"/>
      <w:r>
        <w:rPr>
          <w:b/>
        </w:rPr>
        <w:t xml:space="preserve"> </w:t>
      </w:r>
      <w:proofErr w:type="spellStart"/>
      <w:r w:rsidR="00881C36">
        <w:rPr>
          <w:b/>
        </w:rPr>
        <w:t>zbatimit</w:t>
      </w:r>
      <w:proofErr w:type="spellEnd"/>
      <w:r w:rsidR="00881C36">
        <w:rPr>
          <w:b/>
        </w:rPr>
        <w:t xml:space="preserve"> </w:t>
      </w:r>
      <w:proofErr w:type="spellStart"/>
      <w:r w:rsidR="00881C36">
        <w:rPr>
          <w:b/>
        </w:rPr>
        <w:t>t</w:t>
      </w:r>
      <w:r w:rsidR="00DE5DCA">
        <w:rPr>
          <w:b/>
        </w:rPr>
        <w:t>ë</w:t>
      </w:r>
      <w:proofErr w:type="spellEnd"/>
      <w:r w:rsidR="00881C36">
        <w:rPr>
          <w:b/>
        </w:rPr>
        <w:t xml:space="preserve"> </w:t>
      </w:r>
      <w:proofErr w:type="spellStart"/>
      <w:r>
        <w:rPr>
          <w:b/>
        </w:rPr>
        <w:t>t</w:t>
      </w:r>
      <w:r w:rsidR="00DE5DCA">
        <w:rPr>
          <w:b/>
        </w:rPr>
        <w:t>ë</w:t>
      </w:r>
      <w:proofErr w:type="spellEnd"/>
      <w:r>
        <w:rPr>
          <w:b/>
        </w:rPr>
        <w:t xml:space="preserve"> </w:t>
      </w:r>
      <w:proofErr w:type="spellStart"/>
      <w:r>
        <w:rPr>
          <w:b/>
        </w:rPr>
        <w:t>drejtave</w:t>
      </w:r>
      <w:proofErr w:type="spellEnd"/>
      <w:r>
        <w:rPr>
          <w:b/>
        </w:rPr>
        <w:t xml:space="preserve"> </w:t>
      </w:r>
      <w:proofErr w:type="spellStart"/>
      <w:r>
        <w:rPr>
          <w:b/>
        </w:rPr>
        <w:t>t</w:t>
      </w:r>
      <w:r w:rsidR="00DE5DCA">
        <w:rPr>
          <w:b/>
        </w:rPr>
        <w:t>ë</w:t>
      </w:r>
      <w:proofErr w:type="spellEnd"/>
      <w:r>
        <w:rPr>
          <w:b/>
        </w:rPr>
        <w:t xml:space="preserve"> </w:t>
      </w:r>
      <w:proofErr w:type="spellStart"/>
      <w:r>
        <w:rPr>
          <w:b/>
        </w:rPr>
        <w:t>f</w:t>
      </w:r>
      <w:r w:rsidR="00DE5DCA">
        <w:rPr>
          <w:b/>
        </w:rPr>
        <w:t>ë</w:t>
      </w:r>
      <w:r>
        <w:rPr>
          <w:b/>
        </w:rPr>
        <w:t>mij</w:t>
      </w:r>
      <w:r w:rsidR="00DE5DCA">
        <w:rPr>
          <w:b/>
        </w:rPr>
        <w:t>ë</w:t>
      </w:r>
      <w:r>
        <w:rPr>
          <w:b/>
        </w:rPr>
        <w:t>ve</w:t>
      </w:r>
      <w:proofErr w:type="spellEnd"/>
    </w:p>
    <w:p w14:paraId="1197366E" w14:textId="77777777" w:rsidR="00881C36" w:rsidRDefault="00881C36" w:rsidP="00881C36">
      <w:pPr>
        <w:shd w:val="clear" w:color="auto" w:fill="FFFFFF"/>
        <w:spacing w:after="0" w:line="240" w:lineRule="auto"/>
        <w:jc w:val="both"/>
        <w:rPr>
          <w:rFonts w:ascii="Times New Roman" w:eastAsia="Times New Roman" w:hAnsi="Times New Roman" w:cs="Times New Roman"/>
          <w:b/>
          <w:sz w:val="24"/>
          <w:szCs w:val="24"/>
        </w:rPr>
      </w:pPr>
    </w:p>
    <w:p w14:paraId="403CFE49" w14:textId="6AED31D4" w:rsidR="00881C36" w:rsidRPr="00881C36" w:rsidRDefault="00881C36" w:rsidP="00881C36">
      <w:pPr>
        <w:shd w:val="clear" w:color="auto" w:fill="FFFFFF"/>
        <w:spacing w:after="0" w:line="240" w:lineRule="auto"/>
        <w:jc w:val="both"/>
        <w:rPr>
          <w:rFonts w:ascii="Times New Roman" w:eastAsia="Times New Roman" w:hAnsi="Times New Roman" w:cs="Times New Roman"/>
          <w:b/>
          <w:i/>
          <w:iCs/>
          <w:sz w:val="24"/>
          <w:szCs w:val="24"/>
        </w:rPr>
      </w:pPr>
      <w:r w:rsidRPr="00881C36">
        <w:rPr>
          <w:rFonts w:ascii="Times New Roman" w:eastAsia="Times New Roman" w:hAnsi="Times New Roman" w:cs="Times New Roman"/>
          <w:b/>
          <w:i/>
          <w:iCs/>
          <w:sz w:val="24"/>
          <w:szCs w:val="24"/>
        </w:rPr>
        <w:t xml:space="preserve">5.1 </w:t>
      </w:r>
      <w:proofErr w:type="spellStart"/>
      <w:r w:rsidRPr="00881C36">
        <w:rPr>
          <w:rFonts w:ascii="Times New Roman" w:eastAsia="Times New Roman" w:hAnsi="Times New Roman" w:cs="Times New Roman"/>
          <w:b/>
          <w:i/>
          <w:iCs/>
          <w:sz w:val="24"/>
          <w:szCs w:val="24"/>
        </w:rPr>
        <w:t>Monitorimi</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i</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zbatimit</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t</w:t>
      </w:r>
      <w:r w:rsidR="00DE5DCA">
        <w:rPr>
          <w:rFonts w:ascii="Times New Roman" w:eastAsia="Times New Roman" w:hAnsi="Times New Roman" w:cs="Times New Roman"/>
          <w:b/>
          <w:i/>
          <w:iCs/>
          <w:sz w:val="24"/>
          <w:szCs w:val="24"/>
        </w:rPr>
        <w:t>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të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drejtës</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për</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arsim</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për</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fëmijët</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në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nevojë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për</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mbrojtje</w:t>
      </w:r>
      <w:proofErr w:type="spellEnd"/>
    </w:p>
    <w:p w14:paraId="7EF41527" w14:textId="77777777" w:rsidR="00881C36" w:rsidRPr="00ED7285" w:rsidRDefault="00881C36" w:rsidP="00881C36">
      <w:pPr>
        <w:spacing w:after="0" w:line="240" w:lineRule="auto"/>
        <w:jc w:val="both"/>
        <w:rPr>
          <w:rFonts w:ascii="Times New Roman" w:hAnsi="Times New Roman"/>
          <w:b/>
          <w:sz w:val="24"/>
          <w:szCs w:val="24"/>
          <w:lang w:val="sq-AL"/>
        </w:rPr>
      </w:pPr>
    </w:p>
    <w:p w14:paraId="74DC62D0" w14:textId="77777777" w:rsidR="00881C36" w:rsidRDefault="00881C36" w:rsidP="00881C36">
      <w:pPr>
        <w:jc w:val="both"/>
        <w:rPr>
          <w:rFonts w:ascii="Times New Roman" w:hAnsi="Times New Roman"/>
          <w:color w:val="000000"/>
          <w:sz w:val="24"/>
          <w:szCs w:val="24"/>
          <w:lang w:val="sq-AL"/>
        </w:rPr>
      </w:pPr>
      <w:r w:rsidRPr="00ED7285">
        <w:rPr>
          <w:rFonts w:ascii="Times New Roman" w:hAnsi="Times New Roman"/>
          <w:sz w:val="24"/>
          <w:szCs w:val="24"/>
          <w:lang w:val="sq-AL"/>
        </w:rPr>
        <w:t xml:space="preserve">Agjencia Shtetërore për të Drejtat dhe Mbrojtjen e Fëmijës, si në çdo fillim viti të ri shkollor  ka monitoruar realizimin e të drejtës për arsim </w:t>
      </w:r>
      <w:r>
        <w:rPr>
          <w:rFonts w:ascii="Times New Roman" w:hAnsi="Times New Roman"/>
          <w:sz w:val="24"/>
          <w:szCs w:val="24"/>
          <w:lang w:val="sq-AL"/>
        </w:rPr>
        <w:t>t</w:t>
      </w:r>
      <w:r w:rsidRPr="00ED7285">
        <w:rPr>
          <w:rFonts w:ascii="Times New Roman" w:hAnsi="Times New Roman"/>
          <w:sz w:val="24"/>
          <w:szCs w:val="24"/>
          <w:lang w:val="sq-AL"/>
        </w:rPr>
        <w:t>e fëmijëve për vitin akademik 2020-2021 duke pasur në vëmendje të veçantë fëmijët në nevojë për mbrojtje</w:t>
      </w:r>
      <w:r>
        <w:rPr>
          <w:rFonts w:ascii="Times New Roman" w:hAnsi="Times New Roman"/>
          <w:sz w:val="24"/>
          <w:szCs w:val="24"/>
          <w:lang w:val="sq-AL"/>
        </w:rPr>
        <w:t>:</w:t>
      </w:r>
      <w:r w:rsidRPr="00ED7285">
        <w:rPr>
          <w:rFonts w:ascii="Times New Roman" w:hAnsi="Times New Roman"/>
          <w:sz w:val="24"/>
          <w:szCs w:val="24"/>
          <w:lang w:val="sq-AL"/>
        </w:rPr>
        <w:t xml:space="preserve"> si fëmijët në situatë rruge, fëmijët e familjeve me probleme social ekonomike dhe fëmijët me aftësi të kufizuar etj.</w:t>
      </w:r>
      <w:r w:rsidRPr="00ED7285">
        <w:rPr>
          <w:rFonts w:ascii="Times New Roman" w:hAnsi="Times New Roman"/>
          <w:color w:val="000000"/>
          <w:sz w:val="24"/>
          <w:szCs w:val="24"/>
          <w:lang w:val="sq-AL"/>
        </w:rPr>
        <w:t xml:space="preserve"> </w:t>
      </w:r>
    </w:p>
    <w:p w14:paraId="45C7CA43" w14:textId="77777777" w:rsidR="00881C36" w:rsidRPr="00ED7285" w:rsidRDefault="00881C36" w:rsidP="00881C36">
      <w:pPr>
        <w:spacing w:line="276" w:lineRule="auto"/>
        <w:jc w:val="both"/>
        <w:rPr>
          <w:rFonts w:ascii="Times New Roman" w:hAnsi="Times New Roman"/>
          <w:sz w:val="24"/>
          <w:szCs w:val="24"/>
          <w:lang w:val="sq-AL"/>
        </w:rPr>
      </w:pPr>
      <w:r w:rsidRPr="00ED7285">
        <w:rPr>
          <w:rFonts w:ascii="Times New Roman" w:hAnsi="Times New Roman"/>
          <w:sz w:val="24"/>
          <w:szCs w:val="24"/>
          <w:lang w:val="sq-AL"/>
        </w:rPr>
        <w:t xml:space="preserve">Mbështetur në marrëveshjen e bashkëpunimit të tre Ministrive MASR, MB dhe MSHMS </w:t>
      </w:r>
      <w:r>
        <w:rPr>
          <w:rFonts w:ascii="Times New Roman" w:hAnsi="Times New Roman"/>
          <w:sz w:val="24"/>
          <w:szCs w:val="24"/>
          <w:lang w:val="sq-AL"/>
        </w:rPr>
        <w:t>“</w:t>
      </w:r>
      <w:r w:rsidRPr="00720C24">
        <w:rPr>
          <w:rFonts w:ascii="Times New Roman" w:hAnsi="Times New Roman"/>
          <w:i/>
          <w:iCs/>
          <w:sz w:val="24"/>
          <w:szCs w:val="24"/>
          <w:lang w:val="sq-AL"/>
        </w:rPr>
        <w:t>Për identifikimin dhe regjistrimin në shkollë të të gjithë fëmijëve të moshës së detyrimit shkollor”</w:t>
      </w:r>
      <w:r w:rsidRPr="00ED7285">
        <w:rPr>
          <w:rFonts w:ascii="Times New Roman" w:hAnsi="Times New Roman"/>
          <w:sz w:val="24"/>
          <w:szCs w:val="24"/>
          <w:lang w:val="sq-AL"/>
        </w:rPr>
        <w:t xml:space="preserve"> si </w:t>
      </w:r>
      <w:r w:rsidRPr="00ED7285">
        <w:rPr>
          <w:rFonts w:ascii="Times New Roman" w:hAnsi="Times New Roman"/>
          <w:sz w:val="24"/>
          <w:szCs w:val="24"/>
          <w:lang w:val="sq-AL"/>
        </w:rPr>
        <w:lastRenderedPageBreak/>
        <w:t xml:space="preserve">dhe në detyrimet  të përcaktuara ne Ligjin 18/2017 “Për të Drejtat dhe Mbrojtjen e Fëmijës”,  NJMF-të kanë bërë identifikimet në terren dhe kanë bashkëpunuar me shkollat dhe </w:t>
      </w:r>
      <w:r w:rsidRPr="00ED7285">
        <w:rPr>
          <w:rFonts w:ascii="Times New Roman" w:hAnsi="Times New Roman"/>
          <w:color w:val="201F1E"/>
          <w:sz w:val="24"/>
          <w:szCs w:val="24"/>
          <w:shd w:val="clear" w:color="auto" w:fill="FFFFFF"/>
          <w:lang w:val="sq-AL"/>
        </w:rPr>
        <w:t>Zyrat Vendore Arsimore</w:t>
      </w:r>
      <w:r>
        <w:rPr>
          <w:rFonts w:ascii="Times New Roman" w:hAnsi="Times New Roman"/>
          <w:color w:val="000000"/>
          <w:sz w:val="24"/>
          <w:szCs w:val="24"/>
          <w:shd w:val="clear" w:color="auto" w:fill="FFFFFF"/>
          <w:lang w:val="sq-AL"/>
        </w:rPr>
        <w:t xml:space="preserve"> për evidentimin e rasteve</w:t>
      </w:r>
      <w:r w:rsidRPr="00ED7285">
        <w:rPr>
          <w:rFonts w:ascii="Times New Roman" w:hAnsi="Times New Roman"/>
          <w:color w:val="000000"/>
          <w:sz w:val="24"/>
          <w:szCs w:val="24"/>
          <w:shd w:val="clear" w:color="auto" w:fill="FFFFFF"/>
          <w:lang w:val="sq-AL"/>
        </w:rPr>
        <w:t xml:space="preserve"> të fëmijëve që kanë mbushur moshën e detyrimit  shkollor</w:t>
      </w:r>
      <w:r w:rsidRPr="00ED7285">
        <w:rPr>
          <w:rFonts w:ascii="Times New Roman" w:hAnsi="Times New Roman"/>
          <w:sz w:val="24"/>
          <w:szCs w:val="24"/>
          <w:lang w:val="sq-AL"/>
        </w:rPr>
        <w:t xml:space="preserve"> . </w:t>
      </w:r>
    </w:p>
    <w:p w14:paraId="1CA73A31" w14:textId="77777777" w:rsidR="00881C36" w:rsidRPr="00ED7285" w:rsidRDefault="00881C36" w:rsidP="00881C36">
      <w:pPr>
        <w:spacing w:line="276" w:lineRule="auto"/>
        <w:jc w:val="both"/>
        <w:rPr>
          <w:rFonts w:ascii="Times New Roman" w:hAnsi="Times New Roman"/>
          <w:sz w:val="24"/>
          <w:szCs w:val="24"/>
          <w:lang w:val="sq-AL"/>
        </w:rPr>
      </w:pPr>
      <w:r w:rsidRPr="00ED7285">
        <w:rPr>
          <w:rFonts w:ascii="Times New Roman" w:hAnsi="Times New Roman"/>
          <w:sz w:val="24"/>
          <w:szCs w:val="24"/>
          <w:lang w:val="sq-AL"/>
        </w:rPr>
        <w:t xml:space="preserve">Në total janë identifikuar </w:t>
      </w:r>
      <w:r w:rsidRPr="00ED7285">
        <w:rPr>
          <w:rFonts w:ascii="Times New Roman" w:hAnsi="Times New Roman"/>
          <w:b/>
          <w:sz w:val="24"/>
          <w:szCs w:val="24"/>
          <w:lang w:val="sq-AL"/>
        </w:rPr>
        <w:t>289 fëmijë</w:t>
      </w:r>
      <w:r w:rsidRPr="00ED7285">
        <w:rPr>
          <w:rFonts w:ascii="Times New Roman" w:hAnsi="Times New Roman"/>
          <w:sz w:val="24"/>
          <w:szCs w:val="24"/>
          <w:lang w:val="sq-AL"/>
        </w:rPr>
        <w:t xml:space="preserve"> për tu regjistruar në shkollë, për vitin akademik </w:t>
      </w:r>
      <w:r w:rsidRPr="00ED7285">
        <w:rPr>
          <w:rFonts w:ascii="Times New Roman" w:hAnsi="Times New Roman"/>
          <w:bCs/>
          <w:color w:val="000000"/>
          <w:sz w:val="24"/>
          <w:szCs w:val="24"/>
          <w:lang w:val="sq-AL"/>
        </w:rPr>
        <w:t xml:space="preserve">2020-2021 </w:t>
      </w:r>
      <w:r w:rsidRPr="00ED7285">
        <w:rPr>
          <w:rFonts w:ascii="Times New Roman" w:hAnsi="Times New Roman"/>
          <w:sz w:val="24"/>
          <w:szCs w:val="24"/>
          <w:lang w:val="sq-AL"/>
        </w:rPr>
        <w:t>sipas kategorive;</w:t>
      </w:r>
    </w:p>
    <w:p w14:paraId="56703913" w14:textId="77777777" w:rsidR="00881C36" w:rsidRPr="00ED7285" w:rsidRDefault="00881C36" w:rsidP="00881C36">
      <w:pPr>
        <w:pStyle w:val="ListParagraph"/>
        <w:numPr>
          <w:ilvl w:val="0"/>
          <w:numId w:val="11"/>
        </w:numPr>
        <w:spacing w:before="100" w:beforeAutospacing="1" w:after="0" w:line="276" w:lineRule="auto"/>
        <w:jc w:val="both"/>
        <w:rPr>
          <w:rFonts w:ascii="Times New Roman" w:hAnsi="Times New Roman"/>
          <w:color w:val="000000"/>
          <w:sz w:val="24"/>
          <w:szCs w:val="24"/>
          <w:lang w:val="sq-AL"/>
        </w:rPr>
      </w:pPr>
      <w:r w:rsidRPr="00ED7285">
        <w:rPr>
          <w:rFonts w:ascii="Times New Roman" w:hAnsi="Times New Roman"/>
          <w:b/>
          <w:color w:val="000000"/>
          <w:sz w:val="24"/>
          <w:szCs w:val="24"/>
          <w:lang w:val="sq-AL"/>
        </w:rPr>
        <w:t>45</w:t>
      </w:r>
      <w:r w:rsidRPr="00ED7285">
        <w:rPr>
          <w:rFonts w:ascii="Times New Roman" w:hAnsi="Times New Roman"/>
          <w:color w:val="000000"/>
          <w:sz w:val="24"/>
          <w:szCs w:val="24"/>
          <w:lang w:val="sq-AL"/>
        </w:rPr>
        <w:t xml:space="preserve"> fëmijë që kanë braktisur shkollën;</w:t>
      </w:r>
    </w:p>
    <w:p w14:paraId="2A4A6E7D" w14:textId="77777777" w:rsidR="00881C36" w:rsidRPr="00ED7285" w:rsidRDefault="00881C36" w:rsidP="00881C36">
      <w:pPr>
        <w:pStyle w:val="ListParagraph"/>
        <w:numPr>
          <w:ilvl w:val="0"/>
          <w:numId w:val="11"/>
        </w:numPr>
        <w:spacing w:before="100" w:beforeAutospacing="1" w:after="0" w:line="276" w:lineRule="auto"/>
        <w:jc w:val="both"/>
        <w:rPr>
          <w:rFonts w:ascii="Times New Roman" w:hAnsi="Times New Roman"/>
          <w:color w:val="000000"/>
          <w:sz w:val="24"/>
          <w:szCs w:val="24"/>
          <w:lang w:val="sq-AL"/>
        </w:rPr>
      </w:pPr>
      <w:r w:rsidRPr="00ED7285">
        <w:rPr>
          <w:rFonts w:ascii="Times New Roman" w:hAnsi="Times New Roman"/>
          <w:b/>
          <w:color w:val="000000"/>
          <w:sz w:val="24"/>
          <w:szCs w:val="24"/>
          <w:lang w:val="sq-AL"/>
        </w:rPr>
        <w:t>71</w:t>
      </w:r>
      <w:r w:rsidRPr="00ED7285">
        <w:rPr>
          <w:rFonts w:ascii="Times New Roman" w:hAnsi="Times New Roman"/>
          <w:color w:val="000000"/>
          <w:sz w:val="24"/>
          <w:szCs w:val="24"/>
          <w:lang w:val="sq-AL"/>
        </w:rPr>
        <w:t xml:space="preserve"> fëmijët që rrezikojnë të braktisin shkollën ( 21 nga këta janë te rikthyer nga emigrimi);</w:t>
      </w:r>
    </w:p>
    <w:p w14:paraId="047D6A0F" w14:textId="77777777" w:rsidR="00881C36" w:rsidRPr="00ED7285" w:rsidRDefault="00881C36" w:rsidP="00881C36">
      <w:pPr>
        <w:pStyle w:val="ListParagraph"/>
        <w:numPr>
          <w:ilvl w:val="0"/>
          <w:numId w:val="11"/>
        </w:numPr>
        <w:spacing w:before="100" w:beforeAutospacing="1" w:after="0" w:line="276" w:lineRule="auto"/>
        <w:jc w:val="both"/>
        <w:rPr>
          <w:rFonts w:ascii="Times New Roman" w:hAnsi="Times New Roman"/>
          <w:color w:val="000000"/>
          <w:sz w:val="24"/>
          <w:szCs w:val="24"/>
          <w:lang w:val="sq-AL"/>
        </w:rPr>
      </w:pPr>
      <w:r w:rsidRPr="00ED7285">
        <w:rPr>
          <w:rFonts w:ascii="Times New Roman" w:hAnsi="Times New Roman"/>
          <w:b/>
          <w:color w:val="000000"/>
          <w:sz w:val="24"/>
          <w:szCs w:val="24"/>
          <w:lang w:val="sq-AL"/>
        </w:rPr>
        <w:t>37</w:t>
      </w:r>
      <w:r w:rsidRPr="00ED7285">
        <w:rPr>
          <w:rFonts w:ascii="Times New Roman" w:hAnsi="Times New Roman"/>
          <w:color w:val="000000"/>
          <w:sz w:val="24"/>
          <w:szCs w:val="24"/>
          <w:lang w:val="sq-AL"/>
        </w:rPr>
        <w:t xml:space="preserve"> fëmijët mbi moshën 9 vjeç që nuk janë regjistruar asnjëherë në shkollë;</w:t>
      </w:r>
    </w:p>
    <w:p w14:paraId="5A5A8136" w14:textId="77777777" w:rsidR="00881C36" w:rsidRPr="00ED7285" w:rsidRDefault="00881C36" w:rsidP="00881C36">
      <w:pPr>
        <w:pStyle w:val="ListParagraph"/>
        <w:numPr>
          <w:ilvl w:val="0"/>
          <w:numId w:val="11"/>
        </w:numPr>
        <w:spacing w:before="100" w:beforeAutospacing="1" w:after="0" w:line="276" w:lineRule="auto"/>
        <w:jc w:val="both"/>
        <w:rPr>
          <w:rFonts w:ascii="Times New Roman" w:hAnsi="Times New Roman"/>
          <w:b/>
          <w:bCs/>
          <w:sz w:val="24"/>
          <w:szCs w:val="24"/>
          <w:lang w:val="sq-AL"/>
        </w:rPr>
      </w:pPr>
      <w:r w:rsidRPr="00ED7285">
        <w:rPr>
          <w:rFonts w:ascii="Times New Roman" w:hAnsi="Times New Roman"/>
          <w:b/>
          <w:color w:val="000000"/>
          <w:sz w:val="24"/>
          <w:szCs w:val="24"/>
          <w:lang w:val="sq-AL"/>
        </w:rPr>
        <w:t xml:space="preserve">47 </w:t>
      </w:r>
      <w:r w:rsidRPr="00ED7285">
        <w:rPr>
          <w:rFonts w:ascii="Times New Roman" w:hAnsi="Times New Roman"/>
          <w:color w:val="000000"/>
          <w:sz w:val="24"/>
          <w:szCs w:val="24"/>
          <w:lang w:val="sq-AL"/>
        </w:rPr>
        <w:t>fëmijë me aftësi të kufizuar,</w:t>
      </w:r>
      <w:r w:rsidRPr="00ED7285">
        <w:rPr>
          <w:rFonts w:ascii="Times New Roman" w:hAnsi="Times New Roman"/>
          <w:bCs/>
          <w:sz w:val="24"/>
          <w:szCs w:val="24"/>
          <w:lang w:val="sq-AL"/>
        </w:rPr>
        <w:t xml:space="preserve"> të cilët mbështeten nga NJMF;</w:t>
      </w:r>
    </w:p>
    <w:p w14:paraId="5D1BE48F" w14:textId="77777777" w:rsidR="00881C36" w:rsidRPr="00ED7285" w:rsidRDefault="00881C36" w:rsidP="00881C36">
      <w:pPr>
        <w:pStyle w:val="ListParagraph"/>
        <w:numPr>
          <w:ilvl w:val="0"/>
          <w:numId w:val="11"/>
        </w:numPr>
        <w:spacing w:before="100" w:beforeAutospacing="1" w:after="0" w:line="276" w:lineRule="auto"/>
        <w:jc w:val="both"/>
        <w:rPr>
          <w:rFonts w:ascii="Times New Roman" w:hAnsi="Times New Roman"/>
          <w:color w:val="000000"/>
          <w:sz w:val="24"/>
          <w:szCs w:val="24"/>
          <w:lang w:val="sq-AL"/>
        </w:rPr>
      </w:pPr>
      <w:r w:rsidRPr="00ED7285">
        <w:rPr>
          <w:rFonts w:ascii="Times New Roman" w:hAnsi="Times New Roman"/>
          <w:b/>
          <w:bCs/>
          <w:sz w:val="24"/>
          <w:szCs w:val="24"/>
          <w:lang w:val="sq-AL"/>
        </w:rPr>
        <w:t>6</w:t>
      </w:r>
      <w:r w:rsidRPr="00ED7285">
        <w:rPr>
          <w:rFonts w:ascii="Times New Roman" w:hAnsi="Times New Roman"/>
          <w:color w:val="000000"/>
          <w:sz w:val="24"/>
          <w:szCs w:val="24"/>
          <w:lang w:val="sq-AL"/>
        </w:rPr>
        <w:t xml:space="preserve"> fëmijë të paregjistruar në gjendje civile;</w:t>
      </w:r>
    </w:p>
    <w:p w14:paraId="121C2A07" w14:textId="77777777" w:rsidR="00881C36" w:rsidRPr="00720C24" w:rsidRDefault="00881C36" w:rsidP="00881C36">
      <w:pPr>
        <w:pStyle w:val="ListParagraph"/>
        <w:numPr>
          <w:ilvl w:val="0"/>
          <w:numId w:val="11"/>
        </w:numPr>
        <w:spacing w:before="100" w:beforeAutospacing="1" w:after="0" w:line="276" w:lineRule="auto"/>
        <w:jc w:val="both"/>
        <w:rPr>
          <w:rFonts w:ascii="Times New Roman" w:hAnsi="Times New Roman"/>
          <w:color w:val="000000"/>
          <w:sz w:val="24"/>
          <w:szCs w:val="24"/>
          <w:lang w:val="sq-AL"/>
        </w:rPr>
      </w:pPr>
      <w:r w:rsidRPr="00720C24">
        <w:rPr>
          <w:rFonts w:ascii="Times New Roman" w:hAnsi="Times New Roman"/>
          <w:b/>
          <w:bCs/>
          <w:sz w:val="24"/>
          <w:szCs w:val="24"/>
          <w:lang w:val="sq-AL"/>
        </w:rPr>
        <w:t>31</w:t>
      </w:r>
      <w:r w:rsidRPr="00720C24">
        <w:rPr>
          <w:rFonts w:ascii="Times New Roman" w:hAnsi="Times New Roman"/>
          <w:bCs/>
          <w:sz w:val="24"/>
          <w:szCs w:val="24"/>
          <w:lang w:val="sq-AL"/>
        </w:rPr>
        <w:t xml:space="preserve"> fëmijë në situatë rruge </w:t>
      </w:r>
    </w:p>
    <w:p w14:paraId="5D850D7B" w14:textId="77777777" w:rsidR="00881C36" w:rsidRPr="00720C24" w:rsidRDefault="00881C36" w:rsidP="00881C36">
      <w:pPr>
        <w:pStyle w:val="ListParagraph"/>
        <w:numPr>
          <w:ilvl w:val="0"/>
          <w:numId w:val="11"/>
        </w:numPr>
        <w:spacing w:before="100" w:beforeAutospacing="1" w:after="0" w:line="276" w:lineRule="auto"/>
        <w:jc w:val="both"/>
        <w:rPr>
          <w:rFonts w:ascii="Times New Roman" w:hAnsi="Times New Roman"/>
          <w:color w:val="000000"/>
          <w:sz w:val="24"/>
          <w:szCs w:val="24"/>
          <w:lang w:val="sq-AL"/>
        </w:rPr>
      </w:pPr>
      <w:r w:rsidRPr="00720C24">
        <w:rPr>
          <w:rFonts w:ascii="Times New Roman" w:hAnsi="Times New Roman"/>
          <w:b/>
          <w:bCs/>
          <w:sz w:val="24"/>
          <w:szCs w:val="24"/>
          <w:lang w:val="sq-AL"/>
        </w:rPr>
        <w:t>52</w:t>
      </w:r>
      <w:r w:rsidRPr="00720C24">
        <w:rPr>
          <w:rFonts w:ascii="Times New Roman" w:hAnsi="Times New Roman"/>
          <w:bCs/>
          <w:sz w:val="24"/>
          <w:szCs w:val="24"/>
          <w:lang w:val="sq-AL"/>
        </w:rPr>
        <w:t xml:space="preserve"> fëmijë për regjistrim në klasë të parë</w:t>
      </w:r>
    </w:p>
    <w:p w14:paraId="546317B3" w14:textId="77777777" w:rsidR="00881C36" w:rsidRPr="00ED7285" w:rsidRDefault="00881C36" w:rsidP="00881C36">
      <w:pPr>
        <w:spacing w:after="0" w:line="276" w:lineRule="auto"/>
        <w:jc w:val="both"/>
        <w:rPr>
          <w:rFonts w:ascii="Times New Roman" w:hAnsi="Times New Roman"/>
          <w:sz w:val="24"/>
          <w:szCs w:val="24"/>
          <w:lang w:val="sq-AL"/>
        </w:rPr>
      </w:pPr>
    </w:p>
    <w:p w14:paraId="78911D11" w14:textId="7751D60C" w:rsidR="00881C36" w:rsidRPr="00720C24" w:rsidRDefault="00881C36" w:rsidP="00881C36">
      <w:pPr>
        <w:spacing w:after="0" w:line="276" w:lineRule="auto"/>
        <w:jc w:val="both"/>
        <w:rPr>
          <w:rFonts w:ascii="Times New Roman" w:hAnsi="Times New Roman"/>
          <w:sz w:val="24"/>
          <w:szCs w:val="24"/>
          <w:lang w:val="sq-AL"/>
        </w:rPr>
      </w:pPr>
      <w:r w:rsidRPr="00ED7285">
        <w:rPr>
          <w:rFonts w:ascii="Times New Roman" w:hAnsi="Times New Roman"/>
          <w:sz w:val="24"/>
          <w:szCs w:val="24"/>
          <w:lang w:val="sq-AL"/>
        </w:rPr>
        <w:t xml:space="preserve">Agjencia </w:t>
      </w:r>
      <w:r>
        <w:rPr>
          <w:rFonts w:ascii="Times New Roman" w:hAnsi="Times New Roman"/>
          <w:sz w:val="24"/>
          <w:szCs w:val="24"/>
          <w:lang w:val="sq-AL"/>
        </w:rPr>
        <w:t>ka bashk</w:t>
      </w:r>
      <w:r w:rsidR="00DE5DCA">
        <w:rPr>
          <w:rFonts w:ascii="Times New Roman" w:hAnsi="Times New Roman"/>
          <w:sz w:val="24"/>
          <w:szCs w:val="24"/>
          <w:lang w:val="sq-AL"/>
        </w:rPr>
        <w:t>ë</w:t>
      </w:r>
      <w:r>
        <w:rPr>
          <w:rFonts w:ascii="Times New Roman" w:hAnsi="Times New Roman"/>
          <w:sz w:val="24"/>
          <w:szCs w:val="24"/>
          <w:lang w:val="sq-AL"/>
        </w:rPr>
        <w:t>punuar me MAS p</w:t>
      </w:r>
      <w:r w:rsidR="00DE5DCA">
        <w:rPr>
          <w:rFonts w:ascii="Times New Roman" w:hAnsi="Times New Roman"/>
          <w:sz w:val="24"/>
          <w:szCs w:val="24"/>
          <w:lang w:val="sq-AL"/>
        </w:rPr>
        <w:t>ë</w:t>
      </w:r>
      <w:r>
        <w:rPr>
          <w:rFonts w:ascii="Times New Roman" w:hAnsi="Times New Roman"/>
          <w:sz w:val="24"/>
          <w:szCs w:val="24"/>
          <w:lang w:val="sq-AL"/>
        </w:rPr>
        <w:t>r leht</w:t>
      </w:r>
      <w:r w:rsidR="00DE5DCA">
        <w:rPr>
          <w:rFonts w:ascii="Times New Roman" w:hAnsi="Times New Roman"/>
          <w:sz w:val="24"/>
          <w:szCs w:val="24"/>
          <w:lang w:val="sq-AL"/>
        </w:rPr>
        <w:t>ë</w:t>
      </w:r>
      <w:r>
        <w:rPr>
          <w:rFonts w:ascii="Times New Roman" w:hAnsi="Times New Roman"/>
          <w:sz w:val="24"/>
          <w:szCs w:val="24"/>
          <w:lang w:val="sq-AL"/>
        </w:rPr>
        <w:t>simin e regjistrimit t</w:t>
      </w:r>
      <w:r w:rsidR="00DE5DCA">
        <w:rPr>
          <w:rFonts w:ascii="Times New Roman" w:hAnsi="Times New Roman"/>
          <w:sz w:val="24"/>
          <w:szCs w:val="24"/>
          <w:lang w:val="sq-AL"/>
        </w:rPr>
        <w:t>ë</w:t>
      </w:r>
      <w:r>
        <w:rPr>
          <w:rFonts w:ascii="Times New Roman" w:hAnsi="Times New Roman"/>
          <w:sz w:val="24"/>
          <w:szCs w:val="24"/>
          <w:lang w:val="sq-AL"/>
        </w:rPr>
        <w:t xml:space="preserve"> f</w:t>
      </w:r>
      <w:r w:rsidR="00DE5DCA">
        <w:rPr>
          <w:rFonts w:ascii="Times New Roman" w:hAnsi="Times New Roman"/>
          <w:sz w:val="24"/>
          <w:szCs w:val="24"/>
          <w:lang w:val="sq-AL"/>
        </w:rPr>
        <w:t>ë</w:t>
      </w:r>
      <w:r>
        <w:rPr>
          <w:rFonts w:ascii="Times New Roman" w:hAnsi="Times New Roman"/>
          <w:sz w:val="24"/>
          <w:szCs w:val="24"/>
          <w:lang w:val="sq-AL"/>
        </w:rPr>
        <w:t>mij</w:t>
      </w:r>
      <w:r w:rsidR="00DE5DCA">
        <w:rPr>
          <w:rFonts w:ascii="Times New Roman" w:hAnsi="Times New Roman"/>
          <w:sz w:val="24"/>
          <w:szCs w:val="24"/>
          <w:lang w:val="sq-AL"/>
        </w:rPr>
        <w:t>ë</w:t>
      </w:r>
      <w:r>
        <w:rPr>
          <w:rFonts w:ascii="Times New Roman" w:hAnsi="Times New Roman"/>
          <w:sz w:val="24"/>
          <w:szCs w:val="24"/>
          <w:lang w:val="sq-AL"/>
        </w:rPr>
        <w:t>ve n</w:t>
      </w:r>
      <w:r w:rsidR="00DE5DCA">
        <w:rPr>
          <w:rFonts w:ascii="Times New Roman" w:hAnsi="Times New Roman"/>
          <w:sz w:val="24"/>
          <w:szCs w:val="24"/>
          <w:lang w:val="sq-AL"/>
        </w:rPr>
        <w:t>ë</w:t>
      </w:r>
      <w:r>
        <w:rPr>
          <w:rFonts w:ascii="Times New Roman" w:hAnsi="Times New Roman"/>
          <w:sz w:val="24"/>
          <w:szCs w:val="24"/>
          <w:lang w:val="sq-AL"/>
        </w:rPr>
        <w:t xml:space="preserve"> shkoll</w:t>
      </w:r>
      <w:r w:rsidR="00DE5DCA">
        <w:rPr>
          <w:rFonts w:ascii="Times New Roman" w:hAnsi="Times New Roman"/>
          <w:sz w:val="24"/>
          <w:szCs w:val="24"/>
          <w:lang w:val="sq-AL"/>
        </w:rPr>
        <w:t>ë</w:t>
      </w:r>
      <w:r>
        <w:rPr>
          <w:rFonts w:ascii="Times New Roman" w:hAnsi="Times New Roman"/>
          <w:sz w:val="24"/>
          <w:szCs w:val="24"/>
          <w:lang w:val="sq-AL"/>
        </w:rPr>
        <w:t xml:space="preserve"> p</w:t>
      </w:r>
      <w:r w:rsidR="00DE5DCA">
        <w:rPr>
          <w:rFonts w:ascii="Times New Roman" w:hAnsi="Times New Roman"/>
          <w:sz w:val="24"/>
          <w:szCs w:val="24"/>
          <w:lang w:val="sq-AL"/>
        </w:rPr>
        <w:t>ë</w:t>
      </w:r>
      <w:r>
        <w:rPr>
          <w:rFonts w:ascii="Times New Roman" w:hAnsi="Times New Roman"/>
          <w:sz w:val="24"/>
          <w:szCs w:val="24"/>
          <w:lang w:val="sq-AL"/>
        </w:rPr>
        <w:t>r raste t</w:t>
      </w:r>
      <w:r w:rsidR="00DE5DCA">
        <w:rPr>
          <w:rFonts w:ascii="Times New Roman" w:hAnsi="Times New Roman"/>
          <w:sz w:val="24"/>
          <w:szCs w:val="24"/>
          <w:lang w:val="sq-AL"/>
        </w:rPr>
        <w:t>ë</w:t>
      </w:r>
      <w:r>
        <w:rPr>
          <w:rFonts w:ascii="Times New Roman" w:hAnsi="Times New Roman"/>
          <w:sz w:val="24"/>
          <w:szCs w:val="24"/>
          <w:lang w:val="sq-AL"/>
        </w:rPr>
        <w:t xml:space="preserve"> v</w:t>
      </w:r>
      <w:r w:rsidR="00DE5DCA">
        <w:rPr>
          <w:rFonts w:ascii="Times New Roman" w:hAnsi="Times New Roman"/>
          <w:sz w:val="24"/>
          <w:szCs w:val="24"/>
          <w:lang w:val="sq-AL"/>
        </w:rPr>
        <w:t>ë</w:t>
      </w:r>
      <w:r>
        <w:rPr>
          <w:rFonts w:ascii="Times New Roman" w:hAnsi="Times New Roman"/>
          <w:sz w:val="24"/>
          <w:szCs w:val="24"/>
          <w:lang w:val="sq-AL"/>
        </w:rPr>
        <w:t xml:space="preserve">shtira e specifike. </w:t>
      </w:r>
    </w:p>
    <w:p w14:paraId="72151CB8" w14:textId="77777777" w:rsidR="00881C36" w:rsidRPr="00ED7285" w:rsidRDefault="00881C36" w:rsidP="00881C36">
      <w:pPr>
        <w:pStyle w:val="xmsonormal"/>
        <w:shd w:val="clear" w:color="auto" w:fill="FFFFFF"/>
        <w:spacing w:before="0" w:beforeAutospacing="0" w:after="0" w:afterAutospacing="0" w:line="276" w:lineRule="auto"/>
        <w:jc w:val="both"/>
        <w:rPr>
          <w:color w:val="000000"/>
          <w:lang w:val="sq-AL"/>
        </w:rPr>
      </w:pPr>
      <w:r w:rsidRPr="00ED7285">
        <w:rPr>
          <w:lang w:val="sq-AL"/>
        </w:rPr>
        <w:t>Gjithashtu ASHDMF ka qenë pjesëmarrës në të gjitha takimet</w:t>
      </w:r>
      <w:r>
        <w:rPr>
          <w:lang w:val="sq-AL"/>
        </w:rPr>
        <w:t xml:space="preserve"> </w:t>
      </w:r>
      <w:r w:rsidRPr="00ED7285">
        <w:rPr>
          <w:lang w:val="sq-AL"/>
        </w:rPr>
        <w:t xml:space="preserve"> të grupit</w:t>
      </w:r>
      <w:r w:rsidRPr="00ED7285">
        <w:rPr>
          <w:b/>
          <w:bCs/>
          <w:color w:val="201F1E"/>
          <w:bdr w:val="none" w:sz="0" w:space="0" w:color="auto" w:frame="1"/>
          <w:lang w:val="sq-AL"/>
        </w:rPr>
        <w:t xml:space="preserve"> </w:t>
      </w:r>
      <w:r w:rsidRPr="00ED7285">
        <w:rPr>
          <w:bCs/>
          <w:color w:val="201F1E"/>
          <w:bdr w:val="none" w:sz="0" w:space="0" w:color="auto" w:frame="1"/>
          <w:lang w:val="sq-AL"/>
        </w:rPr>
        <w:t xml:space="preserve">qendror ndërministror të punës së fëmijëve jashtë shkolle të organizuar nga Ministria e Arsimit Sportit dhe Rinisë dhe </w:t>
      </w:r>
      <w:r w:rsidRPr="00ED7285">
        <w:rPr>
          <w:color w:val="201F1E"/>
          <w:bdr w:val="none" w:sz="0" w:space="0" w:color="auto" w:frame="1"/>
          <w:lang w:val="sq-AL"/>
        </w:rPr>
        <w:t xml:space="preserve">Observatori për të Drejtat e Fëmijëve dhe të Rinjve. </w:t>
      </w:r>
    </w:p>
    <w:p w14:paraId="63A6E36C" w14:textId="77777777" w:rsidR="00720C24" w:rsidRPr="00720C24" w:rsidRDefault="00720C24" w:rsidP="00F33E6B">
      <w:pPr>
        <w:pStyle w:val="yiv1917868317ydp12597d66msonormal"/>
        <w:shd w:val="clear" w:color="auto" w:fill="FFFFFF"/>
        <w:spacing w:before="240" w:beforeAutospacing="0" w:after="0" w:afterAutospacing="0"/>
        <w:jc w:val="both"/>
        <w:rPr>
          <w:b/>
          <w:bCs/>
          <w:color w:val="1D2228"/>
          <w:shd w:val="clear" w:color="auto" w:fill="FFFFFF"/>
          <w:lang w:val="sq-AL"/>
        </w:rPr>
      </w:pPr>
    </w:p>
    <w:p w14:paraId="146F8D6A" w14:textId="233DD299" w:rsidR="005965CB" w:rsidRDefault="005965CB" w:rsidP="00881C36">
      <w:pPr>
        <w:pStyle w:val="yiv4931390095ydpb670a5eemsonormal"/>
        <w:numPr>
          <w:ilvl w:val="1"/>
          <w:numId w:val="21"/>
        </w:numPr>
        <w:shd w:val="clear" w:color="auto" w:fill="FFFFFF"/>
        <w:spacing w:beforeAutospacing="0" w:after="0" w:afterAutospacing="0"/>
        <w:jc w:val="both"/>
        <w:rPr>
          <w:rFonts w:ascii="Verdana" w:hAnsi="Verdana"/>
        </w:rPr>
      </w:pPr>
      <w:r>
        <w:rPr>
          <w:b/>
          <w:bCs/>
          <w:i/>
          <w:iCs/>
          <w:lang w:val="sq-AL"/>
        </w:rPr>
        <w:t>Monitorimi i respektimit të të drejtave të fëmijëve në raportimet e medias</w:t>
      </w:r>
    </w:p>
    <w:p w14:paraId="1690D38F" w14:textId="64ECF4C9" w:rsidR="005965CB" w:rsidRDefault="005965CB" w:rsidP="00720C24">
      <w:pPr>
        <w:pStyle w:val="yiv4931390095ydpb670a5eemsonormal"/>
        <w:shd w:val="clear" w:color="auto" w:fill="FFFFFF"/>
        <w:spacing w:after="0" w:afterAutospacing="0" w:line="276" w:lineRule="auto"/>
        <w:jc w:val="both"/>
      </w:pPr>
      <w:r>
        <w:t xml:space="preserve">ASHDMF </w:t>
      </w:r>
      <w:proofErr w:type="spellStart"/>
      <w:r>
        <w:t>monitoron</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përditshme</w:t>
      </w:r>
      <w:proofErr w:type="spellEnd"/>
      <w:r>
        <w:t xml:space="preserve"> </w:t>
      </w:r>
      <w:proofErr w:type="spellStart"/>
      <w:r>
        <w:t>mediat</w:t>
      </w:r>
      <w:proofErr w:type="spellEnd"/>
      <w:r>
        <w:t xml:space="preserve"> me </w:t>
      </w:r>
      <w:proofErr w:type="spellStart"/>
      <w:r>
        <w:t>qëllim</w:t>
      </w:r>
      <w:proofErr w:type="spellEnd"/>
      <w:r>
        <w:t xml:space="preserve"> </w:t>
      </w:r>
      <w:proofErr w:type="spellStart"/>
      <w:r>
        <w:t>evidentimin</w:t>
      </w:r>
      <w:proofErr w:type="spellEnd"/>
      <w:r>
        <w:t xml:space="preserve"> </w:t>
      </w:r>
      <w:proofErr w:type="spellStart"/>
      <w:r>
        <w:t>dhe</w:t>
      </w:r>
      <w:proofErr w:type="spellEnd"/>
      <w:r>
        <w:t xml:space="preserve"> </w:t>
      </w:r>
      <w:proofErr w:type="spellStart"/>
      <w:r>
        <w:t>referimin</w:t>
      </w:r>
      <w:proofErr w:type="spellEnd"/>
      <w:r>
        <w:t xml:space="preserve"> e </w:t>
      </w:r>
      <w:proofErr w:type="spellStart"/>
      <w:r>
        <w:t>rasteve</w:t>
      </w:r>
      <w:proofErr w:type="spellEnd"/>
      <w:r>
        <w:t xml:space="preserve"> </w:t>
      </w:r>
      <w:proofErr w:type="spellStart"/>
      <w:r>
        <w:t>të</w:t>
      </w:r>
      <w:proofErr w:type="spellEnd"/>
      <w:r>
        <w:t xml:space="preserve"> </w:t>
      </w:r>
      <w:proofErr w:type="spellStart"/>
      <w:r>
        <w:t>shkeljes</w:t>
      </w:r>
      <w:proofErr w:type="spellEnd"/>
      <w:r>
        <w:t xml:space="preserve"> </w:t>
      </w:r>
      <w:proofErr w:type="spellStart"/>
      <w:r>
        <w:t>së</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raportimet</w:t>
      </w:r>
      <w:proofErr w:type="spellEnd"/>
      <w:r>
        <w:t xml:space="preserve"> e </w:t>
      </w:r>
      <w:proofErr w:type="spellStart"/>
      <w:r>
        <w:t>mediave</w:t>
      </w:r>
      <w:proofErr w:type="spellEnd"/>
      <w:r>
        <w:t xml:space="preserve"> </w:t>
      </w:r>
      <w:proofErr w:type="spellStart"/>
      <w:r>
        <w:t>të</w:t>
      </w:r>
      <w:proofErr w:type="spellEnd"/>
      <w:r>
        <w:t xml:space="preserve"> </w:t>
      </w:r>
      <w:proofErr w:type="spellStart"/>
      <w:r>
        <w:t>shkruara</w:t>
      </w:r>
      <w:proofErr w:type="spellEnd"/>
      <w:r>
        <w:t xml:space="preserve"> </w:t>
      </w:r>
      <w:proofErr w:type="spellStart"/>
      <w:r>
        <w:t>dhe</w:t>
      </w:r>
      <w:proofErr w:type="spellEnd"/>
      <w:r>
        <w:t xml:space="preserve"> </w:t>
      </w:r>
      <w:proofErr w:type="spellStart"/>
      <w:r>
        <w:t>audiovizive</w:t>
      </w:r>
      <w:proofErr w:type="spellEnd"/>
      <w:r>
        <w:t xml:space="preserve">. </w:t>
      </w:r>
      <w:proofErr w:type="spellStart"/>
      <w:r>
        <w:t>Rastet</w:t>
      </w:r>
      <w:proofErr w:type="spellEnd"/>
      <w:r>
        <w:t xml:space="preserve"> e </w:t>
      </w:r>
      <w:proofErr w:type="spellStart"/>
      <w:r>
        <w:t>shkeljes</w:t>
      </w:r>
      <w:proofErr w:type="spellEnd"/>
      <w:r>
        <w:t xml:space="preserve"> </w:t>
      </w:r>
      <w:proofErr w:type="spellStart"/>
      <w:r>
        <w:t>së</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referohen</w:t>
      </w:r>
      <w:proofErr w:type="spellEnd"/>
      <w:r>
        <w:t xml:space="preserve"> </w:t>
      </w:r>
      <w:proofErr w:type="spellStart"/>
      <w:r>
        <w:t>pranë</w:t>
      </w:r>
      <w:proofErr w:type="spellEnd"/>
      <w:r>
        <w:t xml:space="preserve"> </w:t>
      </w:r>
      <w:proofErr w:type="spellStart"/>
      <w:r>
        <w:t>autoriteteve</w:t>
      </w:r>
      <w:proofErr w:type="spellEnd"/>
      <w:r>
        <w:t xml:space="preserve"> </w:t>
      </w:r>
      <w:proofErr w:type="spellStart"/>
      <w:r>
        <w:t>përgjegjëse</w:t>
      </w:r>
      <w:proofErr w:type="spellEnd"/>
      <w:r>
        <w:t xml:space="preserve"> me </w:t>
      </w:r>
      <w:proofErr w:type="spellStart"/>
      <w:r>
        <w:t>synim</w:t>
      </w:r>
      <w:proofErr w:type="spellEnd"/>
      <w:r>
        <w:t xml:space="preserve"> </w:t>
      </w:r>
      <w:proofErr w:type="spellStart"/>
      <w:r>
        <w:t>përmirësimin</w:t>
      </w:r>
      <w:proofErr w:type="spellEnd"/>
      <w:r>
        <w:t xml:space="preserve">  e </w:t>
      </w:r>
      <w:proofErr w:type="spellStart"/>
      <w:r>
        <w:t>situatës</w:t>
      </w:r>
      <w:proofErr w:type="spellEnd"/>
      <w:r>
        <w:t xml:space="preserve"> </w:t>
      </w:r>
      <w:proofErr w:type="spellStart"/>
      <w:r>
        <w:t>mediatike</w:t>
      </w:r>
      <w:proofErr w:type="spellEnd"/>
      <w:r>
        <w:t xml:space="preserve"> </w:t>
      </w:r>
      <w:proofErr w:type="spellStart"/>
      <w:r>
        <w:t>të</w:t>
      </w:r>
      <w:proofErr w:type="spellEnd"/>
      <w:r>
        <w:t xml:space="preserve"> </w:t>
      </w:r>
      <w:proofErr w:type="spellStart"/>
      <w:r>
        <w:t>raportimet</w:t>
      </w:r>
      <w:proofErr w:type="spellEnd"/>
      <w:r>
        <w:t>  </w:t>
      </w:r>
      <w:proofErr w:type="spellStart"/>
      <w:r>
        <w:t>të</w:t>
      </w:r>
      <w:proofErr w:type="spellEnd"/>
      <w:r>
        <w:t xml:space="preserve"> </w:t>
      </w:r>
      <w:proofErr w:type="spellStart"/>
      <w:r>
        <w:t>rasteve</w:t>
      </w:r>
      <w:proofErr w:type="spellEnd"/>
      <w:r>
        <w:t xml:space="preserve"> </w:t>
      </w:r>
      <w:proofErr w:type="spellStart"/>
      <w:r>
        <w:t>të</w:t>
      </w:r>
      <w:proofErr w:type="spellEnd"/>
      <w:r>
        <w:t xml:space="preserve"> </w:t>
      </w:r>
      <w:proofErr w:type="spellStart"/>
      <w:r>
        <w:t>fëmijëve</w:t>
      </w:r>
      <w:proofErr w:type="spellEnd"/>
      <w:r>
        <w:t xml:space="preserve">. </w:t>
      </w:r>
      <w:r w:rsidR="00720C24">
        <w:t xml:space="preserve">ASHDMF ka </w:t>
      </w:r>
      <w:proofErr w:type="spellStart"/>
      <w:r w:rsidR="00720C24">
        <w:t>raportuar</w:t>
      </w:r>
      <w:proofErr w:type="spellEnd"/>
      <w:r w:rsidR="00720C24">
        <w:t xml:space="preserve"> </w:t>
      </w:r>
      <w:proofErr w:type="spellStart"/>
      <w:r w:rsidR="00720C24">
        <w:t>pranë</w:t>
      </w:r>
      <w:proofErr w:type="spellEnd"/>
      <w:r w:rsidR="00720C24">
        <w:t xml:space="preserve"> AMA-s </w:t>
      </w:r>
      <w:r w:rsidR="00720C24" w:rsidRPr="00720C24">
        <w:rPr>
          <w:b/>
          <w:bCs/>
        </w:rPr>
        <w:t xml:space="preserve">17 </w:t>
      </w:r>
      <w:proofErr w:type="spellStart"/>
      <w:r w:rsidR="00720C24" w:rsidRPr="00720C24">
        <w:rPr>
          <w:b/>
          <w:bCs/>
        </w:rPr>
        <w:t>raste</w:t>
      </w:r>
      <w:proofErr w:type="spellEnd"/>
      <w:r w:rsidR="00720C24">
        <w:t xml:space="preserve">  </w:t>
      </w:r>
      <w:proofErr w:type="spellStart"/>
      <w:r w:rsidR="00720C24">
        <w:t>ku</w:t>
      </w:r>
      <w:proofErr w:type="spellEnd"/>
      <w:r w:rsidR="00720C24">
        <w:t xml:space="preserve"> </w:t>
      </w:r>
      <w:proofErr w:type="spellStart"/>
      <w:r w:rsidR="00720C24">
        <w:t>mediat</w:t>
      </w:r>
      <w:proofErr w:type="spellEnd"/>
      <w:r w:rsidR="00720C24">
        <w:t xml:space="preserve"> </w:t>
      </w:r>
      <w:proofErr w:type="spellStart"/>
      <w:r w:rsidR="00720C24">
        <w:t>kanë</w:t>
      </w:r>
      <w:proofErr w:type="spellEnd"/>
      <w:r w:rsidR="00720C24">
        <w:t xml:space="preserve"> </w:t>
      </w:r>
      <w:proofErr w:type="spellStart"/>
      <w:r w:rsidR="00720C24">
        <w:t>shkelur</w:t>
      </w:r>
      <w:proofErr w:type="spellEnd"/>
      <w:r w:rsidR="00720C24">
        <w:t xml:space="preserve"> </w:t>
      </w:r>
      <w:proofErr w:type="spellStart"/>
      <w:r w:rsidR="00720C24">
        <w:t>t</w:t>
      </w:r>
      <w:r w:rsidR="00DE5DCA">
        <w:t>ë</w:t>
      </w:r>
      <w:proofErr w:type="spellEnd"/>
      <w:r w:rsidR="00720C24">
        <w:t xml:space="preserve"> </w:t>
      </w:r>
      <w:proofErr w:type="spellStart"/>
      <w:r w:rsidR="00720C24">
        <w:t>drejtat</w:t>
      </w:r>
      <w:proofErr w:type="spellEnd"/>
      <w:r w:rsidR="00720C24">
        <w:t xml:space="preserve"> e </w:t>
      </w:r>
      <w:proofErr w:type="spellStart"/>
      <w:r w:rsidR="00720C24">
        <w:t>fëmijëve</w:t>
      </w:r>
      <w:proofErr w:type="spellEnd"/>
      <w:r w:rsidR="00720C24">
        <w:t xml:space="preserve"> </w:t>
      </w:r>
      <w:proofErr w:type="spellStart"/>
      <w:r w:rsidR="00720C24">
        <w:t>gjatë</w:t>
      </w:r>
      <w:proofErr w:type="spellEnd"/>
      <w:r w:rsidR="00720C24">
        <w:t xml:space="preserve"> </w:t>
      </w:r>
      <w:proofErr w:type="spellStart"/>
      <w:r w:rsidR="00720C24">
        <w:t>raportimeve</w:t>
      </w:r>
      <w:proofErr w:type="spellEnd"/>
      <w:r w:rsidR="00720C24">
        <w:t xml:space="preserve"> </w:t>
      </w:r>
      <w:proofErr w:type="spellStart"/>
      <w:r w:rsidR="00720C24">
        <w:t>te</w:t>
      </w:r>
      <w:proofErr w:type="spellEnd"/>
      <w:r w:rsidR="00720C24">
        <w:t xml:space="preserve"> </w:t>
      </w:r>
      <w:proofErr w:type="spellStart"/>
      <w:r w:rsidR="00720C24">
        <w:t>lajmit</w:t>
      </w:r>
      <w:proofErr w:type="spellEnd"/>
      <w:r w:rsidR="00720C24">
        <w:t xml:space="preserve"> apo </w:t>
      </w:r>
      <w:proofErr w:type="spellStart"/>
      <w:r w:rsidR="00720C24">
        <w:t>gjatë</w:t>
      </w:r>
      <w:proofErr w:type="spellEnd"/>
      <w:r w:rsidR="00720C24">
        <w:t xml:space="preserve"> </w:t>
      </w:r>
      <w:proofErr w:type="spellStart"/>
      <w:r w:rsidR="00720C24">
        <w:t>emisioneve</w:t>
      </w:r>
      <w:proofErr w:type="spellEnd"/>
      <w:r w:rsidR="00720C24">
        <w:t xml:space="preserve"> </w:t>
      </w:r>
      <w:proofErr w:type="spellStart"/>
      <w:r w:rsidR="00720C24">
        <w:t>te</w:t>
      </w:r>
      <w:proofErr w:type="spellEnd"/>
      <w:r w:rsidR="00720C24">
        <w:t xml:space="preserve"> </w:t>
      </w:r>
      <w:proofErr w:type="spellStart"/>
      <w:r w:rsidR="00720C24">
        <w:t>tjera</w:t>
      </w:r>
      <w:proofErr w:type="spellEnd"/>
    </w:p>
    <w:p w14:paraId="4D10C354" w14:textId="77777777" w:rsidR="00720C24" w:rsidRDefault="00720C24" w:rsidP="00720C24">
      <w:pPr>
        <w:pStyle w:val="NormalWeb"/>
        <w:shd w:val="clear" w:color="auto" w:fill="FFFFFF"/>
        <w:spacing w:before="0" w:beforeAutospacing="0" w:after="0" w:afterAutospacing="0" w:line="276" w:lineRule="auto"/>
        <w:rPr>
          <w:b/>
          <w:bCs/>
          <w:i/>
          <w:iCs/>
          <w:color w:val="201F1E"/>
          <w:bdr w:val="none" w:sz="0" w:space="0" w:color="auto" w:frame="1"/>
          <w:lang w:val="sq-AL"/>
        </w:rPr>
      </w:pPr>
    </w:p>
    <w:p w14:paraId="1B9942E5" w14:textId="61566E91" w:rsidR="00720C24" w:rsidRPr="00BB42C8" w:rsidRDefault="00881C36" w:rsidP="00DE5DCA">
      <w:pPr>
        <w:pStyle w:val="NormalWeb"/>
        <w:shd w:val="clear" w:color="auto" w:fill="FFFFFF"/>
        <w:spacing w:before="240" w:beforeAutospacing="0" w:after="0" w:afterAutospacing="0" w:line="276" w:lineRule="auto"/>
        <w:ind w:left="709" w:hanging="709"/>
        <w:rPr>
          <w:color w:val="000000"/>
          <w:lang w:val="sq-AL"/>
        </w:rPr>
      </w:pPr>
      <w:r>
        <w:rPr>
          <w:b/>
          <w:bCs/>
          <w:i/>
          <w:iCs/>
          <w:color w:val="201F1E"/>
          <w:bdr w:val="none" w:sz="0" w:space="0" w:color="auto" w:frame="1"/>
          <w:lang w:val="sq-AL"/>
        </w:rPr>
        <w:t xml:space="preserve">5.3 </w:t>
      </w:r>
      <w:r w:rsidR="00720C24">
        <w:rPr>
          <w:b/>
          <w:bCs/>
          <w:i/>
          <w:iCs/>
          <w:color w:val="201F1E"/>
          <w:bdr w:val="none" w:sz="0" w:space="0" w:color="auto" w:frame="1"/>
          <w:lang w:val="sq-AL"/>
        </w:rPr>
        <w:t xml:space="preserve"> </w:t>
      </w:r>
      <w:r w:rsidR="00DE5DCA">
        <w:rPr>
          <w:b/>
          <w:bCs/>
          <w:i/>
          <w:iCs/>
          <w:color w:val="201F1E"/>
          <w:bdr w:val="none" w:sz="0" w:space="0" w:color="auto" w:frame="1"/>
          <w:lang w:val="sq-AL"/>
        </w:rPr>
        <w:t xml:space="preserve">  </w:t>
      </w:r>
      <w:r>
        <w:rPr>
          <w:b/>
          <w:bCs/>
          <w:i/>
          <w:iCs/>
          <w:color w:val="201F1E"/>
          <w:bdr w:val="none" w:sz="0" w:space="0" w:color="auto" w:frame="1"/>
          <w:lang w:val="sq-AL"/>
        </w:rPr>
        <w:t>M</w:t>
      </w:r>
      <w:r w:rsidR="00720C24" w:rsidRPr="00097730">
        <w:rPr>
          <w:b/>
          <w:bCs/>
          <w:i/>
          <w:iCs/>
          <w:color w:val="201F1E"/>
          <w:bdr w:val="none" w:sz="0" w:space="0" w:color="auto" w:frame="1"/>
          <w:lang w:val="sq-AL"/>
        </w:rPr>
        <w:t>bledhj</w:t>
      </w:r>
      <w:r>
        <w:rPr>
          <w:b/>
          <w:bCs/>
          <w:i/>
          <w:iCs/>
          <w:color w:val="201F1E"/>
          <w:bdr w:val="none" w:sz="0" w:space="0" w:color="auto" w:frame="1"/>
          <w:lang w:val="sq-AL"/>
        </w:rPr>
        <w:t>a e</w:t>
      </w:r>
      <w:r w:rsidR="00720C24" w:rsidRPr="00097730">
        <w:rPr>
          <w:b/>
          <w:bCs/>
          <w:i/>
          <w:iCs/>
          <w:color w:val="201F1E"/>
          <w:bdr w:val="none" w:sz="0" w:space="0" w:color="auto" w:frame="1"/>
          <w:lang w:val="sq-AL"/>
        </w:rPr>
        <w:t xml:space="preserve"> të dhënave statistikore në nivel kombëtar</w:t>
      </w:r>
      <w:r>
        <w:rPr>
          <w:b/>
          <w:bCs/>
          <w:i/>
          <w:iCs/>
          <w:color w:val="201F1E"/>
          <w:bdr w:val="none" w:sz="0" w:space="0" w:color="auto" w:frame="1"/>
          <w:lang w:val="sq-AL"/>
        </w:rPr>
        <w:t xml:space="preserve"> p</w:t>
      </w:r>
      <w:r w:rsidR="00DE5DCA">
        <w:rPr>
          <w:b/>
          <w:bCs/>
          <w:i/>
          <w:iCs/>
          <w:color w:val="201F1E"/>
          <w:bdr w:val="none" w:sz="0" w:space="0" w:color="auto" w:frame="1"/>
          <w:lang w:val="sq-AL"/>
        </w:rPr>
        <w:t>ë</w:t>
      </w:r>
      <w:r>
        <w:rPr>
          <w:b/>
          <w:bCs/>
          <w:i/>
          <w:iCs/>
          <w:color w:val="201F1E"/>
          <w:bdr w:val="none" w:sz="0" w:space="0" w:color="auto" w:frame="1"/>
          <w:lang w:val="sq-AL"/>
        </w:rPr>
        <w:t>r t</w:t>
      </w:r>
      <w:r w:rsidR="00DE5DCA">
        <w:rPr>
          <w:b/>
          <w:bCs/>
          <w:i/>
          <w:iCs/>
          <w:color w:val="201F1E"/>
          <w:bdr w:val="none" w:sz="0" w:space="0" w:color="auto" w:frame="1"/>
          <w:lang w:val="sq-AL"/>
        </w:rPr>
        <w:t>ë</w:t>
      </w:r>
      <w:r>
        <w:rPr>
          <w:b/>
          <w:bCs/>
          <w:i/>
          <w:iCs/>
          <w:color w:val="201F1E"/>
          <w:bdr w:val="none" w:sz="0" w:space="0" w:color="auto" w:frame="1"/>
          <w:lang w:val="sq-AL"/>
        </w:rPr>
        <w:t xml:space="preserve"> drejtat dhe mbrojtjen e f</w:t>
      </w:r>
      <w:r w:rsidR="00DE5DCA">
        <w:rPr>
          <w:b/>
          <w:bCs/>
          <w:i/>
          <w:iCs/>
          <w:color w:val="201F1E"/>
          <w:bdr w:val="none" w:sz="0" w:space="0" w:color="auto" w:frame="1"/>
          <w:lang w:val="sq-AL"/>
        </w:rPr>
        <w:t>ë</w:t>
      </w:r>
      <w:r>
        <w:rPr>
          <w:b/>
          <w:bCs/>
          <w:i/>
          <w:iCs/>
          <w:color w:val="201F1E"/>
          <w:bdr w:val="none" w:sz="0" w:space="0" w:color="auto" w:frame="1"/>
          <w:lang w:val="sq-AL"/>
        </w:rPr>
        <w:t>mij</w:t>
      </w:r>
      <w:r w:rsidR="00DE5DCA">
        <w:rPr>
          <w:b/>
          <w:bCs/>
          <w:i/>
          <w:iCs/>
          <w:color w:val="201F1E"/>
          <w:bdr w:val="none" w:sz="0" w:space="0" w:color="auto" w:frame="1"/>
          <w:lang w:val="sq-AL"/>
        </w:rPr>
        <w:t>ë</w:t>
      </w:r>
      <w:r>
        <w:rPr>
          <w:b/>
          <w:bCs/>
          <w:i/>
          <w:iCs/>
          <w:color w:val="201F1E"/>
          <w:bdr w:val="none" w:sz="0" w:space="0" w:color="auto" w:frame="1"/>
          <w:lang w:val="sq-AL"/>
        </w:rPr>
        <w:t>ve</w:t>
      </w:r>
    </w:p>
    <w:p w14:paraId="61A7FFF0" w14:textId="77777777" w:rsidR="00720C24" w:rsidRPr="00720C24" w:rsidRDefault="00720C24" w:rsidP="00BB42C8">
      <w:pPr>
        <w:pStyle w:val="NormalWeb"/>
        <w:shd w:val="clear" w:color="auto" w:fill="FFFFFF"/>
        <w:spacing w:before="240" w:beforeAutospacing="0" w:after="200" w:afterAutospacing="0" w:line="276" w:lineRule="auto"/>
        <w:jc w:val="both"/>
        <w:rPr>
          <w:color w:val="000000"/>
          <w:lang w:val="sq-AL"/>
        </w:rPr>
      </w:pPr>
      <w:r w:rsidRPr="00097730">
        <w:rPr>
          <w:rFonts w:eastAsiaTheme="minorHAnsi"/>
          <w:bCs/>
          <w:color w:val="000000"/>
          <w:lang w:val="sq-AL"/>
        </w:rPr>
        <w:t xml:space="preserve">Bazuar në  ligjin 18/2017 “ Për të Drejtat dhe Mbrojtjen e Fëmijës” dhe  VKM . </w:t>
      </w:r>
      <w:r>
        <w:rPr>
          <w:rFonts w:eastAsiaTheme="minorHAnsi"/>
          <w:color w:val="000000"/>
          <w:lang w:val="sq-AL"/>
        </w:rPr>
        <w:t>Nr. 636, datë 26.10.2018 “</w:t>
      </w:r>
      <w:r w:rsidRPr="00097730">
        <w:rPr>
          <w:rFonts w:eastAsiaTheme="minorHAnsi"/>
          <w:bCs/>
          <w:i/>
          <w:color w:val="000000"/>
          <w:lang w:val="sq-AL"/>
        </w:rPr>
        <w:t>Për përcaktimin e llojeve, të mënyrës së shkëmbimit e të përpunimit të informacionit e të dhënave statistikore</w:t>
      </w:r>
      <w:r>
        <w:rPr>
          <w:rFonts w:eastAsiaTheme="minorHAnsi"/>
          <w:bCs/>
          <w:i/>
          <w:color w:val="000000"/>
          <w:lang w:val="sq-AL"/>
        </w:rPr>
        <w:t>”</w:t>
      </w:r>
      <w:r w:rsidRPr="00097730">
        <w:rPr>
          <w:rFonts w:eastAsiaTheme="minorHAnsi"/>
          <w:bCs/>
          <w:i/>
          <w:color w:val="000000"/>
          <w:lang w:val="sq-AL"/>
        </w:rPr>
        <w:t xml:space="preserve">, </w:t>
      </w:r>
      <w:r w:rsidRPr="00097730">
        <w:rPr>
          <w:color w:val="000000"/>
          <w:lang w:val="sq-AL"/>
        </w:rPr>
        <w:t xml:space="preserve">ASHDMF ka përgjegjësinë të realizojë mbledhjen dhe përpunimin e të dhënave statistikore për çështjet që lidhen me mbrojtjen dhe të drejtat e fëmijëve në bashkëpunim me institucionet vendore, qendrore dhe INSTAT. Agjencia mbledh të dhëna </w:t>
      </w:r>
      <w:r w:rsidRPr="00720C24">
        <w:rPr>
          <w:color w:val="000000"/>
          <w:lang w:val="sq-AL"/>
        </w:rPr>
        <w:t xml:space="preserve">statistikore vjetore </w:t>
      </w:r>
      <w:r w:rsidRPr="00720C24">
        <w:rPr>
          <w:color w:val="000000"/>
          <w:lang w:val="sq-AL"/>
        </w:rPr>
        <w:lastRenderedPageBreak/>
        <w:t>nga ministritë e linjës, institucionet qendrore, bashkitë dhe INSTAT bazuar  </w:t>
      </w:r>
      <w:r w:rsidRPr="00720C24">
        <w:rPr>
          <w:color w:val="201F1E"/>
          <w:bdr w:val="none" w:sz="0" w:space="0" w:color="auto" w:frame="1"/>
          <w:lang w:val="sq-AL"/>
        </w:rPr>
        <w:t>në listën e treguesve </w:t>
      </w:r>
      <w:r w:rsidRPr="00720C24">
        <w:rPr>
          <w:color w:val="000000"/>
          <w:lang w:val="sq-AL"/>
        </w:rPr>
        <w:t xml:space="preserve">bashkëlidhur këtij vendimi. </w:t>
      </w:r>
    </w:p>
    <w:p w14:paraId="05129599" w14:textId="77777777" w:rsidR="00720C24" w:rsidRPr="00720C24" w:rsidRDefault="00720C24" w:rsidP="00720C24">
      <w:pPr>
        <w:pStyle w:val="NormalWeb"/>
        <w:shd w:val="clear" w:color="auto" w:fill="FFFFFF"/>
        <w:spacing w:before="0" w:beforeAutospacing="0" w:after="200" w:afterAutospacing="0" w:line="276" w:lineRule="auto"/>
        <w:jc w:val="both"/>
        <w:rPr>
          <w:color w:val="000000"/>
          <w:lang w:val="sq-AL"/>
        </w:rPr>
      </w:pPr>
      <w:r w:rsidRPr="00720C24">
        <w:rPr>
          <w:color w:val="000000"/>
          <w:lang w:val="sq-AL"/>
        </w:rPr>
        <w:t>Treguesit janë të ndarë në 6 fusha: mbrojtja sociale,</w:t>
      </w:r>
      <w:r w:rsidRPr="00720C24">
        <w:rPr>
          <w:b/>
          <w:bCs/>
          <w:color w:val="000000"/>
          <w:lang w:val="sq-AL"/>
        </w:rPr>
        <w:t> </w:t>
      </w:r>
      <w:r w:rsidRPr="00720C24">
        <w:rPr>
          <w:color w:val="000000"/>
          <w:lang w:val="sq-AL"/>
        </w:rPr>
        <w:t xml:space="preserve"> arsimi dhe  zhvillimi i hershëm , mbrojtja e fëmijëve nga dhuna/abuzimi fizik,</w:t>
      </w:r>
      <w:r w:rsidRPr="00720C24">
        <w:rPr>
          <w:b/>
          <w:bCs/>
          <w:color w:val="000000"/>
          <w:lang w:val="sq-AL"/>
        </w:rPr>
        <w:t> </w:t>
      </w:r>
      <w:r w:rsidRPr="00720C24">
        <w:rPr>
          <w:color w:val="000000"/>
          <w:lang w:val="sq-AL"/>
        </w:rPr>
        <w:t>shëndetësia,</w:t>
      </w:r>
      <w:r w:rsidRPr="00720C24">
        <w:rPr>
          <w:b/>
          <w:bCs/>
          <w:color w:val="000000"/>
          <w:lang w:val="sq-AL"/>
        </w:rPr>
        <w:t> </w:t>
      </w:r>
      <w:r w:rsidRPr="00720C24">
        <w:rPr>
          <w:color w:val="000000"/>
          <w:lang w:val="sq-AL"/>
        </w:rPr>
        <w:t>aksesi në drejtësi dhe</w:t>
      </w:r>
      <w:r w:rsidRPr="00720C24">
        <w:rPr>
          <w:b/>
          <w:bCs/>
          <w:color w:val="000000"/>
          <w:lang w:val="sq-AL"/>
        </w:rPr>
        <w:t> </w:t>
      </w:r>
      <w:r w:rsidRPr="00720C24">
        <w:rPr>
          <w:color w:val="000000"/>
          <w:lang w:val="sq-AL"/>
        </w:rPr>
        <w:t>drejtësia për të mitur. </w:t>
      </w:r>
    </w:p>
    <w:p w14:paraId="3501C847" w14:textId="1F83A09E" w:rsidR="00720C24" w:rsidRPr="00720C24" w:rsidRDefault="00720C24" w:rsidP="00720C24">
      <w:pPr>
        <w:jc w:val="both"/>
        <w:rPr>
          <w:rFonts w:ascii="Times New Roman" w:hAnsi="Times New Roman" w:cs="Times New Roman"/>
          <w:sz w:val="24"/>
          <w:szCs w:val="24"/>
          <w:lang w:val="sq-AL"/>
        </w:rPr>
      </w:pPr>
      <w:r w:rsidRPr="00720C24">
        <w:rPr>
          <w:rFonts w:ascii="Times New Roman" w:hAnsi="Times New Roman" w:cs="Times New Roman"/>
          <w:sz w:val="24"/>
          <w:szCs w:val="24"/>
          <w:lang w:val="sq-AL"/>
        </w:rPr>
        <w:t xml:space="preserve">Me miratimin e VKM-së Agjencia ka bashkëpunuar me ekspertë të UNICEF për ndërtimin e </w:t>
      </w:r>
      <w:hyperlink r:id="rId12" w:history="1">
        <w:r w:rsidRPr="00720C24">
          <w:rPr>
            <w:rStyle w:val="Hyperlink"/>
            <w:rFonts w:ascii="Times New Roman" w:hAnsi="Times New Roman" w:cs="Times New Roman"/>
            <w:sz w:val="24"/>
            <w:szCs w:val="24"/>
            <w:lang w:val="sq-AL"/>
          </w:rPr>
          <w:t>platformes digjitale online</w:t>
        </w:r>
      </w:hyperlink>
      <w:r w:rsidRPr="00720C24">
        <w:rPr>
          <w:rFonts w:ascii="Times New Roman" w:hAnsi="Times New Roman" w:cs="Times New Roman"/>
          <w:sz w:val="24"/>
          <w:szCs w:val="24"/>
          <w:lang w:val="sq-AL"/>
        </w:rPr>
        <w:t xml:space="preserve"> për paraqitjen e të dhënave të mbledhur</w:t>
      </w:r>
      <w:r w:rsidR="00DE5DCA">
        <w:rPr>
          <w:rFonts w:ascii="Times New Roman" w:hAnsi="Times New Roman" w:cs="Times New Roman"/>
          <w:sz w:val="24"/>
          <w:szCs w:val="24"/>
          <w:lang w:val="sq-AL"/>
        </w:rPr>
        <w:t>a</w:t>
      </w:r>
      <w:r w:rsidRPr="00720C24">
        <w:rPr>
          <w:rFonts w:ascii="Times New Roman" w:hAnsi="Times New Roman" w:cs="Times New Roman"/>
          <w:sz w:val="24"/>
          <w:szCs w:val="24"/>
          <w:lang w:val="sq-AL"/>
        </w:rPr>
        <w:t xml:space="preserve"> nga institucionet përkatëse</w:t>
      </w:r>
      <w:r w:rsidR="00DE5DCA">
        <w:rPr>
          <w:rFonts w:ascii="Times New Roman" w:hAnsi="Times New Roman" w:cs="Times New Roman"/>
          <w:sz w:val="24"/>
          <w:szCs w:val="24"/>
          <w:lang w:val="sq-AL"/>
        </w:rPr>
        <w:t>, lidhur me realizimin e të drejtave të fëmjëve.</w:t>
      </w:r>
    </w:p>
    <w:p w14:paraId="1572ADE4" w14:textId="461B7865" w:rsidR="00BB42C8" w:rsidRDefault="00720C24" w:rsidP="00720C24">
      <w:pPr>
        <w:pStyle w:val="NormalWeb"/>
        <w:shd w:val="clear" w:color="auto" w:fill="FFFFFF"/>
        <w:spacing w:before="0" w:beforeAutospacing="0" w:after="200" w:afterAutospacing="0" w:line="276" w:lineRule="auto"/>
        <w:jc w:val="both"/>
        <w:rPr>
          <w:lang w:val="sq-AL"/>
        </w:rPr>
      </w:pPr>
      <w:r w:rsidRPr="00720C24">
        <w:rPr>
          <w:lang w:val="sq-AL"/>
        </w:rPr>
        <w:t>Platforma ka për qëllim vizualizimin dhe shfaqjen e të dhënave vjetore nga institucionet në nivel qendror, ministritë e linjës, bashkitë dhe INSTA</w:t>
      </w:r>
      <w:r w:rsidR="00DE5DCA">
        <w:rPr>
          <w:lang w:val="sq-AL"/>
        </w:rPr>
        <w:t>T</w:t>
      </w:r>
      <w:r w:rsidRPr="00720C24">
        <w:rPr>
          <w:lang w:val="sq-AL"/>
        </w:rPr>
        <w:t xml:space="preserve">. Ofron informacion statistikor mbi realizimin e të drejtave të fëmijëve si dhe mbrojtjen e fëmijëve nga dhuna abuzimi, shfrytëzimi. Nga ana vizuale sistemi i pasqyron të dhënat  </w:t>
      </w:r>
      <w:r w:rsidR="00DE5DCA">
        <w:rPr>
          <w:lang w:val="sq-AL"/>
        </w:rPr>
        <w:t xml:space="preserve">në mënyrë grafike </w:t>
      </w:r>
      <w:r w:rsidR="00DE5DCA" w:rsidRPr="00720C24">
        <w:rPr>
          <w:lang w:val="sq-AL"/>
        </w:rPr>
        <w:t xml:space="preserve"> </w:t>
      </w:r>
      <w:r w:rsidRPr="00720C24">
        <w:rPr>
          <w:lang w:val="sq-AL"/>
        </w:rPr>
        <w:t xml:space="preserve">si dhe paraqet trendet </w:t>
      </w:r>
      <w:r w:rsidR="00DE5DCA">
        <w:rPr>
          <w:lang w:val="sq-AL"/>
        </w:rPr>
        <w:t xml:space="preserve">në vite </w:t>
      </w:r>
      <w:r w:rsidRPr="00720C24">
        <w:rPr>
          <w:lang w:val="sq-AL"/>
        </w:rPr>
        <w:t>për çdo tregues për periudhën kohore 2017-2021</w:t>
      </w:r>
      <w:r w:rsidR="00DE5DCA">
        <w:rPr>
          <w:lang w:val="sq-AL"/>
        </w:rPr>
        <w:t>.</w:t>
      </w:r>
    </w:p>
    <w:p w14:paraId="683D7F29" w14:textId="77777777" w:rsidR="00881C36" w:rsidRPr="00720C24" w:rsidRDefault="00881C36" w:rsidP="00720C24">
      <w:pPr>
        <w:pStyle w:val="NormalWeb"/>
        <w:shd w:val="clear" w:color="auto" w:fill="FFFFFF"/>
        <w:spacing w:before="0" w:beforeAutospacing="0" w:after="200" w:afterAutospacing="0" w:line="276" w:lineRule="auto"/>
        <w:jc w:val="both"/>
        <w:rPr>
          <w:lang w:val="sq-AL"/>
        </w:rPr>
      </w:pPr>
    </w:p>
    <w:p w14:paraId="76ECBEB8" w14:textId="66241171" w:rsidR="00D82949" w:rsidRDefault="00D82949" w:rsidP="00DE5DCA">
      <w:pPr>
        <w:pStyle w:val="yiv1917868317ydp12597d66msonormal"/>
        <w:numPr>
          <w:ilvl w:val="0"/>
          <w:numId w:val="20"/>
        </w:numPr>
        <w:shd w:val="clear" w:color="auto" w:fill="FFFFFF"/>
        <w:spacing w:before="0" w:beforeAutospacing="0" w:after="0" w:afterAutospacing="0" w:line="276" w:lineRule="auto"/>
        <w:jc w:val="both"/>
        <w:rPr>
          <w:b/>
          <w:bCs/>
          <w:color w:val="1D2228"/>
          <w:shd w:val="clear" w:color="auto" w:fill="FFFFFF"/>
          <w:lang w:val="sq-AL"/>
        </w:rPr>
      </w:pPr>
      <w:r>
        <w:rPr>
          <w:b/>
          <w:bCs/>
          <w:color w:val="1D2228"/>
          <w:shd w:val="clear" w:color="auto" w:fill="FFFFFF"/>
          <w:lang w:val="sq-AL"/>
        </w:rPr>
        <w:t>T</w:t>
      </w:r>
      <w:r w:rsidRPr="00CA0EF2">
        <w:rPr>
          <w:b/>
          <w:bCs/>
          <w:color w:val="1D2228"/>
          <w:shd w:val="clear" w:color="auto" w:fill="FFFFFF"/>
          <w:lang w:val="sq-AL"/>
        </w:rPr>
        <w:t xml:space="preserve">rajnimet e </w:t>
      </w:r>
      <w:r>
        <w:rPr>
          <w:b/>
          <w:bCs/>
          <w:color w:val="1D2228"/>
          <w:shd w:val="clear" w:color="auto" w:fill="FFFFFF"/>
          <w:lang w:val="sq-AL"/>
        </w:rPr>
        <w:t>organizuara dhe</w:t>
      </w:r>
      <w:r w:rsidR="00BB42C8">
        <w:rPr>
          <w:b/>
          <w:bCs/>
          <w:color w:val="1D2228"/>
          <w:shd w:val="clear" w:color="auto" w:fill="FFFFFF"/>
          <w:lang w:val="sq-AL"/>
        </w:rPr>
        <w:t xml:space="preserve">/ose </w:t>
      </w:r>
      <w:r>
        <w:rPr>
          <w:b/>
          <w:bCs/>
          <w:color w:val="1D2228"/>
          <w:shd w:val="clear" w:color="auto" w:fill="FFFFFF"/>
          <w:lang w:val="sq-AL"/>
        </w:rPr>
        <w:t xml:space="preserve"> </w:t>
      </w:r>
      <w:r w:rsidRPr="00CA0EF2">
        <w:rPr>
          <w:b/>
          <w:bCs/>
          <w:color w:val="1D2228"/>
          <w:shd w:val="clear" w:color="auto" w:fill="FFFFFF"/>
          <w:lang w:val="sq-AL"/>
        </w:rPr>
        <w:t>koordinuara nga ASHD</w:t>
      </w:r>
      <w:r w:rsidR="00DE5DCA">
        <w:rPr>
          <w:b/>
          <w:bCs/>
          <w:color w:val="1D2228"/>
          <w:shd w:val="clear" w:color="auto" w:fill="FFFFFF"/>
          <w:lang w:val="sq-AL"/>
        </w:rPr>
        <w:t>M</w:t>
      </w:r>
      <w:r w:rsidRPr="00CA0EF2">
        <w:rPr>
          <w:b/>
          <w:bCs/>
          <w:color w:val="1D2228"/>
          <w:shd w:val="clear" w:color="auto" w:fill="FFFFFF"/>
          <w:lang w:val="sq-AL"/>
        </w:rPr>
        <w:t xml:space="preserve">F </w:t>
      </w:r>
    </w:p>
    <w:p w14:paraId="31604C2D" w14:textId="77777777" w:rsidR="00DE5DCA" w:rsidRPr="00CA0EF2" w:rsidRDefault="00DE5DCA" w:rsidP="00DE5DCA">
      <w:pPr>
        <w:pStyle w:val="yiv1917868317ydp12597d66msonormal"/>
        <w:shd w:val="clear" w:color="auto" w:fill="FFFFFF"/>
        <w:spacing w:before="0" w:beforeAutospacing="0" w:after="0" w:afterAutospacing="0" w:line="276" w:lineRule="auto"/>
        <w:ind w:left="720"/>
        <w:jc w:val="both"/>
        <w:rPr>
          <w:b/>
          <w:bCs/>
          <w:color w:val="1D2228"/>
          <w:shd w:val="clear" w:color="auto" w:fill="FFFFFF"/>
          <w:lang w:val="sq-AL"/>
        </w:rPr>
      </w:pPr>
    </w:p>
    <w:p w14:paraId="735D9991" w14:textId="56572700" w:rsidR="00D82949" w:rsidRPr="00CA0EF2" w:rsidRDefault="00D82949" w:rsidP="00DE5DCA">
      <w:pPr>
        <w:pStyle w:val="yiv1917868317ydp12597d66msonormal"/>
        <w:shd w:val="clear" w:color="auto" w:fill="FFFFFF"/>
        <w:spacing w:before="0" w:beforeAutospacing="0" w:after="0" w:afterAutospacing="0" w:line="276" w:lineRule="auto"/>
        <w:jc w:val="both"/>
        <w:rPr>
          <w:color w:val="1D2228"/>
          <w:lang w:val="sq-AL"/>
        </w:rPr>
      </w:pPr>
      <w:r w:rsidRPr="00CA0EF2">
        <w:rPr>
          <w:color w:val="1D2228"/>
          <w:shd w:val="clear" w:color="auto" w:fill="FFFFFF"/>
          <w:lang w:val="sq-AL"/>
        </w:rPr>
        <w:t xml:space="preserve">Në nenin 41 të Ligjit 18/2017 “Për të Drejtat dhe Mbrojtjen e Fëmijës”, </w:t>
      </w:r>
      <w:r w:rsidRPr="00CA0EF2">
        <w:rPr>
          <w:lang w:val="sq-AL"/>
        </w:rPr>
        <w:t>është përcaktuar që ASHDMF koordinon dhe  organizon trajnime të edukimit vazhdues për punonjësit e mbrojtjes së fëmijës dhe profesionistëve të tjerë që punojnë me fëmijët në nevojë për mbrojtje</w:t>
      </w:r>
      <w:r>
        <w:rPr>
          <w:lang w:val="sq-AL"/>
        </w:rPr>
        <w:t>.</w:t>
      </w:r>
    </w:p>
    <w:p w14:paraId="68D95246" w14:textId="77777777" w:rsidR="00D82949" w:rsidRPr="00CA0EF2" w:rsidRDefault="00D82949" w:rsidP="00DE5DCA">
      <w:pPr>
        <w:spacing w:line="276" w:lineRule="auto"/>
        <w:jc w:val="both"/>
        <w:rPr>
          <w:rFonts w:ascii="Times New Roman" w:hAnsi="Times New Roman" w:cs="Times New Roman"/>
          <w:color w:val="000000"/>
          <w:sz w:val="24"/>
          <w:szCs w:val="24"/>
          <w:lang w:val="sq-AL"/>
        </w:rPr>
      </w:pPr>
      <w:r w:rsidRPr="00CA0EF2">
        <w:rPr>
          <w:rFonts w:ascii="Times New Roman" w:hAnsi="Times New Roman" w:cs="Times New Roman"/>
          <w:color w:val="000000"/>
          <w:sz w:val="24"/>
          <w:szCs w:val="24"/>
          <w:lang w:val="sq-AL"/>
        </w:rPr>
        <w:t>Në zbatim të këtij neni Agjencia ka organizuar trajnim</w:t>
      </w:r>
      <w:r>
        <w:rPr>
          <w:rFonts w:ascii="Times New Roman" w:hAnsi="Times New Roman" w:cs="Times New Roman"/>
          <w:color w:val="000000"/>
          <w:sz w:val="24"/>
          <w:szCs w:val="24"/>
          <w:lang w:val="sq-AL"/>
        </w:rPr>
        <w:t>e</w:t>
      </w:r>
      <w:r w:rsidRPr="00CA0EF2">
        <w:rPr>
          <w:rFonts w:ascii="Times New Roman" w:hAnsi="Times New Roman" w:cs="Times New Roman"/>
          <w:color w:val="000000"/>
          <w:sz w:val="24"/>
          <w:szCs w:val="24"/>
          <w:lang w:val="sq-AL"/>
        </w:rPr>
        <w:t xml:space="preserve"> me tematika që lidhen me mbrojtjen e fëmijëve</w:t>
      </w:r>
      <w:r>
        <w:rPr>
          <w:rFonts w:ascii="Times New Roman" w:hAnsi="Times New Roman" w:cs="Times New Roman"/>
          <w:color w:val="000000"/>
          <w:sz w:val="24"/>
          <w:szCs w:val="24"/>
          <w:lang w:val="sq-AL"/>
        </w:rPr>
        <w:t>,</w:t>
      </w:r>
      <w:r w:rsidRPr="00CA0EF2">
        <w:rPr>
          <w:rFonts w:ascii="Times New Roman" w:hAnsi="Times New Roman" w:cs="Times New Roman"/>
          <w:color w:val="000000"/>
          <w:sz w:val="24"/>
          <w:szCs w:val="24"/>
          <w:lang w:val="sq-AL"/>
        </w:rPr>
        <w:t xml:space="preserve"> në </w:t>
      </w:r>
      <w:r>
        <w:rPr>
          <w:rFonts w:ascii="Times New Roman" w:hAnsi="Times New Roman" w:cs="Times New Roman"/>
          <w:color w:val="000000"/>
          <w:sz w:val="24"/>
          <w:szCs w:val="24"/>
          <w:lang w:val="sq-AL"/>
        </w:rPr>
        <w:t>bashkëpunim</w:t>
      </w:r>
      <w:r w:rsidRPr="00CA0EF2">
        <w:rPr>
          <w:rFonts w:ascii="Times New Roman" w:hAnsi="Times New Roman" w:cs="Times New Roman"/>
          <w:color w:val="000000"/>
          <w:sz w:val="24"/>
          <w:szCs w:val="24"/>
          <w:lang w:val="sq-AL"/>
        </w:rPr>
        <w:t xml:space="preserve"> me organizata dhe partnerë që ofrojnë trajnime në fushën e mbrojtjes së  fëmijëve.  </w:t>
      </w:r>
    </w:p>
    <w:p w14:paraId="74363858" w14:textId="77777777" w:rsidR="00D82949" w:rsidRPr="00CA0EF2" w:rsidRDefault="00D82949" w:rsidP="00D82949">
      <w:pPr>
        <w:spacing w:after="0" w:line="276" w:lineRule="auto"/>
        <w:jc w:val="both"/>
        <w:rPr>
          <w:rFonts w:ascii="Times New Roman" w:eastAsia="Times New Roman" w:hAnsi="Times New Roman" w:cs="Times New Roman"/>
          <w:sz w:val="24"/>
          <w:szCs w:val="24"/>
          <w:lang w:val="sq-AL"/>
        </w:rPr>
      </w:pPr>
    </w:p>
    <w:p w14:paraId="5F1C7DE8" w14:textId="77777777" w:rsidR="00D82949" w:rsidRPr="00D82949" w:rsidRDefault="00D82949" w:rsidP="00D82949">
      <w:pPr>
        <w:pStyle w:val="ListParagraph"/>
        <w:numPr>
          <w:ilvl w:val="0"/>
          <w:numId w:val="5"/>
        </w:num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color w:val="000000"/>
          <w:sz w:val="24"/>
          <w:szCs w:val="24"/>
          <w:lang w:val="sq-AL"/>
        </w:rPr>
        <w:t>ASHDMF n</w:t>
      </w:r>
      <w:r w:rsidRPr="00CA0EF2">
        <w:rPr>
          <w:rFonts w:ascii="Times New Roman" w:eastAsia="Times New Roman" w:hAnsi="Times New Roman" w:cs="Times New Roman"/>
          <w:color w:val="000000"/>
          <w:sz w:val="24"/>
          <w:szCs w:val="24"/>
          <w:lang w:val="sq-AL"/>
        </w:rPr>
        <w:t xml:space="preserve">ë bashkëpunim me Fakultetin e Shkencave Sociale </w:t>
      </w:r>
      <w:r>
        <w:rPr>
          <w:rFonts w:ascii="Times New Roman" w:eastAsia="Times New Roman" w:hAnsi="Times New Roman" w:cs="Times New Roman"/>
          <w:color w:val="000000"/>
          <w:sz w:val="24"/>
          <w:szCs w:val="24"/>
          <w:lang w:val="sq-AL"/>
        </w:rPr>
        <w:t xml:space="preserve">ne </w:t>
      </w:r>
      <w:r w:rsidRPr="00CA0EF2">
        <w:rPr>
          <w:rFonts w:ascii="Times New Roman" w:eastAsia="Times New Roman" w:hAnsi="Times New Roman" w:cs="Times New Roman"/>
          <w:color w:val="000000"/>
          <w:sz w:val="24"/>
          <w:szCs w:val="24"/>
          <w:lang w:val="sq-AL"/>
        </w:rPr>
        <w:t>Universiteti</w:t>
      </w:r>
      <w:r>
        <w:rPr>
          <w:rFonts w:ascii="Times New Roman" w:eastAsia="Times New Roman" w:hAnsi="Times New Roman" w:cs="Times New Roman"/>
          <w:color w:val="000000"/>
          <w:sz w:val="24"/>
          <w:szCs w:val="24"/>
          <w:lang w:val="sq-AL"/>
        </w:rPr>
        <w:t>n e</w:t>
      </w:r>
      <w:r w:rsidRPr="00CA0EF2">
        <w:rPr>
          <w:rFonts w:ascii="Times New Roman" w:eastAsia="Times New Roman" w:hAnsi="Times New Roman" w:cs="Times New Roman"/>
          <w:color w:val="000000"/>
          <w:sz w:val="24"/>
          <w:szCs w:val="24"/>
          <w:lang w:val="sq-AL"/>
        </w:rPr>
        <w:t xml:space="preserve"> Tiranës</w:t>
      </w:r>
      <w:r>
        <w:rPr>
          <w:rFonts w:ascii="Times New Roman" w:eastAsia="Times New Roman" w:hAnsi="Times New Roman" w:cs="Times New Roman"/>
          <w:color w:val="000000"/>
          <w:sz w:val="24"/>
          <w:szCs w:val="24"/>
          <w:lang w:val="sq-AL"/>
        </w:rPr>
        <w:t xml:space="preserve">, </w:t>
      </w:r>
      <w:r w:rsidRPr="00CA0EF2">
        <w:rPr>
          <w:rFonts w:ascii="Times New Roman" w:eastAsia="Times New Roman" w:hAnsi="Times New Roman" w:cs="Times New Roman"/>
          <w:color w:val="000000"/>
          <w:sz w:val="24"/>
          <w:szCs w:val="24"/>
          <w:lang w:val="sq-AL"/>
        </w:rPr>
        <w:t> </w:t>
      </w:r>
      <w:r>
        <w:rPr>
          <w:rFonts w:ascii="Times New Roman" w:eastAsia="Times New Roman" w:hAnsi="Times New Roman" w:cs="Times New Roman"/>
          <w:bCs/>
          <w:color w:val="000000"/>
          <w:sz w:val="24"/>
          <w:szCs w:val="24"/>
          <w:lang w:val="sq-AL"/>
        </w:rPr>
        <w:t>në s</w:t>
      </w:r>
      <w:r w:rsidRPr="00C43D2D">
        <w:rPr>
          <w:rFonts w:ascii="Times New Roman" w:eastAsia="Times New Roman" w:hAnsi="Times New Roman" w:cs="Times New Roman"/>
          <w:bCs/>
          <w:color w:val="000000"/>
          <w:sz w:val="24"/>
          <w:szCs w:val="24"/>
          <w:lang w:val="sq-AL"/>
        </w:rPr>
        <w:t>hkurt  2021</w:t>
      </w:r>
      <w:r>
        <w:rPr>
          <w:rFonts w:ascii="Times New Roman" w:eastAsia="Times New Roman" w:hAnsi="Times New Roman" w:cs="Times New Roman"/>
          <w:bCs/>
          <w:color w:val="000000"/>
          <w:sz w:val="24"/>
          <w:szCs w:val="24"/>
          <w:lang w:val="sq-AL"/>
        </w:rPr>
        <w:t>,</w:t>
      </w:r>
      <w:r w:rsidRPr="00CA0EF2">
        <w:rPr>
          <w:rFonts w:ascii="Times New Roman" w:eastAsia="Times New Roman" w:hAnsi="Times New Roman" w:cs="Times New Roman"/>
          <w:b/>
          <w:bCs/>
          <w:color w:val="000000"/>
          <w:sz w:val="24"/>
          <w:szCs w:val="24"/>
          <w:lang w:val="sq-AL"/>
        </w:rPr>
        <w:t xml:space="preserve"> </w:t>
      </w:r>
      <w:r w:rsidRPr="00CA0EF2">
        <w:rPr>
          <w:rFonts w:ascii="Times New Roman" w:eastAsia="Times New Roman" w:hAnsi="Times New Roman" w:cs="Times New Roman"/>
          <w:color w:val="000000"/>
          <w:sz w:val="24"/>
          <w:szCs w:val="24"/>
          <w:lang w:val="sq-AL"/>
        </w:rPr>
        <w:t>në kuadër të projektit “</w:t>
      </w:r>
      <w:r w:rsidRPr="00C43D2D">
        <w:rPr>
          <w:rFonts w:ascii="Times New Roman" w:eastAsia="Times New Roman" w:hAnsi="Times New Roman" w:cs="Times New Roman"/>
          <w:i/>
          <w:color w:val="000000"/>
          <w:sz w:val="24"/>
          <w:szCs w:val="24"/>
          <w:lang w:val="sq-AL"/>
        </w:rPr>
        <w:t>Rritja e kapaciteteve të punonjësve socialë që punojnë në fushën e shërbimeve sociale</w:t>
      </w:r>
      <w:r>
        <w:rPr>
          <w:rFonts w:ascii="Times New Roman" w:eastAsia="Times New Roman" w:hAnsi="Times New Roman" w:cs="Times New Roman"/>
          <w:color w:val="000000"/>
          <w:sz w:val="24"/>
          <w:szCs w:val="24"/>
          <w:lang w:val="sq-AL"/>
        </w:rPr>
        <w:t>”</w:t>
      </w:r>
      <w:r w:rsidRPr="00CA0EF2">
        <w:rPr>
          <w:rFonts w:ascii="Times New Roman" w:eastAsia="Times New Roman" w:hAnsi="Times New Roman" w:cs="Times New Roman"/>
          <w:color w:val="000000"/>
          <w:sz w:val="24"/>
          <w:szCs w:val="24"/>
          <w:lang w:val="sq-AL"/>
        </w:rPr>
        <w:t xml:space="preserve"> organiz</w:t>
      </w:r>
      <w:r>
        <w:rPr>
          <w:rFonts w:ascii="Times New Roman" w:eastAsia="Times New Roman" w:hAnsi="Times New Roman" w:cs="Times New Roman"/>
          <w:color w:val="000000"/>
          <w:sz w:val="24"/>
          <w:szCs w:val="24"/>
          <w:lang w:val="sq-AL"/>
        </w:rPr>
        <w:t xml:space="preserve">oi trainimin e </w:t>
      </w:r>
      <w:r w:rsidRPr="00C43D2D">
        <w:rPr>
          <w:rFonts w:ascii="Times New Roman" w:eastAsia="Times New Roman" w:hAnsi="Times New Roman" w:cs="Times New Roman"/>
          <w:b/>
          <w:color w:val="000000"/>
          <w:sz w:val="24"/>
          <w:szCs w:val="24"/>
          <w:lang w:val="sq-AL"/>
        </w:rPr>
        <w:t>85 Punonj</w:t>
      </w:r>
      <w:r>
        <w:rPr>
          <w:rFonts w:ascii="Times New Roman" w:eastAsia="Times New Roman" w:hAnsi="Times New Roman" w:cs="Times New Roman"/>
          <w:b/>
          <w:color w:val="000000"/>
          <w:sz w:val="24"/>
          <w:szCs w:val="24"/>
          <w:lang w:val="sq-AL"/>
        </w:rPr>
        <w:t>ë</w:t>
      </w:r>
      <w:r w:rsidRPr="00C43D2D">
        <w:rPr>
          <w:rFonts w:ascii="Times New Roman" w:eastAsia="Times New Roman" w:hAnsi="Times New Roman" w:cs="Times New Roman"/>
          <w:b/>
          <w:color w:val="000000"/>
          <w:sz w:val="24"/>
          <w:szCs w:val="24"/>
          <w:lang w:val="sq-AL"/>
        </w:rPr>
        <w:t>sve p</w:t>
      </w:r>
      <w:r>
        <w:rPr>
          <w:rFonts w:ascii="Times New Roman" w:eastAsia="Times New Roman" w:hAnsi="Times New Roman" w:cs="Times New Roman"/>
          <w:b/>
          <w:color w:val="000000"/>
          <w:sz w:val="24"/>
          <w:szCs w:val="24"/>
          <w:lang w:val="sq-AL"/>
        </w:rPr>
        <w:t>ë</w:t>
      </w:r>
      <w:r w:rsidRPr="00C43D2D">
        <w:rPr>
          <w:rFonts w:ascii="Times New Roman" w:eastAsia="Times New Roman" w:hAnsi="Times New Roman" w:cs="Times New Roman"/>
          <w:b/>
          <w:color w:val="000000"/>
          <w:sz w:val="24"/>
          <w:szCs w:val="24"/>
          <w:lang w:val="sq-AL"/>
        </w:rPr>
        <w:t>r Mbrojtjen e F</w:t>
      </w:r>
      <w:r>
        <w:rPr>
          <w:rFonts w:ascii="Times New Roman" w:eastAsia="Times New Roman" w:hAnsi="Times New Roman" w:cs="Times New Roman"/>
          <w:b/>
          <w:color w:val="000000"/>
          <w:sz w:val="24"/>
          <w:szCs w:val="24"/>
          <w:lang w:val="sq-AL"/>
        </w:rPr>
        <w:t>ë</w:t>
      </w:r>
      <w:r w:rsidRPr="00C43D2D">
        <w:rPr>
          <w:rFonts w:ascii="Times New Roman" w:eastAsia="Times New Roman" w:hAnsi="Times New Roman" w:cs="Times New Roman"/>
          <w:b/>
          <w:color w:val="000000"/>
          <w:sz w:val="24"/>
          <w:szCs w:val="24"/>
          <w:lang w:val="sq-AL"/>
        </w:rPr>
        <w:t>mij</w:t>
      </w:r>
      <w:r>
        <w:rPr>
          <w:rFonts w:ascii="Times New Roman" w:eastAsia="Times New Roman" w:hAnsi="Times New Roman" w:cs="Times New Roman"/>
          <w:b/>
          <w:color w:val="000000"/>
          <w:sz w:val="24"/>
          <w:szCs w:val="24"/>
          <w:lang w:val="sq-AL"/>
        </w:rPr>
        <w:t>ë</w:t>
      </w:r>
      <w:r w:rsidRPr="00C43D2D">
        <w:rPr>
          <w:rFonts w:ascii="Times New Roman" w:eastAsia="Times New Roman" w:hAnsi="Times New Roman" w:cs="Times New Roman"/>
          <w:b/>
          <w:color w:val="000000"/>
          <w:sz w:val="24"/>
          <w:szCs w:val="24"/>
          <w:lang w:val="sq-AL"/>
        </w:rPr>
        <w:t xml:space="preserve">s. </w:t>
      </w:r>
      <w:r>
        <w:rPr>
          <w:rFonts w:ascii="Times New Roman" w:eastAsia="Times New Roman" w:hAnsi="Times New Roman" w:cs="Times New Roman"/>
          <w:color w:val="000000"/>
          <w:sz w:val="24"/>
          <w:szCs w:val="24"/>
          <w:lang w:val="sq-AL"/>
        </w:rPr>
        <w:t xml:space="preserve">Këto trainime u ofruan sipas nivelit profesional të PMF-ve. </w:t>
      </w:r>
      <w:r w:rsidRPr="00CA0EF2">
        <w:rPr>
          <w:rFonts w:ascii="Times New Roman" w:eastAsia="Times New Roman" w:hAnsi="Times New Roman" w:cs="Times New Roman"/>
          <w:b/>
          <w:bCs/>
          <w:color w:val="000000"/>
          <w:sz w:val="24"/>
          <w:szCs w:val="24"/>
          <w:lang w:val="sq-AL"/>
        </w:rPr>
        <w:t xml:space="preserve"> </w:t>
      </w:r>
      <w:r w:rsidRPr="00CA0EF2">
        <w:rPr>
          <w:rFonts w:ascii="Times New Roman" w:eastAsia="Times New Roman" w:hAnsi="Times New Roman" w:cs="Times New Roman"/>
          <w:sz w:val="24"/>
          <w:szCs w:val="24"/>
          <w:lang w:val="sq-AL"/>
        </w:rPr>
        <w:t xml:space="preserve">Për </w:t>
      </w:r>
      <w:r w:rsidRPr="00C43D2D">
        <w:rPr>
          <w:rFonts w:ascii="Times New Roman" w:eastAsia="Times New Roman" w:hAnsi="Times New Roman" w:cs="Times New Roman"/>
          <w:bCs/>
          <w:sz w:val="24"/>
          <w:szCs w:val="24"/>
          <w:lang w:val="sq-AL"/>
        </w:rPr>
        <w:t>40 PMF</w:t>
      </w:r>
      <w:r w:rsidRPr="00CA0EF2">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të reja në detyrë, u ofrua trainimi me</w:t>
      </w:r>
      <w:r w:rsidRPr="00CA0EF2">
        <w:rPr>
          <w:rFonts w:ascii="Times New Roman" w:eastAsia="Times New Roman" w:hAnsi="Times New Roman" w:cs="Times New Roman"/>
          <w:sz w:val="24"/>
          <w:szCs w:val="24"/>
          <w:lang w:val="sq-AL"/>
        </w:rPr>
        <w:t xml:space="preserve"> temë </w:t>
      </w:r>
      <w:r w:rsidRPr="00D82949">
        <w:rPr>
          <w:rFonts w:ascii="Times New Roman" w:eastAsia="Times New Roman" w:hAnsi="Times New Roman" w:cs="Times New Roman"/>
          <w:i/>
          <w:sz w:val="24"/>
          <w:szCs w:val="24"/>
          <w:lang w:val="sq-AL"/>
        </w:rPr>
        <w:t>“</w:t>
      </w:r>
      <w:r w:rsidRPr="00D82949">
        <w:rPr>
          <w:rFonts w:ascii="Times New Roman" w:eastAsia="Times New Roman" w:hAnsi="Times New Roman" w:cs="Times New Roman"/>
          <w:bCs/>
          <w:i/>
          <w:sz w:val="24"/>
          <w:szCs w:val="24"/>
          <w:lang w:val="sq-AL"/>
        </w:rPr>
        <w:t>Vlerësimi i nevojave</w:t>
      </w:r>
      <w:r w:rsidRPr="00D82949">
        <w:rPr>
          <w:rFonts w:ascii="Times New Roman" w:eastAsia="Times New Roman" w:hAnsi="Times New Roman" w:cs="Times New Roman"/>
          <w:bCs/>
          <w:sz w:val="24"/>
          <w:szCs w:val="24"/>
          <w:lang w:val="sq-AL"/>
        </w:rPr>
        <w:t>”</w:t>
      </w:r>
      <w:r w:rsidRPr="00D82949">
        <w:rPr>
          <w:rFonts w:ascii="Times New Roman" w:eastAsia="Times New Roman" w:hAnsi="Times New Roman" w:cs="Times New Roman"/>
          <w:sz w:val="24"/>
          <w:szCs w:val="24"/>
          <w:lang w:val="sq-AL"/>
        </w:rPr>
        <w:t xml:space="preserve">. Për </w:t>
      </w:r>
      <w:r w:rsidRPr="00D82949">
        <w:rPr>
          <w:rFonts w:ascii="Times New Roman" w:eastAsia="Times New Roman" w:hAnsi="Times New Roman" w:cs="Times New Roman"/>
          <w:bCs/>
          <w:color w:val="000000"/>
          <w:sz w:val="24"/>
          <w:szCs w:val="24"/>
          <w:lang w:val="sq-AL"/>
        </w:rPr>
        <w:t xml:space="preserve">45 </w:t>
      </w:r>
      <w:r w:rsidRPr="00D82949">
        <w:rPr>
          <w:rFonts w:ascii="Times New Roman" w:eastAsia="Times New Roman" w:hAnsi="Times New Roman" w:cs="Times New Roman"/>
          <w:color w:val="000000"/>
          <w:sz w:val="24"/>
          <w:szCs w:val="24"/>
          <w:lang w:val="sq-AL"/>
        </w:rPr>
        <w:t xml:space="preserve">PMF te cilat kanë punuar prej një kohe të gjatë, u ofrua trainimi me </w:t>
      </w:r>
      <w:r w:rsidRPr="00D82949">
        <w:rPr>
          <w:rFonts w:ascii="Times New Roman" w:eastAsia="Times New Roman" w:hAnsi="Times New Roman" w:cs="Times New Roman"/>
          <w:sz w:val="24"/>
          <w:szCs w:val="24"/>
          <w:lang w:val="sq-AL"/>
        </w:rPr>
        <w:t xml:space="preserve">temë </w:t>
      </w:r>
      <w:r w:rsidRPr="00D82949">
        <w:rPr>
          <w:rFonts w:ascii="Times New Roman" w:eastAsia="Times New Roman" w:hAnsi="Times New Roman" w:cs="Times New Roman"/>
          <w:i/>
          <w:sz w:val="24"/>
          <w:szCs w:val="24"/>
          <w:lang w:val="sq-AL"/>
        </w:rPr>
        <w:t>“ </w:t>
      </w:r>
      <w:r w:rsidRPr="00D82949">
        <w:rPr>
          <w:rFonts w:ascii="Times New Roman" w:eastAsia="Times New Roman" w:hAnsi="Times New Roman" w:cs="Times New Roman"/>
          <w:bCs/>
          <w:i/>
          <w:color w:val="000000"/>
          <w:sz w:val="24"/>
          <w:szCs w:val="24"/>
          <w:lang w:val="sq-AL"/>
        </w:rPr>
        <w:t>Konsumimi profesional</w:t>
      </w:r>
      <w:r>
        <w:rPr>
          <w:rFonts w:ascii="Times New Roman" w:eastAsia="Times New Roman" w:hAnsi="Times New Roman" w:cs="Times New Roman"/>
          <w:bCs/>
          <w:color w:val="000000"/>
          <w:sz w:val="24"/>
          <w:szCs w:val="24"/>
          <w:lang w:val="sq-AL"/>
        </w:rPr>
        <w:t>”.</w:t>
      </w:r>
      <w:r w:rsidRPr="00D82949">
        <w:rPr>
          <w:rFonts w:ascii="Times New Roman" w:eastAsia="Times New Roman" w:hAnsi="Times New Roman" w:cs="Times New Roman"/>
          <w:bCs/>
          <w:color w:val="000000"/>
          <w:sz w:val="24"/>
          <w:szCs w:val="24"/>
          <w:lang w:val="sq-AL"/>
        </w:rPr>
        <w:t xml:space="preserve"> </w:t>
      </w:r>
    </w:p>
    <w:p w14:paraId="63170386" w14:textId="77777777" w:rsidR="00D82949" w:rsidRPr="00D82949" w:rsidRDefault="00D82949" w:rsidP="00D82949">
      <w:pPr>
        <w:spacing w:after="0" w:line="276" w:lineRule="auto"/>
        <w:jc w:val="both"/>
        <w:rPr>
          <w:rFonts w:ascii="Times New Roman" w:eastAsia="Times New Roman" w:hAnsi="Times New Roman" w:cs="Times New Roman"/>
          <w:sz w:val="24"/>
          <w:szCs w:val="24"/>
          <w:lang w:val="sq-AL"/>
        </w:rPr>
      </w:pPr>
    </w:p>
    <w:p w14:paraId="04EF0825" w14:textId="77777777" w:rsidR="00D82949" w:rsidRPr="00C43D2D" w:rsidRDefault="00D82949" w:rsidP="00D82949">
      <w:pPr>
        <w:pStyle w:val="ListParagraph"/>
        <w:numPr>
          <w:ilvl w:val="0"/>
          <w:numId w:val="5"/>
        </w:numPr>
        <w:spacing w:after="0" w:line="276" w:lineRule="auto"/>
        <w:jc w:val="both"/>
        <w:rPr>
          <w:rFonts w:ascii="Times New Roman" w:eastAsia="Times New Roman" w:hAnsi="Times New Roman" w:cs="Times New Roman"/>
          <w:b/>
          <w:bCs/>
          <w:sz w:val="24"/>
          <w:szCs w:val="24"/>
          <w:u w:val="single"/>
          <w:lang w:val="sq-AL"/>
        </w:rPr>
      </w:pPr>
      <w:r w:rsidRPr="00D82949">
        <w:rPr>
          <w:rFonts w:ascii="Times New Roman" w:eastAsia="Times New Roman" w:hAnsi="Times New Roman" w:cs="Times New Roman"/>
          <w:sz w:val="24"/>
          <w:szCs w:val="24"/>
          <w:lang w:val="sq-AL"/>
        </w:rPr>
        <w:t xml:space="preserve">ASHDMF në bashkëpunim me fondacionin Terre des hommes  organizoi </w:t>
      </w:r>
      <w:r w:rsidRPr="00D82949">
        <w:rPr>
          <w:rFonts w:ascii="Times New Roman" w:eastAsia="Times New Roman" w:hAnsi="Times New Roman" w:cs="Times New Roman"/>
          <w:bCs/>
          <w:sz w:val="24"/>
          <w:szCs w:val="24"/>
          <w:lang w:val="sq-AL"/>
        </w:rPr>
        <w:t>trajnim</w:t>
      </w:r>
      <w:r w:rsidRPr="00C43D2D">
        <w:rPr>
          <w:rFonts w:ascii="Times New Roman" w:eastAsia="Times New Roman" w:hAnsi="Times New Roman" w:cs="Times New Roman"/>
          <w:bCs/>
          <w:sz w:val="24"/>
          <w:szCs w:val="24"/>
          <w:lang w:val="sq-AL"/>
        </w:rPr>
        <w:t xml:space="preserve"> online</w:t>
      </w:r>
      <w:r w:rsidRPr="00C43D2D">
        <w:rPr>
          <w:rFonts w:ascii="Times New Roman" w:eastAsia="Times New Roman" w:hAnsi="Times New Roman" w:cs="Times New Roman"/>
          <w:sz w:val="24"/>
          <w:szCs w:val="24"/>
          <w:lang w:val="sq-AL"/>
        </w:rPr>
        <w:t xml:space="preserve"> 2-ditor të profesionistëve të mbrojtjes së fëmijëve dhe ofruesit e shërbimeve sociale në nivel </w:t>
      </w:r>
      <w:bookmarkStart w:id="4" w:name="_Hlk85198911"/>
      <w:r w:rsidRPr="00C43D2D">
        <w:rPr>
          <w:rFonts w:ascii="Times New Roman" w:eastAsia="Times New Roman" w:hAnsi="Times New Roman" w:cs="Times New Roman"/>
          <w:sz w:val="24"/>
          <w:szCs w:val="24"/>
          <w:lang w:val="sq-AL"/>
        </w:rPr>
        <w:t>vendo</w:t>
      </w:r>
      <w:bookmarkEnd w:id="4"/>
      <w:r w:rsidRPr="00C43D2D">
        <w:rPr>
          <w:rFonts w:ascii="Times New Roman" w:eastAsia="Times New Roman" w:hAnsi="Times New Roman" w:cs="Times New Roman"/>
          <w:sz w:val="24"/>
          <w:szCs w:val="24"/>
          <w:lang w:val="sq-AL"/>
        </w:rPr>
        <w:t>r ne bashkitë</w:t>
      </w:r>
      <w:r w:rsidRPr="00C43D2D">
        <w:rPr>
          <w:rFonts w:ascii="Times New Roman" w:eastAsia="Times New Roman" w:hAnsi="Times New Roman" w:cs="Times New Roman"/>
          <w:b/>
          <w:bCs/>
          <w:sz w:val="24"/>
          <w:szCs w:val="24"/>
          <w:lang w:val="sq-AL"/>
        </w:rPr>
        <w:t xml:space="preserve"> </w:t>
      </w:r>
      <w:r w:rsidRPr="00C43D2D">
        <w:rPr>
          <w:rFonts w:ascii="Times New Roman" w:eastAsia="Times New Roman" w:hAnsi="Times New Roman" w:cs="Times New Roman"/>
          <w:sz w:val="24"/>
          <w:szCs w:val="24"/>
          <w:lang w:val="sq-AL"/>
        </w:rPr>
        <w:t>Bashkitë Shkodër, Lezhë, Tiranë, Durrës, Fier, Korçë. Trajnimi u  organizua ne kuadër të Projektit “</w:t>
      </w:r>
      <w:r w:rsidRPr="00C43D2D">
        <w:rPr>
          <w:rFonts w:ascii="Times New Roman" w:eastAsia="Times New Roman" w:hAnsi="Times New Roman" w:cs="Times New Roman"/>
          <w:bCs/>
          <w:i/>
          <w:sz w:val="24"/>
          <w:szCs w:val="24"/>
          <w:lang w:val="sq-AL"/>
        </w:rPr>
        <w:t>Mbështetje emergjence dhe rimëkëmbje për fëmijët dhe familjet e prekura nga situata pandemike e COVID-19 në Shqipëri</w:t>
      </w:r>
      <w:r w:rsidRPr="00C43D2D">
        <w:rPr>
          <w:rFonts w:ascii="Times New Roman" w:eastAsia="Times New Roman" w:hAnsi="Times New Roman" w:cs="Times New Roman"/>
          <w:sz w:val="24"/>
          <w:szCs w:val="24"/>
          <w:lang w:val="sq-AL"/>
        </w:rPr>
        <w:t xml:space="preserve">”. Morën pjesë rreth </w:t>
      </w:r>
      <w:r w:rsidRPr="00C43D2D">
        <w:rPr>
          <w:rFonts w:ascii="Times New Roman" w:eastAsia="Times New Roman" w:hAnsi="Times New Roman" w:cs="Times New Roman"/>
          <w:b/>
          <w:sz w:val="24"/>
          <w:szCs w:val="24"/>
          <w:lang w:val="sq-AL"/>
        </w:rPr>
        <w:t>90 profesionist</w:t>
      </w:r>
      <w:r>
        <w:rPr>
          <w:rFonts w:ascii="Times New Roman" w:eastAsia="Times New Roman" w:hAnsi="Times New Roman" w:cs="Times New Roman"/>
          <w:b/>
          <w:sz w:val="24"/>
          <w:szCs w:val="24"/>
          <w:lang w:val="sq-AL"/>
        </w:rPr>
        <w:t>ë</w:t>
      </w:r>
      <w:r w:rsidRPr="00C43D2D">
        <w:rPr>
          <w:rFonts w:ascii="Times New Roman" w:eastAsia="Times New Roman" w:hAnsi="Times New Roman" w:cs="Times New Roman"/>
          <w:sz w:val="24"/>
          <w:szCs w:val="24"/>
          <w:lang w:val="sq-AL"/>
        </w:rPr>
        <w:t>, punonjës te mbrojtjes së fëmijëve, punonjës te  shërbimeve sociale, përfaqësues të Grupeve Teknike Ndërsektoriale (GTN), punonjësit e Qendrave Komunitare dhe profesionistë të tjerë të fushës.</w:t>
      </w:r>
    </w:p>
    <w:p w14:paraId="61182C76" w14:textId="77777777" w:rsidR="00D82949" w:rsidRPr="00CA0EF2" w:rsidRDefault="00D82949" w:rsidP="00D82949">
      <w:pPr>
        <w:pStyle w:val="ListParagraph"/>
        <w:spacing w:after="0" w:line="276" w:lineRule="auto"/>
        <w:ind w:left="360"/>
        <w:jc w:val="both"/>
        <w:rPr>
          <w:rFonts w:ascii="Times New Roman" w:eastAsia="Times New Roman" w:hAnsi="Times New Roman" w:cs="Times New Roman"/>
          <w:b/>
          <w:bCs/>
          <w:sz w:val="24"/>
          <w:szCs w:val="24"/>
          <w:u w:val="single"/>
          <w:lang w:val="sq-AL"/>
        </w:rPr>
      </w:pPr>
      <w:r w:rsidRPr="00CA0EF2">
        <w:rPr>
          <w:rFonts w:ascii="Times New Roman" w:eastAsia="Times New Roman" w:hAnsi="Times New Roman" w:cs="Times New Roman"/>
          <w:sz w:val="24"/>
          <w:szCs w:val="24"/>
          <w:lang w:val="sq-AL"/>
        </w:rPr>
        <w:lastRenderedPageBreak/>
        <w:t xml:space="preserve"> </w:t>
      </w:r>
    </w:p>
    <w:p w14:paraId="6736364B" w14:textId="03BD1A33" w:rsidR="00720C24" w:rsidRDefault="00D82949" w:rsidP="00720C24">
      <w:pPr>
        <w:pStyle w:val="yiv2870099454ydp957ce9b2yiv3274533742ydp6092592eyiv1944909133msonormal"/>
        <w:numPr>
          <w:ilvl w:val="0"/>
          <w:numId w:val="5"/>
        </w:numPr>
        <w:shd w:val="clear" w:color="auto" w:fill="FFFFFF"/>
        <w:spacing w:before="0" w:beforeAutospacing="0" w:after="0" w:afterAutospacing="0" w:line="276" w:lineRule="auto"/>
        <w:contextualSpacing/>
        <w:jc w:val="both"/>
        <w:rPr>
          <w:lang w:val="sq-AL"/>
        </w:rPr>
      </w:pPr>
      <w:r>
        <w:rPr>
          <w:lang w:val="sq-AL"/>
        </w:rPr>
        <w:t xml:space="preserve">Në kuadër të menaxhimit të rasteve të fëmijëve që vijnë nga zonat e konfliktit ne Siri, </w:t>
      </w:r>
      <w:r w:rsidRPr="00CA0EF2">
        <w:rPr>
          <w:lang w:val="sq-AL"/>
        </w:rPr>
        <w:t>ASHD</w:t>
      </w:r>
      <w:r w:rsidR="00DE5DCA">
        <w:rPr>
          <w:lang w:val="sq-AL"/>
        </w:rPr>
        <w:t>M</w:t>
      </w:r>
      <w:r w:rsidRPr="00CA0EF2">
        <w:rPr>
          <w:lang w:val="sq-AL"/>
        </w:rPr>
        <w:t xml:space="preserve">F në  bashkëpunim </w:t>
      </w:r>
      <w:r>
        <w:rPr>
          <w:lang w:val="sq-AL"/>
        </w:rPr>
        <w:t>me Qendrën Kundër Ekstremizmit të Dhunshëm dhe Terre des Hommes siguroi</w:t>
      </w:r>
      <w:r w:rsidRPr="00CA0EF2">
        <w:rPr>
          <w:lang w:val="sq-AL"/>
        </w:rPr>
        <w:t xml:space="preserve"> zhvillimin e një cikli trajnimesh mbi “</w:t>
      </w:r>
      <w:r w:rsidRPr="00C43D2D">
        <w:rPr>
          <w:i/>
          <w:lang w:val="sq-AL"/>
        </w:rPr>
        <w:t>Menaxhimin e rasteve gjatë procesit të riintegrimit në komunitet të fëmijëve të përfshirë në veprime/situata të ekstremizmit të dhunshëm dhe të kthyer nga zonat e konfliktit</w:t>
      </w:r>
      <w:r w:rsidRPr="00CA0EF2">
        <w:rPr>
          <w:lang w:val="sq-AL"/>
        </w:rPr>
        <w:t>” në bashkitë Tiranë, Durrës, Dibër, Ko</w:t>
      </w:r>
      <w:r>
        <w:rPr>
          <w:lang w:val="sq-AL"/>
        </w:rPr>
        <w:t xml:space="preserve">rçë dhe Elbasan. Trainimi </w:t>
      </w:r>
      <w:r w:rsidRPr="00CA0EF2">
        <w:rPr>
          <w:lang w:val="sq-AL"/>
        </w:rPr>
        <w:t>targeton</w:t>
      </w:r>
      <w:r>
        <w:rPr>
          <w:lang w:val="sq-AL"/>
        </w:rPr>
        <w:t>te</w:t>
      </w:r>
      <w:r w:rsidRPr="00CA0EF2">
        <w:rPr>
          <w:lang w:val="sq-AL"/>
        </w:rPr>
        <w:t xml:space="preserve"> profesionistët e Grupit Teknik </w:t>
      </w:r>
      <w:r>
        <w:rPr>
          <w:lang w:val="sq-AL"/>
        </w:rPr>
        <w:t>Ndërs</w:t>
      </w:r>
      <w:r w:rsidRPr="00CA0EF2">
        <w:rPr>
          <w:lang w:val="sq-AL"/>
        </w:rPr>
        <w:t xml:space="preserve">ektorial, Punonjësit e Mbrojtjes së Fëmijëve dhe përfaqësues të Shërbimit Social </w:t>
      </w:r>
      <w:r w:rsidR="00DE5DCA">
        <w:rPr>
          <w:lang w:val="sq-AL"/>
        </w:rPr>
        <w:t>S</w:t>
      </w:r>
      <w:r w:rsidRPr="00CA0EF2">
        <w:rPr>
          <w:lang w:val="sq-AL"/>
        </w:rPr>
        <w:t xml:space="preserve">htetëror rajonal. Morën pjese rreth </w:t>
      </w:r>
      <w:r w:rsidRPr="00C43D2D">
        <w:rPr>
          <w:b/>
          <w:lang w:val="sq-AL"/>
        </w:rPr>
        <w:t xml:space="preserve">120 persona </w:t>
      </w:r>
    </w:p>
    <w:p w14:paraId="1CA859A6" w14:textId="77777777" w:rsidR="00BB42C8" w:rsidRPr="00BB42C8" w:rsidRDefault="00BB42C8" w:rsidP="00BB42C8">
      <w:pPr>
        <w:pStyle w:val="yiv2870099454ydp957ce9b2yiv3274533742ydp6092592eyiv1944909133msonormal"/>
        <w:shd w:val="clear" w:color="auto" w:fill="FFFFFF"/>
        <w:spacing w:before="0" w:beforeAutospacing="0" w:after="0" w:afterAutospacing="0" w:line="276" w:lineRule="auto"/>
        <w:contextualSpacing/>
        <w:jc w:val="both"/>
        <w:rPr>
          <w:lang w:val="sq-AL"/>
        </w:rPr>
      </w:pPr>
    </w:p>
    <w:p w14:paraId="25CDC546" w14:textId="336A05C0" w:rsidR="00D82949" w:rsidRPr="00CA0EF2" w:rsidRDefault="00D82949" w:rsidP="00BB42C8">
      <w:pPr>
        <w:pStyle w:val="ListParagraph"/>
        <w:numPr>
          <w:ilvl w:val="0"/>
          <w:numId w:val="5"/>
        </w:numPr>
        <w:shd w:val="clear" w:color="auto" w:fill="FFFFFF"/>
        <w:spacing w:after="0" w:line="276" w:lineRule="auto"/>
        <w:jc w:val="both"/>
        <w:rPr>
          <w:rFonts w:ascii="Times New Roman" w:hAnsi="Times New Roman" w:cs="Times New Roman"/>
          <w:sz w:val="24"/>
          <w:szCs w:val="24"/>
          <w:shd w:val="clear" w:color="auto" w:fill="FFFFFF"/>
          <w:lang w:val="sq-AL"/>
        </w:rPr>
      </w:pPr>
      <w:r w:rsidRPr="00CA0EF2">
        <w:rPr>
          <w:rFonts w:ascii="Times New Roman" w:hAnsi="Times New Roman" w:cs="Times New Roman"/>
          <w:sz w:val="24"/>
          <w:szCs w:val="24"/>
          <w:lang w:val="sq-AL"/>
        </w:rPr>
        <w:t>ASHD</w:t>
      </w:r>
      <w:r w:rsidR="00DE5DCA">
        <w:rPr>
          <w:rFonts w:ascii="Times New Roman" w:hAnsi="Times New Roman" w:cs="Times New Roman"/>
          <w:sz w:val="24"/>
          <w:szCs w:val="24"/>
          <w:lang w:val="sq-AL"/>
        </w:rPr>
        <w:t>M</w:t>
      </w:r>
      <w:r w:rsidRPr="00CA0EF2">
        <w:rPr>
          <w:rFonts w:ascii="Times New Roman" w:hAnsi="Times New Roman" w:cs="Times New Roman"/>
          <w:sz w:val="24"/>
          <w:szCs w:val="24"/>
          <w:lang w:val="sq-AL"/>
        </w:rPr>
        <w:t>F në periudhën janar</w:t>
      </w:r>
      <w:r>
        <w:rPr>
          <w:rFonts w:ascii="Times New Roman" w:hAnsi="Times New Roman" w:cs="Times New Roman"/>
          <w:sz w:val="24"/>
          <w:szCs w:val="24"/>
          <w:lang w:val="sq-AL"/>
        </w:rPr>
        <w:t xml:space="preserve"> -</w:t>
      </w:r>
      <w:r w:rsidRPr="00CA0EF2">
        <w:rPr>
          <w:rFonts w:ascii="Times New Roman" w:hAnsi="Times New Roman" w:cs="Times New Roman"/>
          <w:sz w:val="24"/>
          <w:szCs w:val="24"/>
          <w:lang w:val="sq-AL"/>
        </w:rPr>
        <w:t xml:space="preserve"> qershor 2021</w:t>
      </w:r>
      <w:r>
        <w:rPr>
          <w:rFonts w:ascii="Times New Roman" w:hAnsi="Times New Roman" w:cs="Times New Roman"/>
          <w:sz w:val="24"/>
          <w:szCs w:val="24"/>
          <w:lang w:val="sq-AL"/>
        </w:rPr>
        <w:t>, në</w:t>
      </w:r>
      <w:r w:rsidRPr="00CA0EF2">
        <w:rPr>
          <w:rFonts w:ascii="Times New Roman" w:hAnsi="Times New Roman" w:cs="Times New Roman"/>
          <w:sz w:val="24"/>
          <w:szCs w:val="24"/>
          <w:lang w:val="sq-AL"/>
        </w:rPr>
        <w:t xml:space="preserve"> bashkëpunim me Autoritetin Kombëtar të Sigurisë Kibernetike ka zhvilluar trajnime me pjesëmarrjen </w:t>
      </w:r>
      <w:r w:rsidRPr="00EB31DB">
        <w:rPr>
          <w:rFonts w:ascii="Times New Roman" w:hAnsi="Times New Roman" w:cs="Times New Roman"/>
          <w:b/>
          <w:sz w:val="24"/>
          <w:szCs w:val="24"/>
          <w:lang w:val="sq-AL"/>
        </w:rPr>
        <w:t>e 37 PMF</w:t>
      </w:r>
      <w:r w:rsidRPr="00CA0EF2">
        <w:rPr>
          <w:rFonts w:ascii="Times New Roman" w:hAnsi="Times New Roman" w:cs="Times New Roman"/>
          <w:sz w:val="24"/>
          <w:szCs w:val="24"/>
          <w:lang w:val="sq-AL"/>
        </w:rPr>
        <w:t xml:space="preserve"> te bashkive nga qarqet Berat, Dibër, Elbasan Vlor</w:t>
      </w:r>
      <w:r>
        <w:rPr>
          <w:rFonts w:ascii="Times New Roman" w:hAnsi="Times New Roman" w:cs="Times New Roman"/>
          <w:sz w:val="24"/>
          <w:szCs w:val="24"/>
          <w:lang w:val="sq-AL"/>
        </w:rPr>
        <w:t>ë</w:t>
      </w:r>
      <w:r w:rsidRPr="00CA0EF2">
        <w:rPr>
          <w:rFonts w:ascii="Times New Roman" w:hAnsi="Times New Roman" w:cs="Times New Roman"/>
          <w:sz w:val="24"/>
          <w:szCs w:val="24"/>
          <w:lang w:val="sq-AL"/>
        </w:rPr>
        <w:t>, Korçë</w:t>
      </w:r>
      <w:r>
        <w:rPr>
          <w:rFonts w:ascii="Times New Roman" w:hAnsi="Times New Roman" w:cs="Times New Roman"/>
          <w:sz w:val="24"/>
          <w:szCs w:val="24"/>
          <w:lang w:val="sq-AL"/>
        </w:rPr>
        <w:t xml:space="preserve">, Fier, lidhur me </w:t>
      </w:r>
      <w:r w:rsidRPr="00CA0EF2">
        <w:rPr>
          <w:rFonts w:ascii="Times New Roman" w:hAnsi="Times New Roman" w:cs="Times New Roman"/>
          <w:sz w:val="24"/>
          <w:szCs w:val="24"/>
          <w:lang w:val="sq-AL"/>
        </w:rPr>
        <w:t>çështjet e sigurisë kiber</w:t>
      </w:r>
      <w:r>
        <w:rPr>
          <w:rFonts w:ascii="Times New Roman" w:hAnsi="Times New Roman" w:cs="Times New Roman"/>
          <w:sz w:val="24"/>
          <w:szCs w:val="24"/>
          <w:lang w:val="sq-AL"/>
        </w:rPr>
        <w:t xml:space="preserve">netike. Në trainim </w:t>
      </w:r>
      <w:r w:rsidRPr="00CA0EF2">
        <w:rPr>
          <w:rFonts w:ascii="Times New Roman" w:hAnsi="Times New Roman" w:cs="Times New Roman"/>
          <w:sz w:val="24"/>
          <w:szCs w:val="24"/>
          <w:lang w:val="sq-AL"/>
        </w:rPr>
        <w:t>bas</w:t>
      </w:r>
      <w:r>
        <w:rPr>
          <w:rFonts w:ascii="Times New Roman" w:hAnsi="Times New Roman" w:cs="Times New Roman"/>
          <w:sz w:val="24"/>
          <w:szCs w:val="24"/>
          <w:lang w:val="sq-AL"/>
        </w:rPr>
        <w:t>h</w:t>
      </w:r>
      <w:r w:rsidRPr="00CA0EF2">
        <w:rPr>
          <w:rFonts w:ascii="Times New Roman" w:hAnsi="Times New Roman" w:cs="Times New Roman"/>
          <w:sz w:val="24"/>
          <w:szCs w:val="24"/>
          <w:lang w:val="sq-AL"/>
        </w:rPr>
        <w:t>kë me PMF morën pjesë dhe punonjës të policisë në</w:t>
      </w:r>
      <w:r w:rsidRPr="00CA0EF2">
        <w:rPr>
          <w:rFonts w:ascii="Times New Roman" w:hAnsi="Times New Roman" w:cs="Times New Roman"/>
          <w:b/>
          <w:bCs/>
          <w:sz w:val="24"/>
          <w:szCs w:val="24"/>
          <w:lang w:val="sq-AL"/>
        </w:rPr>
        <w:t xml:space="preserve"> </w:t>
      </w:r>
      <w:r w:rsidRPr="00CA0EF2">
        <w:rPr>
          <w:rFonts w:ascii="Times New Roman" w:hAnsi="Times New Roman" w:cs="Times New Roman"/>
          <w:sz w:val="24"/>
          <w:szCs w:val="24"/>
          <w:lang w:val="sq-AL"/>
        </w:rPr>
        <w:t>drejtoritë vendore të policisë së</w:t>
      </w:r>
      <w:r w:rsidRPr="00CA0EF2">
        <w:rPr>
          <w:rFonts w:ascii="Times New Roman" w:hAnsi="Times New Roman" w:cs="Times New Roman"/>
          <w:b/>
          <w:bCs/>
          <w:sz w:val="24"/>
          <w:szCs w:val="24"/>
          <w:lang w:val="sq-AL"/>
        </w:rPr>
        <w:t xml:space="preserve"> </w:t>
      </w:r>
      <w:r w:rsidRPr="00CA0EF2">
        <w:rPr>
          <w:rFonts w:ascii="Times New Roman" w:hAnsi="Times New Roman" w:cs="Times New Roman"/>
          <w:sz w:val="24"/>
          <w:szCs w:val="24"/>
          <w:lang w:val="sq-AL"/>
        </w:rPr>
        <w:t>qarqeve përkatëse si dhe punonjës së sigurisë nëpër shkolla.</w:t>
      </w:r>
    </w:p>
    <w:p w14:paraId="6215C2BA" w14:textId="77777777" w:rsidR="00D82949" w:rsidRPr="00CA0EF2" w:rsidRDefault="00D82949" w:rsidP="00D82949">
      <w:pPr>
        <w:shd w:val="clear" w:color="auto" w:fill="FFFFFF"/>
        <w:spacing w:after="0" w:line="276" w:lineRule="auto"/>
        <w:jc w:val="both"/>
        <w:rPr>
          <w:rFonts w:ascii="Times New Roman" w:hAnsi="Times New Roman" w:cs="Times New Roman"/>
          <w:sz w:val="24"/>
          <w:szCs w:val="24"/>
          <w:shd w:val="clear" w:color="auto" w:fill="FFFFFF"/>
          <w:lang w:val="sq-AL"/>
        </w:rPr>
      </w:pPr>
    </w:p>
    <w:p w14:paraId="77DC5187" w14:textId="020C8944" w:rsidR="00D82949" w:rsidRPr="00EB31DB" w:rsidRDefault="00D82949" w:rsidP="00D82949">
      <w:pPr>
        <w:pStyle w:val="ListParagraph"/>
        <w:numPr>
          <w:ilvl w:val="0"/>
          <w:numId w:val="6"/>
        </w:numPr>
        <w:spacing w:line="276" w:lineRule="auto"/>
        <w:ind w:left="540"/>
        <w:jc w:val="both"/>
        <w:rPr>
          <w:rFonts w:ascii="Times New Roman" w:hAnsi="Times New Roman" w:cs="Times New Roman"/>
          <w:color w:val="000000"/>
          <w:sz w:val="24"/>
          <w:szCs w:val="24"/>
          <w:lang w:val="sq-AL"/>
        </w:rPr>
      </w:pPr>
      <w:r w:rsidRPr="00EB31DB">
        <w:rPr>
          <w:rFonts w:ascii="Times New Roman" w:hAnsi="Times New Roman" w:cs="Times New Roman"/>
          <w:sz w:val="24"/>
          <w:szCs w:val="24"/>
          <w:lang w:val="sq-AL"/>
        </w:rPr>
        <w:t>Në mars të 2021 ASHD</w:t>
      </w:r>
      <w:r w:rsidR="00DE5DCA">
        <w:rPr>
          <w:rFonts w:ascii="Times New Roman" w:hAnsi="Times New Roman" w:cs="Times New Roman"/>
          <w:sz w:val="24"/>
          <w:szCs w:val="24"/>
          <w:lang w:val="sq-AL"/>
        </w:rPr>
        <w:t>M</w:t>
      </w:r>
      <w:r w:rsidRPr="00EB31DB">
        <w:rPr>
          <w:rFonts w:ascii="Times New Roman" w:hAnsi="Times New Roman" w:cs="Times New Roman"/>
          <w:sz w:val="24"/>
          <w:szCs w:val="24"/>
          <w:lang w:val="sq-AL"/>
        </w:rPr>
        <w:t xml:space="preserve">F në bashkëpunim me Prezencën e OSBE-së në Shqipëri ka organizuar një takim informues nëpërmjet platformës online për prezantimin e dokumentit </w:t>
      </w:r>
      <w:r w:rsidRPr="00EB31DB">
        <w:rPr>
          <w:rStyle w:val="Emphasis"/>
          <w:rFonts w:ascii="Times New Roman" w:hAnsi="Times New Roman" w:cs="Times New Roman"/>
          <w:color w:val="000000"/>
          <w:sz w:val="24"/>
          <w:szCs w:val="24"/>
          <w:lang w:val="sq-AL"/>
        </w:rPr>
        <w:t>“Udhëzues  i analizës dhe përcaktimit të veprimeve për fëmijët që rrezikohen nga shfrytëzimi apo trafikimi”</w:t>
      </w:r>
      <w:r w:rsidR="00DE5DCA">
        <w:rPr>
          <w:rStyle w:val="Emphasis"/>
          <w:rFonts w:ascii="Times New Roman" w:hAnsi="Times New Roman" w:cs="Times New Roman"/>
          <w:color w:val="000000"/>
          <w:sz w:val="24"/>
          <w:szCs w:val="24"/>
          <w:lang w:val="sq-AL"/>
        </w:rPr>
        <w:t xml:space="preserve"> </w:t>
      </w:r>
      <w:r w:rsidR="00DE5DCA">
        <w:rPr>
          <w:rStyle w:val="Emphasis"/>
          <w:rFonts w:ascii="Times New Roman" w:hAnsi="Times New Roman" w:cs="Times New Roman"/>
          <w:i w:val="0"/>
          <w:iCs w:val="0"/>
          <w:color w:val="000000"/>
          <w:sz w:val="24"/>
          <w:szCs w:val="24"/>
          <w:lang w:val="sq-AL"/>
        </w:rPr>
        <w:t>lidhur me r</w:t>
      </w:r>
      <w:r w:rsidRPr="00EB31DB">
        <w:rPr>
          <w:rFonts w:ascii="Times New Roman" w:hAnsi="Times New Roman" w:cs="Times New Roman"/>
          <w:sz w:val="24"/>
          <w:szCs w:val="24"/>
          <w:lang w:val="sq-AL"/>
        </w:rPr>
        <w:t>aportimi</w:t>
      </w:r>
      <w:r w:rsidR="00DE5DCA">
        <w:rPr>
          <w:rFonts w:ascii="Times New Roman" w:hAnsi="Times New Roman" w:cs="Times New Roman"/>
          <w:sz w:val="24"/>
          <w:szCs w:val="24"/>
          <w:lang w:val="sq-AL"/>
        </w:rPr>
        <w:t>n</w:t>
      </w:r>
      <w:r w:rsidRPr="00EB31DB">
        <w:rPr>
          <w:rFonts w:ascii="Times New Roman" w:hAnsi="Times New Roman" w:cs="Times New Roman"/>
          <w:sz w:val="24"/>
          <w:szCs w:val="24"/>
          <w:lang w:val="sq-AL"/>
        </w:rPr>
        <w:t xml:space="preserve"> dhe regjistrimi</w:t>
      </w:r>
      <w:r w:rsidR="00DE5DCA">
        <w:rPr>
          <w:rFonts w:ascii="Times New Roman" w:hAnsi="Times New Roman" w:cs="Times New Roman"/>
          <w:sz w:val="24"/>
          <w:szCs w:val="24"/>
          <w:lang w:val="sq-AL"/>
        </w:rPr>
        <w:t>n e</w:t>
      </w:r>
      <w:r w:rsidRPr="00EB31DB">
        <w:rPr>
          <w:rFonts w:ascii="Times New Roman" w:hAnsi="Times New Roman" w:cs="Times New Roman"/>
          <w:sz w:val="24"/>
          <w:szCs w:val="24"/>
          <w:lang w:val="sq-AL"/>
        </w:rPr>
        <w:t xml:space="preserve"> të dhënave</w:t>
      </w:r>
      <w:r w:rsidRPr="00EB31DB">
        <w:rPr>
          <w:rStyle w:val="Emphasis"/>
          <w:rFonts w:ascii="Times New Roman" w:hAnsi="Times New Roman" w:cs="Times New Roman"/>
          <w:i w:val="0"/>
          <w:color w:val="000000"/>
          <w:sz w:val="24"/>
          <w:szCs w:val="24"/>
          <w:lang w:val="sq-AL"/>
        </w:rPr>
        <w:t xml:space="preserve"> </w:t>
      </w:r>
      <w:r w:rsidR="00DE5DCA">
        <w:rPr>
          <w:rStyle w:val="Emphasis"/>
          <w:rFonts w:ascii="Times New Roman" w:hAnsi="Times New Roman" w:cs="Times New Roman"/>
          <w:i w:val="0"/>
          <w:color w:val="000000"/>
          <w:sz w:val="24"/>
          <w:szCs w:val="24"/>
          <w:lang w:val="sq-AL"/>
        </w:rPr>
        <w:t>nga PMF</w:t>
      </w:r>
      <w:r w:rsidRPr="00EB31DB">
        <w:rPr>
          <w:rStyle w:val="Emphasis"/>
          <w:rFonts w:ascii="Times New Roman" w:hAnsi="Times New Roman" w:cs="Times New Roman"/>
          <w:i w:val="0"/>
          <w:color w:val="000000"/>
          <w:sz w:val="24"/>
          <w:szCs w:val="24"/>
          <w:lang w:val="sq-AL"/>
        </w:rPr>
        <w:t xml:space="preserve"> në bashkitë  Shkodër, Elbasan, Vlorë dhe Bulqizë</w:t>
      </w:r>
      <w:r w:rsidRPr="00EB31DB">
        <w:rPr>
          <w:rStyle w:val="Emphasis"/>
          <w:rFonts w:ascii="Times New Roman" w:hAnsi="Times New Roman" w:cs="Times New Roman"/>
          <w:color w:val="000000"/>
          <w:sz w:val="24"/>
          <w:szCs w:val="24"/>
          <w:lang w:val="sq-AL"/>
        </w:rPr>
        <w:t xml:space="preserve">. </w:t>
      </w:r>
      <w:r w:rsidRPr="00EB31DB">
        <w:rPr>
          <w:rStyle w:val="Emphasis"/>
          <w:rFonts w:ascii="Times New Roman" w:hAnsi="Times New Roman" w:cs="Times New Roman"/>
          <w:i w:val="0"/>
          <w:color w:val="000000"/>
          <w:sz w:val="24"/>
          <w:szCs w:val="24"/>
          <w:lang w:val="sq-AL"/>
        </w:rPr>
        <w:t xml:space="preserve">Në takim morën pjesë </w:t>
      </w:r>
      <w:r w:rsidRPr="00EB31DB">
        <w:rPr>
          <w:rStyle w:val="Emphasis"/>
          <w:rFonts w:ascii="Times New Roman" w:hAnsi="Times New Roman" w:cs="Times New Roman"/>
          <w:b/>
          <w:i w:val="0"/>
          <w:color w:val="000000"/>
          <w:sz w:val="24"/>
          <w:szCs w:val="24"/>
          <w:lang w:val="sq-AL"/>
        </w:rPr>
        <w:t>20 pjesmarr</w:t>
      </w:r>
      <w:r>
        <w:rPr>
          <w:rStyle w:val="Emphasis"/>
          <w:rFonts w:ascii="Times New Roman" w:hAnsi="Times New Roman" w:cs="Times New Roman"/>
          <w:b/>
          <w:i w:val="0"/>
          <w:color w:val="000000"/>
          <w:sz w:val="24"/>
          <w:szCs w:val="24"/>
          <w:lang w:val="sq-AL"/>
        </w:rPr>
        <w:t>ë</w:t>
      </w:r>
      <w:r w:rsidRPr="00EB31DB">
        <w:rPr>
          <w:rStyle w:val="Emphasis"/>
          <w:rFonts w:ascii="Times New Roman" w:hAnsi="Times New Roman" w:cs="Times New Roman"/>
          <w:b/>
          <w:i w:val="0"/>
          <w:color w:val="000000"/>
          <w:sz w:val="24"/>
          <w:szCs w:val="24"/>
          <w:lang w:val="sq-AL"/>
        </w:rPr>
        <w:t>s.</w:t>
      </w:r>
      <w:r w:rsidRPr="00EB31DB">
        <w:rPr>
          <w:rStyle w:val="Emphasis"/>
          <w:rFonts w:ascii="Times New Roman" w:hAnsi="Times New Roman" w:cs="Times New Roman"/>
          <w:i w:val="0"/>
          <w:color w:val="000000"/>
          <w:sz w:val="24"/>
          <w:szCs w:val="24"/>
          <w:lang w:val="sq-AL"/>
        </w:rPr>
        <w:t xml:space="preserve"> </w:t>
      </w:r>
      <w:r w:rsidRPr="00EB31DB">
        <w:rPr>
          <w:rFonts w:ascii="Times New Roman" w:hAnsi="Times New Roman" w:cs="Times New Roman"/>
          <w:sz w:val="24"/>
          <w:szCs w:val="24"/>
          <w:lang w:val="sq-AL"/>
        </w:rPr>
        <w:t xml:space="preserve">Udhëzuesi  </w:t>
      </w:r>
      <w:r w:rsidR="00DE5DCA">
        <w:rPr>
          <w:rFonts w:ascii="Times New Roman" w:hAnsi="Times New Roman" w:cs="Times New Roman"/>
          <w:color w:val="050505"/>
          <w:sz w:val="24"/>
          <w:szCs w:val="24"/>
          <w:shd w:val="clear" w:color="auto" w:fill="FFFFFF"/>
          <w:lang w:val="sq-AL"/>
        </w:rPr>
        <w:t>sqaron mënyrën e mbledhjes</w:t>
      </w:r>
      <w:r w:rsidRPr="00EB31DB">
        <w:rPr>
          <w:rFonts w:ascii="Times New Roman" w:hAnsi="Times New Roman" w:cs="Times New Roman"/>
          <w:color w:val="050505"/>
          <w:sz w:val="24"/>
          <w:szCs w:val="24"/>
          <w:shd w:val="clear" w:color="auto" w:fill="FFFFFF"/>
          <w:lang w:val="sq-AL"/>
        </w:rPr>
        <w:t xml:space="preserve"> dhe vlerësimin e të dhënave në lidhje me shfrytëzimi</w:t>
      </w:r>
      <w:r w:rsidR="00DE5DCA">
        <w:rPr>
          <w:rFonts w:ascii="Times New Roman" w:hAnsi="Times New Roman" w:cs="Times New Roman"/>
          <w:color w:val="050505"/>
          <w:sz w:val="24"/>
          <w:szCs w:val="24"/>
          <w:shd w:val="clear" w:color="auto" w:fill="FFFFFF"/>
          <w:lang w:val="sq-AL"/>
        </w:rPr>
        <w:t>n</w:t>
      </w:r>
      <w:r w:rsidRPr="00EB31DB">
        <w:rPr>
          <w:rFonts w:ascii="Times New Roman" w:hAnsi="Times New Roman" w:cs="Times New Roman"/>
          <w:color w:val="050505"/>
          <w:sz w:val="24"/>
          <w:szCs w:val="24"/>
          <w:shd w:val="clear" w:color="auto" w:fill="FFFFFF"/>
          <w:lang w:val="sq-AL"/>
        </w:rPr>
        <w:t xml:space="preserve"> dhe trafikimi</w:t>
      </w:r>
      <w:r w:rsidR="00DE5DCA">
        <w:rPr>
          <w:rFonts w:ascii="Times New Roman" w:hAnsi="Times New Roman" w:cs="Times New Roman"/>
          <w:color w:val="050505"/>
          <w:sz w:val="24"/>
          <w:szCs w:val="24"/>
          <w:shd w:val="clear" w:color="auto" w:fill="FFFFFF"/>
          <w:lang w:val="sq-AL"/>
        </w:rPr>
        <w:t>n e</w:t>
      </w:r>
      <w:r w:rsidRPr="00EB31DB">
        <w:rPr>
          <w:rFonts w:ascii="Times New Roman" w:hAnsi="Times New Roman" w:cs="Times New Roman"/>
          <w:color w:val="050505"/>
          <w:sz w:val="24"/>
          <w:szCs w:val="24"/>
          <w:shd w:val="clear" w:color="auto" w:fill="FFFFFF"/>
          <w:lang w:val="sq-AL"/>
        </w:rPr>
        <w:t xml:space="preserve"> fëmijë</w:t>
      </w:r>
      <w:r w:rsidR="00DE5DCA">
        <w:rPr>
          <w:rFonts w:ascii="Times New Roman" w:hAnsi="Times New Roman" w:cs="Times New Roman"/>
          <w:color w:val="050505"/>
          <w:sz w:val="24"/>
          <w:szCs w:val="24"/>
          <w:shd w:val="clear" w:color="auto" w:fill="FFFFFF"/>
          <w:lang w:val="sq-AL"/>
        </w:rPr>
        <w:t>ve</w:t>
      </w:r>
      <w:r w:rsidRPr="00EB31DB">
        <w:rPr>
          <w:rFonts w:ascii="Times New Roman" w:hAnsi="Times New Roman" w:cs="Times New Roman"/>
          <w:color w:val="050505"/>
          <w:sz w:val="24"/>
          <w:szCs w:val="24"/>
          <w:shd w:val="clear" w:color="auto" w:fill="FFFFFF"/>
          <w:lang w:val="sq-AL"/>
        </w:rPr>
        <w:t>.</w:t>
      </w:r>
    </w:p>
    <w:p w14:paraId="5A30A0D3" w14:textId="77777777" w:rsidR="00D82949" w:rsidRPr="00EB31DB" w:rsidRDefault="00D82949" w:rsidP="00D82949">
      <w:pPr>
        <w:pStyle w:val="ListParagraph"/>
        <w:spacing w:line="276" w:lineRule="auto"/>
        <w:jc w:val="both"/>
        <w:rPr>
          <w:rFonts w:ascii="Times New Roman" w:hAnsi="Times New Roman" w:cs="Times New Roman"/>
          <w:color w:val="000000"/>
          <w:sz w:val="24"/>
          <w:szCs w:val="24"/>
          <w:lang w:val="sq-AL"/>
        </w:rPr>
      </w:pPr>
    </w:p>
    <w:p w14:paraId="1696B75D" w14:textId="6D4FEED7" w:rsidR="00D82949" w:rsidRPr="00EB31DB" w:rsidRDefault="00DE5DCA" w:rsidP="00D82949">
      <w:pPr>
        <w:pStyle w:val="ListParagraph"/>
        <w:numPr>
          <w:ilvl w:val="0"/>
          <w:numId w:val="6"/>
        </w:numPr>
        <w:spacing w:line="276" w:lineRule="auto"/>
        <w:ind w:left="540"/>
        <w:jc w:val="both"/>
        <w:rPr>
          <w:rFonts w:ascii="Times New Roman" w:hAnsi="Times New Roman" w:cs="Times New Roman"/>
          <w:color w:val="000000"/>
          <w:sz w:val="24"/>
          <w:szCs w:val="24"/>
          <w:lang w:val="sq-AL"/>
        </w:rPr>
      </w:pPr>
      <w:r>
        <w:rPr>
          <w:rFonts w:ascii="Times New Roman" w:hAnsi="Times New Roman" w:cs="Times New Roman"/>
          <w:sz w:val="24"/>
          <w:szCs w:val="24"/>
          <w:lang w:val="sq-AL"/>
        </w:rPr>
        <w:t>Gjatë p</w:t>
      </w:r>
      <w:r w:rsidR="00D82949" w:rsidRPr="00EB31DB">
        <w:rPr>
          <w:rFonts w:ascii="Times New Roman" w:hAnsi="Times New Roman" w:cs="Times New Roman"/>
          <w:sz w:val="24"/>
          <w:szCs w:val="24"/>
          <w:lang w:val="sq-AL"/>
        </w:rPr>
        <w:t xml:space="preserve">rill </w:t>
      </w:r>
      <w:r>
        <w:rPr>
          <w:rFonts w:ascii="Times New Roman" w:hAnsi="Times New Roman" w:cs="Times New Roman"/>
          <w:sz w:val="24"/>
          <w:szCs w:val="24"/>
          <w:lang w:val="sq-AL"/>
        </w:rPr>
        <w:t>-</w:t>
      </w:r>
      <w:r w:rsidR="00D82949" w:rsidRPr="00EB31DB">
        <w:rPr>
          <w:rFonts w:ascii="Times New Roman" w:hAnsi="Times New Roman" w:cs="Times New Roman"/>
          <w:sz w:val="24"/>
          <w:szCs w:val="24"/>
          <w:lang w:val="sq-AL"/>
        </w:rPr>
        <w:t xml:space="preserve"> maj 2021 ASHMDF në bashkëpunim me OSBE ka organizuar takime  në </w:t>
      </w:r>
      <w:r w:rsidR="00D82949" w:rsidRPr="00EB31DB">
        <w:rPr>
          <w:rFonts w:ascii="Times New Roman" w:hAnsi="Times New Roman" w:cs="Times New Roman"/>
          <w:i/>
          <w:sz w:val="24"/>
          <w:szCs w:val="24"/>
          <w:lang w:val="sq-AL"/>
        </w:rPr>
        <w:t>bashkitë</w:t>
      </w:r>
      <w:r w:rsidR="00D82949" w:rsidRPr="00EB31DB">
        <w:rPr>
          <w:rStyle w:val="Emphasis"/>
          <w:rFonts w:ascii="Times New Roman" w:hAnsi="Times New Roman" w:cs="Times New Roman"/>
          <w:i w:val="0"/>
          <w:color w:val="000000"/>
          <w:sz w:val="24"/>
          <w:szCs w:val="24"/>
          <w:lang w:val="sq-AL"/>
        </w:rPr>
        <w:t xml:space="preserve"> Shkodër, Elbasan, Vlorë, Korçë dhe Bulqizë</w:t>
      </w:r>
      <w:r w:rsidR="00D82949" w:rsidRPr="00EB31DB">
        <w:rPr>
          <w:rStyle w:val="Emphasis"/>
          <w:rFonts w:ascii="Times New Roman" w:hAnsi="Times New Roman" w:cs="Times New Roman"/>
          <w:color w:val="000000"/>
          <w:sz w:val="24"/>
          <w:szCs w:val="24"/>
          <w:lang w:val="sq-AL"/>
        </w:rPr>
        <w:t xml:space="preserve"> </w:t>
      </w:r>
      <w:r w:rsidR="00D82949" w:rsidRPr="00EB31DB">
        <w:rPr>
          <w:rStyle w:val="Emphasis"/>
          <w:rFonts w:ascii="Times New Roman" w:hAnsi="Times New Roman" w:cs="Times New Roman"/>
          <w:i w:val="0"/>
          <w:color w:val="000000"/>
          <w:sz w:val="24"/>
          <w:szCs w:val="24"/>
          <w:lang w:val="sq-AL"/>
        </w:rPr>
        <w:t xml:space="preserve">me Punonjës të Mbrojtjes së Fëmijëve me qëllim </w:t>
      </w:r>
      <w:r w:rsidR="00D82949" w:rsidRPr="00EB31DB">
        <w:rPr>
          <w:rFonts w:ascii="Times New Roman" w:hAnsi="Times New Roman" w:cs="Times New Roman"/>
          <w:color w:val="000000"/>
          <w:sz w:val="24"/>
          <w:szCs w:val="24"/>
          <w:lang w:val="sq-AL"/>
        </w:rPr>
        <w:t>përmir</w:t>
      </w:r>
      <w:r w:rsidR="00D82949">
        <w:rPr>
          <w:rFonts w:ascii="Times New Roman" w:hAnsi="Times New Roman" w:cs="Times New Roman"/>
          <w:color w:val="000000"/>
          <w:sz w:val="24"/>
          <w:szCs w:val="24"/>
          <w:lang w:val="sq-AL"/>
        </w:rPr>
        <w:t>ë</w:t>
      </w:r>
      <w:r w:rsidR="00D82949" w:rsidRPr="00EB31DB">
        <w:rPr>
          <w:rFonts w:ascii="Times New Roman" w:hAnsi="Times New Roman" w:cs="Times New Roman"/>
          <w:color w:val="000000"/>
          <w:sz w:val="24"/>
          <w:szCs w:val="24"/>
          <w:lang w:val="sq-AL"/>
        </w:rPr>
        <w:t>simin e pun</w:t>
      </w:r>
      <w:r w:rsidR="00D82949">
        <w:rPr>
          <w:rFonts w:ascii="Times New Roman" w:hAnsi="Times New Roman" w:cs="Times New Roman"/>
          <w:color w:val="000000"/>
          <w:sz w:val="24"/>
          <w:szCs w:val="24"/>
          <w:lang w:val="sq-AL"/>
        </w:rPr>
        <w:t>ë</w:t>
      </w:r>
      <w:r w:rsidR="00D82949" w:rsidRPr="00EB31DB">
        <w:rPr>
          <w:rFonts w:ascii="Times New Roman" w:hAnsi="Times New Roman" w:cs="Times New Roman"/>
          <w:color w:val="000000"/>
          <w:sz w:val="24"/>
          <w:szCs w:val="24"/>
          <w:lang w:val="sq-AL"/>
        </w:rPr>
        <w:t>s  për mbledhjen e të dhënave për fëmijët e shfrytëzuar dhe të trafikuar, metodologjin</w:t>
      </w:r>
      <w:r w:rsidR="00D82949">
        <w:rPr>
          <w:rFonts w:ascii="Times New Roman" w:hAnsi="Times New Roman" w:cs="Times New Roman"/>
          <w:color w:val="000000"/>
          <w:sz w:val="24"/>
          <w:szCs w:val="24"/>
          <w:lang w:val="sq-AL"/>
        </w:rPr>
        <w:t>ë</w:t>
      </w:r>
      <w:r w:rsidR="00D82949" w:rsidRPr="00EB31DB">
        <w:rPr>
          <w:rFonts w:ascii="Times New Roman" w:hAnsi="Times New Roman" w:cs="Times New Roman"/>
          <w:color w:val="000000"/>
          <w:sz w:val="24"/>
          <w:szCs w:val="24"/>
          <w:lang w:val="sq-AL"/>
        </w:rPr>
        <w:t xml:space="preserve"> e mbledhjes se të dhënave në terren.</w:t>
      </w:r>
    </w:p>
    <w:p w14:paraId="2F05362A" w14:textId="21455328" w:rsidR="00D82949" w:rsidRDefault="00D82949" w:rsidP="00D82949">
      <w:pPr>
        <w:pStyle w:val="yiv8126711354msonormal"/>
        <w:numPr>
          <w:ilvl w:val="0"/>
          <w:numId w:val="5"/>
        </w:numPr>
        <w:spacing w:before="0" w:beforeAutospacing="0" w:after="0" w:afterAutospacing="0" w:line="276" w:lineRule="auto"/>
        <w:jc w:val="both"/>
        <w:rPr>
          <w:lang w:val="sq-AL"/>
        </w:rPr>
      </w:pPr>
      <w:r w:rsidRPr="00222047">
        <w:rPr>
          <w:color w:val="000000"/>
          <w:lang w:val="sq-AL"/>
        </w:rPr>
        <w:t>ASHMDF në bashkëpunim me Terre des homme ka </w:t>
      </w:r>
      <w:r>
        <w:rPr>
          <w:color w:val="000000"/>
          <w:lang w:val="sq-AL"/>
        </w:rPr>
        <w:t>organizuar trainimin për njohjen ne Udhëzimit të Ministrit të Shëndetësisë lidhur me “</w:t>
      </w:r>
      <w:r w:rsidRPr="002E6775">
        <w:rPr>
          <w:i/>
          <w:iCs/>
          <w:color w:val="000000"/>
          <w:lang w:val="sq-AL"/>
        </w:rPr>
        <w:t>Procedurat për menaxhimin e rasteve te fëmijëve ne konflikt me ligjin</w:t>
      </w:r>
      <w:r>
        <w:rPr>
          <w:color w:val="000000"/>
          <w:lang w:val="sq-AL"/>
        </w:rPr>
        <w:t>"</w:t>
      </w:r>
      <w:r w:rsidRPr="00222047">
        <w:rPr>
          <w:lang w:val="sq-AL"/>
        </w:rPr>
        <w:t xml:space="preserve">. </w:t>
      </w:r>
      <w:r>
        <w:rPr>
          <w:color w:val="000000"/>
          <w:lang w:val="sq-AL"/>
        </w:rPr>
        <w:t>Trainimi është organizuar</w:t>
      </w:r>
      <w:r w:rsidRPr="00222047">
        <w:rPr>
          <w:color w:val="000000"/>
          <w:lang w:val="sq-AL"/>
        </w:rPr>
        <w:t xml:space="preserve"> gjate muajit qershor 2021 ne bashkitë Tirane, Durrës, Vlore, Sarande,  Konispol, Livadhja, Delvinë, Dropull i Poshtëm, Pë</w:t>
      </w:r>
      <w:r>
        <w:rPr>
          <w:color w:val="000000"/>
          <w:lang w:val="sq-AL"/>
        </w:rPr>
        <w:t xml:space="preserve">rmet, Memaliaj, </w:t>
      </w:r>
      <w:r w:rsidRPr="00222047">
        <w:rPr>
          <w:color w:val="000000"/>
          <w:lang w:val="sq-AL"/>
        </w:rPr>
        <w:t xml:space="preserve">Tepelene, Berat, Dimal, Kuçovë, Çorovodë, Poliçan, Elbasan,  Belsh, Peqin, Cërrik, Librazhd, Gramsh, Përrenjas. Kanë marrë pjesë rreth </w:t>
      </w:r>
      <w:r w:rsidRPr="00222047">
        <w:rPr>
          <w:b/>
          <w:color w:val="000000"/>
          <w:lang w:val="sq-AL"/>
        </w:rPr>
        <w:t xml:space="preserve">100 pjesmarres </w:t>
      </w:r>
      <w:r w:rsidR="002E6775">
        <w:rPr>
          <w:b/>
          <w:color w:val="000000"/>
          <w:lang w:val="sq-AL"/>
        </w:rPr>
        <w:t xml:space="preserve">si : </w:t>
      </w:r>
      <w:r w:rsidRPr="00222047">
        <w:rPr>
          <w:color w:val="000000"/>
          <w:lang w:val="sq-AL"/>
        </w:rPr>
        <w:t>PMF, anëtare te GTN dhe punonjës të qendrave sociale .</w:t>
      </w:r>
    </w:p>
    <w:p w14:paraId="75FBB8C1" w14:textId="77777777" w:rsidR="00D82949" w:rsidRPr="00222047" w:rsidRDefault="00D82949" w:rsidP="00D82949">
      <w:pPr>
        <w:pStyle w:val="yiv8126711354msonormal"/>
        <w:spacing w:before="0" w:beforeAutospacing="0" w:after="0" w:afterAutospacing="0" w:line="276" w:lineRule="auto"/>
        <w:ind w:left="540"/>
        <w:jc w:val="both"/>
        <w:rPr>
          <w:lang w:val="sq-AL"/>
        </w:rPr>
      </w:pPr>
    </w:p>
    <w:p w14:paraId="54EBB99A" w14:textId="43034785" w:rsidR="00D82949" w:rsidRPr="00222047" w:rsidRDefault="00D82949" w:rsidP="00D82949">
      <w:pPr>
        <w:pStyle w:val="NormalWeb"/>
        <w:numPr>
          <w:ilvl w:val="0"/>
          <w:numId w:val="5"/>
        </w:numPr>
        <w:spacing w:before="0" w:beforeAutospacing="0" w:after="0" w:afterAutospacing="0" w:line="276" w:lineRule="auto"/>
        <w:jc w:val="both"/>
        <w:rPr>
          <w:b/>
          <w:lang w:val="sq-AL"/>
        </w:rPr>
      </w:pPr>
      <w:r w:rsidRPr="00222047">
        <w:rPr>
          <w:lang w:val="sq-AL"/>
        </w:rPr>
        <w:t>Në muajt shkurt dhe mars 2021, Agjencia Shtetërore për të Drejtat dhe Mbrojtjen e Fëmijës  në bashkëpunim me</w:t>
      </w:r>
      <w:r w:rsidR="00BB42C8">
        <w:rPr>
          <w:lang w:val="sq-AL"/>
        </w:rPr>
        <w:t xml:space="preserve"> Terre</w:t>
      </w:r>
      <w:r w:rsidRPr="00BB42C8">
        <w:rPr>
          <w:rStyle w:val="Strong"/>
          <w:b w:val="0"/>
          <w:bCs w:val="0"/>
          <w:lang w:val="sq-AL"/>
        </w:rPr>
        <w:t xml:space="preserve"> des Hommes Hungari</w:t>
      </w:r>
      <w:r w:rsidRPr="00222047">
        <w:rPr>
          <w:lang w:val="sq-AL"/>
        </w:rPr>
        <w:t xml:space="preserve"> ka koordinuar punën p</w:t>
      </w:r>
      <w:r>
        <w:rPr>
          <w:lang w:val="sq-AL"/>
        </w:rPr>
        <w:t>ë</w:t>
      </w:r>
      <w:r w:rsidRPr="00222047">
        <w:rPr>
          <w:lang w:val="sq-AL"/>
        </w:rPr>
        <w:t>r p</w:t>
      </w:r>
      <w:r>
        <w:rPr>
          <w:lang w:val="sq-AL"/>
        </w:rPr>
        <w:t>ë</w:t>
      </w:r>
      <w:r w:rsidRPr="00222047">
        <w:rPr>
          <w:lang w:val="sq-AL"/>
        </w:rPr>
        <w:t>rzgj</w:t>
      </w:r>
      <w:r>
        <w:rPr>
          <w:lang w:val="sq-AL"/>
        </w:rPr>
        <w:t>ë</w:t>
      </w:r>
      <w:r w:rsidRPr="00222047">
        <w:rPr>
          <w:lang w:val="sq-AL"/>
        </w:rPr>
        <w:t xml:space="preserve">dhjen e PMF në kuadër të trajnimit lidhur me drejtësinë për të mitur.  Ky trajnim u zhvillua nga trajnerë ndërkombëtarë dhe kombëtarë me përvojë dhe të kualifikuar, të zgjedhur nën </w:t>
      </w:r>
      <w:r w:rsidRPr="00222047">
        <w:rPr>
          <w:lang w:val="sq-AL"/>
        </w:rPr>
        <w:lastRenderedPageBreak/>
        <w:t>projektin i-RESTORE, me mbështetjen financiare të Bashkimit Evropian. N</w:t>
      </w:r>
      <w:r>
        <w:rPr>
          <w:lang w:val="sq-AL"/>
        </w:rPr>
        <w:t>ë</w:t>
      </w:r>
      <w:r w:rsidRPr="00222047">
        <w:rPr>
          <w:lang w:val="sq-AL"/>
        </w:rPr>
        <w:t xml:space="preserve"> trainim mor</w:t>
      </w:r>
      <w:r>
        <w:rPr>
          <w:lang w:val="sq-AL"/>
        </w:rPr>
        <w:t>ë</w:t>
      </w:r>
      <w:r w:rsidRPr="00222047">
        <w:rPr>
          <w:lang w:val="sq-AL"/>
        </w:rPr>
        <w:t>n pjes</w:t>
      </w:r>
      <w:r>
        <w:rPr>
          <w:lang w:val="sq-AL"/>
        </w:rPr>
        <w:t>ë</w:t>
      </w:r>
      <w:r w:rsidRPr="00222047">
        <w:rPr>
          <w:lang w:val="sq-AL"/>
        </w:rPr>
        <w:t xml:space="preserve"> profesionistë të ndryshëm si: gjyqtarë, prokurorë, avokatë, ndërmjetësues, psikologë, oficerë prove, punonjës të mbrojtjes së fëmijëve, të cilët përfshihen në praktikat e drejtësisë restauruese me fëmijë. Bashkitë që morën pjesë ishin Tirana, Lezhë, Kamëz, Fier, Gjirokastër, Elbasan.  </w:t>
      </w:r>
    </w:p>
    <w:p w14:paraId="723C1B97" w14:textId="77777777" w:rsidR="00D82949" w:rsidRPr="00222047" w:rsidRDefault="00D82949" w:rsidP="00D82949">
      <w:pPr>
        <w:pStyle w:val="NormalWeb"/>
        <w:spacing w:before="0" w:beforeAutospacing="0" w:after="0" w:afterAutospacing="0" w:line="276" w:lineRule="auto"/>
        <w:jc w:val="both"/>
        <w:rPr>
          <w:lang w:val="sq-AL"/>
        </w:rPr>
      </w:pPr>
      <w:r w:rsidRPr="00222047">
        <w:rPr>
          <w:lang w:val="sq-AL"/>
        </w:rPr>
        <w:t xml:space="preserve">        </w:t>
      </w:r>
    </w:p>
    <w:p w14:paraId="06FB571C" w14:textId="7B93FC85" w:rsidR="00D82949" w:rsidRPr="00222047" w:rsidRDefault="00D82949" w:rsidP="00D82949">
      <w:pPr>
        <w:pStyle w:val="NormalWeb"/>
        <w:numPr>
          <w:ilvl w:val="0"/>
          <w:numId w:val="5"/>
        </w:numPr>
        <w:shd w:val="clear" w:color="auto" w:fill="FFFFFF"/>
        <w:spacing w:before="0" w:beforeAutospacing="0" w:after="0" w:afterAutospacing="0" w:line="276" w:lineRule="auto"/>
        <w:jc w:val="both"/>
        <w:rPr>
          <w:lang w:val="sq-AL"/>
        </w:rPr>
      </w:pPr>
      <w:r w:rsidRPr="00222047">
        <w:rPr>
          <w:bdr w:val="none" w:sz="0" w:space="0" w:color="auto" w:frame="1"/>
          <w:lang w:val="sq-AL"/>
        </w:rPr>
        <w:t>Në korrik 2021, Agjencia Shtetërore për të Drejtat dhe Mbrojtjen e Fëmijës, në bashkëpunim me Organizatën Ndërkombëtare për Migracionin (IOM) organizoi takimin me tematikë “</w:t>
      </w:r>
      <w:r w:rsidRPr="00222047">
        <w:rPr>
          <w:rStyle w:val="Strong"/>
          <w:bdr w:val="none" w:sz="0" w:space="0" w:color="auto" w:frame="1"/>
          <w:lang w:val="sq-AL"/>
        </w:rPr>
        <w:t>Takimi i eksperteve mbi te drejtat e fëmijëve ne politikat dhe praktikat e kthimit”. </w:t>
      </w:r>
      <w:r w:rsidRPr="00222047">
        <w:rPr>
          <w:bdr w:val="none" w:sz="0" w:space="0" w:color="auto" w:frame="1"/>
          <w:lang w:val="sq-AL"/>
        </w:rPr>
        <w:t> Takimi u zhvillua në kuadër të projektit rajonal IPA II “</w:t>
      </w:r>
      <w:r w:rsidRPr="00222047">
        <w:rPr>
          <w:i/>
          <w:bdr w:val="none" w:sz="0" w:space="0" w:color="auto" w:frame="1"/>
          <w:lang w:val="sq-AL"/>
        </w:rPr>
        <w:t>Mbështetje rajonale për menaxhimin e migracionit te parregullt me fokus tek mbrojtja ne Ballkanin Perëndimor dhe Turqi</w:t>
      </w:r>
      <w:r w:rsidRPr="00222047">
        <w:rPr>
          <w:bdr w:val="none" w:sz="0" w:space="0" w:color="auto" w:frame="1"/>
          <w:lang w:val="sq-AL"/>
        </w:rPr>
        <w:t>”, financuar nga BE. Të pranishëm ishin Punonjës të Mbrojtjes së Fëmijëve nga bashkit</w:t>
      </w:r>
      <w:r>
        <w:rPr>
          <w:bdr w:val="none" w:sz="0" w:space="0" w:color="auto" w:frame="1"/>
          <w:lang w:val="sq-AL"/>
        </w:rPr>
        <w:t>ë</w:t>
      </w:r>
      <w:r w:rsidRPr="00222047">
        <w:rPr>
          <w:bdr w:val="none" w:sz="0" w:space="0" w:color="auto" w:frame="1"/>
          <w:lang w:val="sq-AL"/>
        </w:rPr>
        <w:t xml:space="preserve"> Devoll, Maliq, Vlorë, Gjirokastër, Elbasan, dhe  ekspertë të IOM Itali, për të ndarë eksperiencat e tyre në lidhje me menaxhimin e rasteve të fëmijëve të huaj dhe  migrante.Gjithsej </w:t>
      </w:r>
      <w:r w:rsidRPr="00222047">
        <w:rPr>
          <w:b/>
          <w:bdr w:val="none" w:sz="0" w:space="0" w:color="auto" w:frame="1"/>
          <w:lang w:val="sq-AL"/>
        </w:rPr>
        <w:t>40 pjesëmarrës</w:t>
      </w:r>
      <w:r w:rsidRPr="00222047">
        <w:rPr>
          <w:bdr w:val="none" w:sz="0" w:space="0" w:color="auto" w:frame="1"/>
          <w:lang w:val="sq-AL"/>
        </w:rPr>
        <w:t>.</w:t>
      </w:r>
    </w:p>
    <w:p w14:paraId="73498C55" w14:textId="77777777" w:rsidR="00D82949" w:rsidRPr="00222047" w:rsidRDefault="00D82949" w:rsidP="00D82949">
      <w:pPr>
        <w:pStyle w:val="NormalWeb"/>
        <w:shd w:val="clear" w:color="auto" w:fill="FFFFFF"/>
        <w:spacing w:before="0" w:beforeAutospacing="0" w:after="0" w:afterAutospacing="0" w:line="276" w:lineRule="auto"/>
        <w:ind w:left="540"/>
        <w:jc w:val="both"/>
        <w:rPr>
          <w:lang w:val="sq-AL"/>
        </w:rPr>
      </w:pPr>
    </w:p>
    <w:p w14:paraId="67999DCD" w14:textId="0B0413B3" w:rsidR="00D82949" w:rsidRPr="00222047" w:rsidRDefault="00D82949" w:rsidP="00D82949">
      <w:pPr>
        <w:pStyle w:val="NormalWeb"/>
        <w:numPr>
          <w:ilvl w:val="0"/>
          <w:numId w:val="5"/>
        </w:numPr>
        <w:shd w:val="clear" w:color="auto" w:fill="FFFFFF"/>
        <w:spacing w:before="0" w:beforeAutospacing="0" w:after="0" w:afterAutospacing="0" w:line="276" w:lineRule="auto"/>
        <w:jc w:val="both"/>
        <w:rPr>
          <w:color w:val="FF0000"/>
          <w:lang w:val="sq-AL"/>
        </w:rPr>
      </w:pPr>
      <w:r w:rsidRPr="00222047">
        <w:rPr>
          <w:bCs/>
          <w:lang w:val="sq-AL"/>
        </w:rPr>
        <w:t>Në muajt tetor dhe nëntor 2021</w:t>
      </w:r>
      <w:r w:rsidRPr="00222047">
        <w:rPr>
          <w:lang w:val="sq-AL"/>
        </w:rPr>
        <w:t xml:space="preserve"> ASHMDF në bashkëpunim me</w:t>
      </w:r>
      <w:r w:rsidRPr="00222047">
        <w:rPr>
          <w:bCs/>
          <w:lang w:val="sq-AL"/>
        </w:rPr>
        <w:t xml:space="preserve"> Koordinatorin Antitrafik </w:t>
      </w:r>
      <w:r w:rsidRPr="00222047">
        <w:rPr>
          <w:lang w:val="sq-AL"/>
        </w:rPr>
        <w:t xml:space="preserve">dhe OSBE ka organizuar takime vendore në </w:t>
      </w:r>
      <w:r w:rsidRPr="00222047">
        <w:rPr>
          <w:i/>
          <w:lang w:val="sq-AL"/>
        </w:rPr>
        <w:t>bashkitë</w:t>
      </w:r>
      <w:r w:rsidRPr="00222047">
        <w:rPr>
          <w:rStyle w:val="Emphasis"/>
          <w:i w:val="0"/>
          <w:color w:val="000000"/>
          <w:lang w:val="sq-AL"/>
        </w:rPr>
        <w:t xml:space="preserve"> Shkodër, Elbasan, Vlorë, Tiranë, Korçë dhe Bulqizë</w:t>
      </w:r>
      <w:r w:rsidRPr="00222047">
        <w:rPr>
          <w:rStyle w:val="Emphasis"/>
          <w:color w:val="000000"/>
          <w:lang w:val="sq-AL"/>
        </w:rPr>
        <w:t xml:space="preserve"> </w:t>
      </w:r>
      <w:r w:rsidRPr="00222047">
        <w:rPr>
          <w:rStyle w:val="Emphasis"/>
          <w:i w:val="0"/>
          <w:color w:val="000000"/>
          <w:lang w:val="sq-AL"/>
        </w:rPr>
        <w:t>me Punonjës të Mbrojtjes së Fëmijëve dhe aktorë vendor. Qëllimi i takimit ishte</w:t>
      </w:r>
      <w:r w:rsidRPr="00222047">
        <w:rPr>
          <w:rStyle w:val="Emphasis"/>
          <w:color w:val="000000"/>
          <w:lang w:val="sq-AL"/>
        </w:rPr>
        <w:t xml:space="preserve"> </w:t>
      </w:r>
      <w:r w:rsidRPr="00222047">
        <w:rPr>
          <w:lang w:val="sq-AL"/>
        </w:rPr>
        <w:t>njohja në terren me problematikat në lidhje me menaxhimin e rasteve të fëmijëve në nevojë për mbrojtje, nxitjen e bashkëpunimit ndërinstitucional dhe  përditësimin e bazës të së dhënave mbi rastet e identifikuara viktima të mundshme trafikimi/viktima trafikimi.  Pjesëmarrës në takim ishin punonjës për mbrojtjen e fëmijëve, specialist</w:t>
      </w:r>
      <w:r w:rsidR="002E6775">
        <w:rPr>
          <w:lang w:val="sq-AL"/>
        </w:rPr>
        <w:t>ë</w:t>
      </w:r>
      <w:r w:rsidRPr="00222047">
        <w:rPr>
          <w:lang w:val="sq-AL"/>
        </w:rPr>
        <w:t xml:space="preserve"> </w:t>
      </w:r>
      <w:r w:rsidR="002E6775">
        <w:rPr>
          <w:lang w:val="sq-AL"/>
        </w:rPr>
        <w:t>mbi</w:t>
      </w:r>
      <w:r w:rsidRPr="00222047">
        <w:rPr>
          <w:lang w:val="sq-AL"/>
        </w:rPr>
        <w:t xml:space="preserve"> </w:t>
      </w:r>
      <w:r w:rsidR="002E6775">
        <w:rPr>
          <w:lang w:val="sq-AL"/>
        </w:rPr>
        <w:t>trafikimin në polici</w:t>
      </w:r>
      <w:r w:rsidRPr="00222047">
        <w:rPr>
          <w:lang w:val="sq-AL"/>
        </w:rPr>
        <w:t>, ASHMDF, Koordinatori Antitrafik. Pjesmarr</w:t>
      </w:r>
      <w:r>
        <w:rPr>
          <w:lang w:val="sq-AL"/>
        </w:rPr>
        <w:t>ë</w:t>
      </w:r>
      <w:r w:rsidRPr="00222047">
        <w:rPr>
          <w:lang w:val="sq-AL"/>
        </w:rPr>
        <w:t xml:space="preserve">s rreth </w:t>
      </w:r>
      <w:r w:rsidRPr="00222047">
        <w:rPr>
          <w:b/>
          <w:lang w:val="sq-AL"/>
        </w:rPr>
        <w:t>30 persona.</w:t>
      </w:r>
    </w:p>
    <w:p w14:paraId="0B47A44E" w14:textId="77777777" w:rsidR="00D82949" w:rsidRPr="00CA0EF2" w:rsidRDefault="00D82949" w:rsidP="00D82949">
      <w:pPr>
        <w:pStyle w:val="NormalWeb"/>
        <w:shd w:val="clear" w:color="auto" w:fill="FFFFFF"/>
        <w:spacing w:before="0" w:beforeAutospacing="0" w:after="0" w:afterAutospacing="0" w:line="276" w:lineRule="auto"/>
        <w:jc w:val="both"/>
        <w:rPr>
          <w:color w:val="FF0000"/>
          <w:lang w:val="sq-AL"/>
        </w:rPr>
      </w:pPr>
    </w:p>
    <w:p w14:paraId="56770E37" w14:textId="77777777" w:rsidR="00D82949" w:rsidRDefault="00D82949" w:rsidP="00D82949">
      <w:pPr>
        <w:pStyle w:val="NormalWeb"/>
        <w:numPr>
          <w:ilvl w:val="0"/>
          <w:numId w:val="5"/>
        </w:numPr>
        <w:shd w:val="clear" w:color="auto" w:fill="FFFFFF"/>
        <w:spacing w:before="0" w:beforeAutospacing="0" w:after="0" w:afterAutospacing="0" w:line="276" w:lineRule="auto"/>
        <w:jc w:val="both"/>
        <w:rPr>
          <w:lang w:val="sq-AL"/>
        </w:rPr>
      </w:pPr>
      <w:r w:rsidRPr="00EB31DB">
        <w:rPr>
          <w:lang w:val="sq-AL"/>
        </w:rPr>
        <w:t>Në  dhjetor 2021</w:t>
      </w:r>
      <w:r>
        <w:rPr>
          <w:lang w:val="sq-AL"/>
        </w:rPr>
        <w:t>,</w:t>
      </w:r>
      <w:r w:rsidRPr="00EB31DB">
        <w:rPr>
          <w:lang w:val="sq-AL"/>
        </w:rPr>
        <w:t xml:space="preserve"> ASHMDF në bashkëpunim me NJMF </w:t>
      </w:r>
      <w:r>
        <w:rPr>
          <w:lang w:val="sq-AL"/>
        </w:rPr>
        <w:t xml:space="preserve">në </w:t>
      </w:r>
      <w:r w:rsidRPr="00EB31DB">
        <w:rPr>
          <w:lang w:val="sq-AL"/>
        </w:rPr>
        <w:t>bashki</w:t>
      </w:r>
      <w:r>
        <w:rPr>
          <w:lang w:val="sq-AL"/>
        </w:rPr>
        <w:t>në</w:t>
      </w:r>
      <w:r w:rsidRPr="00EB31DB">
        <w:rPr>
          <w:lang w:val="sq-AL"/>
        </w:rPr>
        <w:t xml:space="preserve"> Gjirokastër ka realizuar takim me strukturat vendore të përfshira n</w:t>
      </w:r>
      <w:r>
        <w:rPr>
          <w:lang w:val="sq-AL"/>
        </w:rPr>
        <w:t>ë</w:t>
      </w:r>
      <w:r w:rsidRPr="00EB31DB">
        <w:rPr>
          <w:lang w:val="sq-AL"/>
        </w:rPr>
        <w:t xml:space="preserve"> menaxhimin e rasteve të </w:t>
      </w:r>
      <w:r>
        <w:rPr>
          <w:lang w:val="sq-AL"/>
        </w:rPr>
        <w:t xml:space="preserve">fëmijëve në nevojë për mbrojtje. </w:t>
      </w:r>
      <w:r w:rsidRPr="00EB31DB">
        <w:rPr>
          <w:lang w:val="sq-AL"/>
        </w:rPr>
        <w:t xml:space="preserve">Takimi u realizua në nivel drejtuesish për të diskutuar rreth </w:t>
      </w:r>
      <w:r>
        <w:rPr>
          <w:lang w:val="sq-AL"/>
        </w:rPr>
        <w:t xml:space="preserve">problematikave të fëmijëve në këtë bashki </w:t>
      </w:r>
      <w:r w:rsidRPr="00EB31DB">
        <w:rPr>
          <w:lang w:val="sq-AL"/>
        </w:rPr>
        <w:t xml:space="preserve">si fëmijët e pashoqëruar, dhuna seksuale , mbrojtja e fëmijëve nga forma e ndryshme të dhunës, etj. Pjesëmarrës në takim </w:t>
      </w:r>
      <w:r w:rsidRPr="00EB31DB">
        <w:rPr>
          <w:b/>
          <w:lang w:val="sq-AL"/>
        </w:rPr>
        <w:t>20 profesionist</w:t>
      </w:r>
      <w:r>
        <w:rPr>
          <w:b/>
          <w:lang w:val="sq-AL"/>
        </w:rPr>
        <w:t>ë</w:t>
      </w:r>
      <w:r w:rsidRPr="00EB31DB">
        <w:rPr>
          <w:b/>
          <w:lang w:val="sq-AL"/>
        </w:rPr>
        <w:t xml:space="preserve"> vendor</w:t>
      </w:r>
      <w:r>
        <w:rPr>
          <w:b/>
          <w:lang w:val="sq-AL"/>
        </w:rPr>
        <w:t>ë</w:t>
      </w:r>
      <w:r w:rsidRPr="00EB31DB">
        <w:rPr>
          <w:lang w:val="sq-AL"/>
        </w:rPr>
        <w:t>.</w:t>
      </w:r>
    </w:p>
    <w:p w14:paraId="30693191" w14:textId="77777777" w:rsidR="00D82949" w:rsidRDefault="00D82949" w:rsidP="00D82949">
      <w:pPr>
        <w:pStyle w:val="ListParagraph"/>
        <w:rPr>
          <w:lang w:val="sq-AL"/>
        </w:rPr>
      </w:pPr>
    </w:p>
    <w:p w14:paraId="4E9F5C7E" w14:textId="56AECB6F" w:rsidR="00D82949" w:rsidRPr="00EB31DB" w:rsidRDefault="00D82949" w:rsidP="00D82949">
      <w:pPr>
        <w:pStyle w:val="NormalWeb"/>
        <w:numPr>
          <w:ilvl w:val="0"/>
          <w:numId w:val="5"/>
        </w:numPr>
        <w:shd w:val="clear" w:color="auto" w:fill="FFFFFF"/>
        <w:spacing w:before="0" w:beforeAutospacing="0" w:after="0" w:afterAutospacing="0" w:line="276" w:lineRule="auto"/>
        <w:jc w:val="both"/>
        <w:rPr>
          <w:lang w:val="sq-AL"/>
        </w:rPr>
      </w:pPr>
      <w:r>
        <w:rPr>
          <w:lang w:val="sq-AL"/>
        </w:rPr>
        <w:t xml:space="preserve">Gjatë vitit 2021 ASHDMF ka organizuar 1 </w:t>
      </w:r>
      <w:r w:rsidR="00BB42C8">
        <w:rPr>
          <w:lang w:val="sq-AL"/>
        </w:rPr>
        <w:t>w</w:t>
      </w:r>
      <w:r>
        <w:rPr>
          <w:lang w:val="sq-AL"/>
        </w:rPr>
        <w:t xml:space="preserve">orkshop dhe 1 trainim lidhur me rritjen e kapaciteteve të PMF për procedurat që duhet të ndiqen për riatdhesimin e fëmijëve shqiptarë dhe fëmijëve të huaj të pashoqëruar. Informacion me të detajuar ne pjesën e raportit “Fëmijët shqiptarë të riatdhesuar dhe fëmijët e huaj të pashoqeruar” </w:t>
      </w:r>
    </w:p>
    <w:p w14:paraId="52AC3F4A" w14:textId="36747FC9" w:rsidR="00D82949" w:rsidRDefault="00D82949" w:rsidP="00D82949">
      <w:pPr>
        <w:pStyle w:val="ListParagraph"/>
        <w:rPr>
          <w:rFonts w:ascii="Times New Roman" w:hAnsi="Times New Roman" w:cs="Times New Roman"/>
          <w:sz w:val="24"/>
          <w:szCs w:val="24"/>
          <w:lang w:val="sq-AL"/>
        </w:rPr>
      </w:pPr>
    </w:p>
    <w:p w14:paraId="2E571FFB" w14:textId="5F72B17B" w:rsidR="002E6775" w:rsidRDefault="002E6775" w:rsidP="00D82949">
      <w:pPr>
        <w:pStyle w:val="ListParagraph"/>
        <w:rPr>
          <w:rFonts w:ascii="Times New Roman" w:hAnsi="Times New Roman" w:cs="Times New Roman"/>
          <w:sz w:val="24"/>
          <w:szCs w:val="24"/>
          <w:lang w:val="sq-AL"/>
        </w:rPr>
      </w:pPr>
    </w:p>
    <w:p w14:paraId="4E0F9898" w14:textId="475DE20D" w:rsidR="002E6775" w:rsidRDefault="002E6775" w:rsidP="00D82949">
      <w:pPr>
        <w:pStyle w:val="ListParagraph"/>
        <w:rPr>
          <w:rFonts w:ascii="Times New Roman" w:hAnsi="Times New Roman" w:cs="Times New Roman"/>
          <w:sz w:val="24"/>
          <w:szCs w:val="24"/>
          <w:lang w:val="sq-AL"/>
        </w:rPr>
      </w:pPr>
    </w:p>
    <w:p w14:paraId="77B5D699" w14:textId="15F6AF89" w:rsidR="002E6775" w:rsidRDefault="002E6775" w:rsidP="00D82949">
      <w:pPr>
        <w:pStyle w:val="ListParagraph"/>
        <w:rPr>
          <w:rFonts w:ascii="Times New Roman" w:hAnsi="Times New Roman" w:cs="Times New Roman"/>
          <w:sz w:val="24"/>
          <w:szCs w:val="24"/>
          <w:lang w:val="sq-AL"/>
        </w:rPr>
      </w:pPr>
    </w:p>
    <w:p w14:paraId="33B8C94D" w14:textId="77777777" w:rsidR="002E6775" w:rsidRPr="00EB31DB" w:rsidRDefault="002E6775" w:rsidP="00D82949">
      <w:pPr>
        <w:pStyle w:val="ListParagraph"/>
        <w:rPr>
          <w:rFonts w:ascii="Times New Roman" w:hAnsi="Times New Roman" w:cs="Times New Roman"/>
          <w:sz w:val="24"/>
          <w:szCs w:val="24"/>
          <w:lang w:val="sq-AL"/>
        </w:rPr>
      </w:pPr>
    </w:p>
    <w:p w14:paraId="3504DAD7" w14:textId="411A293C" w:rsidR="00720C24" w:rsidRPr="002E6775" w:rsidRDefault="00720C24" w:rsidP="002E6775">
      <w:pPr>
        <w:pStyle w:val="ListParagraph"/>
        <w:numPr>
          <w:ilvl w:val="0"/>
          <w:numId w:val="20"/>
        </w:numPr>
        <w:rPr>
          <w:rFonts w:ascii="Times New Roman" w:hAnsi="Times New Roman"/>
          <w:b/>
          <w:sz w:val="24"/>
          <w:szCs w:val="24"/>
        </w:rPr>
      </w:pPr>
      <w:proofErr w:type="spellStart"/>
      <w:r w:rsidRPr="002E6775">
        <w:rPr>
          <w:rFonts w:ascii="Times New Roman" w:hAnsi="Times New Roman"/>
          <w:b/>
          <w:sz w:val="24"/>
          <w:szCs w:val="24"/>
        </w:rPr>
        <w:lastRenderedPageBreak/>
        <w:t>Aktivitete</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sensibilizuese</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dhe</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aktivitete</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në</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kuadër</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të</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ditëve</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të</w:t>
      </w:r>
      <w:proofErr w:type="spellEnd"/>
      <w:r w:rsidRPr="002E6775">
        <w:rPr>
          <w:rFonts w:ascii="Times New Roman" w:hAnsi="Times New Roman"/>
          <w:b/>
          <w:sz w:val="24"/>
          <w:szCs w:val="24"/>
        </w:rPr>
        <w:t xml:space="preserve"> </w:t>
      </w:r>
      <w:proofErr w:type="spellStart"/>
      <w:r w:rsidRPr="002E6775">
        <w:rPr>
          <w:rFonts w:ascii="Times New Roman" w:hAnsi="Times New Roman"/>
          <w:b/>
          <w:sz w:val="24"/>
          <w:szCs w:val="24"/>
        </w:rPr>
        <w:t>shënuara</w:t>
      </w:r>
      <w:proofErr w:type="spellEnd"/>
    </w:p>
    <w:p w14:paraId="164C4599" w14:textId="77777777" w:rsidR="00720C24" w:rsidRDefault="00720C24" w:rsidP="00720C24">
      <w:pPr>
        <w:shd w:val="clear" w:color="auto" w:fill="FFFFFF"/>
        <w:spacing w:after="0" w:line="240" w:lineRule="auto"/>
        <w:rPr>
          <w:rFonts w:ascii="Times New Roman" w:hAnsi="Times New Roman"/>
          <w:color w:val="000000"/>
          <w:sz w:val="24"/>
          <w:szCs w:val="24"/>
          <w:shd w:val="clear" w:color="auto" w:fill="FFFFFF"/>
        </w:rPr>
      </w:pPr>
    </w:p>
    <w:p w14:paraId="0716A9BF" w14:textId="25168F0F" w:rsidR="00720C24" w:rsidRPr="00953B83" w:rsidRDefault="00720C24" w:rsidP="00720C24">
      <w:pPr>
        <w:shd w:val="clear" w:color="auto" w:fill="FFFFFF"/>
        <w:spacing w:after="0" w:line="276" w:lineRule="auto"/>
        <w:jc w:val="both"/>
        <w:rPr>
          <w:rFonts w:ascii="Times New Roman" w:eastAsia="Times New Roman" w:hAnsi="Times New Roman" w:cs="Times New Roman"/>
          <w:color w:val="050505"/>
          <w:sz w:val="24"/>
          <w:szCs w:val="24"/>
          <w:lang w:val="sq-AL"/>
        </w:rPr>
      </w:pPr>
      <w:r w:rsidRPr="00953B83">
        <w:rPr>
          <w:rFonts w:ascii="Times New Roman" w:hAnsi="Times New Roman" w:cs="Times New Roman"/>
          <w:color w:val="000000"/>
          <w:sz w:val="24"/>
          <w:szCs w:val="24"/>
          <w:shd w:val="clear" w:color="auto" w:fill="FFFFFF"/>
          <w:lang w:val="sq-AL"/>
        </w:rPr>
        <w:t xml:space="preserve">Në </w:t>
      </w:r>
      <w:r>
        <w:rPr>
          <w:rFonts w:ascii="Times New Roman" w:hAnsi="Times New Roman" w:cs="Times New Roman"/>
          <w:color w:val="000000"/>
          <w:sz w:val="24"/>
          <w:szCs w:val="24"/>
          <w:shd w:val="clear" w:color="auto" w:fill="FFFFFF"/>
          <w:lang w:val="sq-AL"/>
        </w:rPr>
        <w:t xml:space="preserve">shkurt 2021, në </w:t>
      </w:r>
      <w:r w:rsidRPr="00953B83">
        <w:rPr>
          <w:rFonts w:ascii="Times New Roman" w:hAnsi="Times New Roman" w:cs="Times New Roman"/>
          <w:color w:val="000000"/>
          <w:sz w:val="24"/>
          <w:szCs w:val="24"/>
          <w:shd w:val="clear" w:color="auto" w:fill="FFFFFF"/>
          <w:lang w:val="sq-AL"/>
        </w:rPr>
        <w:t xml:space="preserve">kuadër të </w:t>
      </w:r>
      <w:r w:rsidRPr="00953B83">
        <w:rPr>
          <w:rFonts w:ascii="Times New Roman" w:hAnsi="Times New Roman" w:cs="Times New Roman"/>
          <w:b/>
          <w:color w:val="000000"/>
          <w:sz w:val="24"/>
          <w:szCs w:val="24"/>
          <w:shd w:val="clear" w:color="auto" w:fill="FFFFFF"/>
          <w:lang w:val="sq-AL"/>
        </w:rPr>
        <w:t>Ditës Ndërkombëtare të Internetit të Sigurt</w:t>
      </w:r>
      <w:r w:rsidRPr="00953B83">
        <w:rPr>
          <w:rFonts w:ascii="Times New Roman" w:eastAsia="Times New Roman" w:hAnsi="Times New Roman" w:cs="Times New Roman"/>
          <w:color w:val="050505"/>
          <w:sz w:val="24"/>
          <w:szCs w:val="24"/>
          <w:lang w:val="sq-AL"/>
        </w:rPr>
        <w:t xml:space="preserve">, nën koordinimin e ASHMDF në disa bashki të vendit </w:t>
      </w:r>
      <w:r w:rsidR="002E6775">
        <w:rPr>
          <w:rFonts w:ascii="Times New Roman" w:eastAsia="Times New Roman" w:hAnsi="Times New Roman" w:cs="Times New Roman"/>
          <w:color w:val="050505"/>
          <w:sz w:val="24"/>
          <w:szCs w:val="24"/>
          <w:lang w:val="sq-AL"/>
        </w:rPr>
        <w:t xml:space="preserve">si: </w:t>
      </w:r>
      <w:r w:rsidRPr="00953B83">
        <w:rPr>
          <w:rFonts w:ascii="Times New Roman" w:eastAsia="Times New Roman" w:hAnsi="Times New Roman" w:cs="Times New Roman"/>
          <w:color w:val="050505"/>
          <w:sz w:val="24"/>
          <w:szCs w:val="24"/>
          <w:lang w:val="sq-AL"/>
        </w:rPr>
        <w:t xml:space="preserve">Dibër, Lezhe, Fushë Krujë dhe Berat janë realizuar takime informuese dhe ndërgjegjësuese nga Punonjës të Mbrojtjes së Fëmijëve </w:t>
      </w:r>
      <w:r>
        <w:rPr>
          <w:rFonts w:ascii="Times New Roman" w:eastAsia="Times New Roman" w:hAnsi="Times New Roman" w:cs="Times New Roman"/>
          <w:color w:val="050505"/>
          <w:sz w:val="24"/>
          <w:szCs w:val="24"/>
          <w:lang w:val="sq-AL"/>
        </w:rPr>
        <w:t>n</w:t>
      </w:r>
      <w:r w:rsidRPr="00953B83">
        <w:rPr>
          <w:rFonts w:ascii="Times New Roman" w:eastAsia="Times New Roman" w:hAnsi="Times New Roman" w:cs="Times New Roman"/>
          <w:color w:val="050505"/>
          <w:sz w:val="24"/>
          <w:szCs w:val="24"/>
          <w:lang w:val="sq-AL"/>
        </w:rPr>
        <w:t>ë shkolla</w:t>
      </w:r>
      <w:r>
        <w:rPr>
          <w:rFonts w:ascii="Times New Roman" w:eastAsia="Times New Roman" w:hAnsi="Times New Roman" w:cs="Times New Roman"/>
          <w:color w:val="050505"/>
          <w:sz w:val="24"/>
          <w:szCs w:val="24"/>
          <w:lang w:val="sq-AL"/>
        </w:rPr>
        <w:t>t</w:t>
      </w:r>
      <w:r w:rsidRPr="00953B83">
        <w:rPr>
          <w:rFonts w:ascii="Times New Roman" w:eastAsia="Times New Roman" w:hAnsi="Times New Roman" w:cs="Times New Roman"/>
          <w:color w:val="050505"/>
          <w:sz w:val="24"/>
          <w:szCs w:val="24"/>
          <w:lang w:val="sq-AL"/>
        </w:rPr>
        <w:t xml:space="preserve"> 9 vjeçare</w:t>
      </w:r>
      <w:r>
        <w:rPr>
          <w:rFonts w:ascii="Times New Roman" w:eastAsia="Times New Roman" w:hAnsi="Times New Roman" w:cs="Times New Roman"/>
          <w:color w:val="050505"/>
          <w:sz w:val="24"/>
          <w:szCs w:val="24"/>
          <w:lang w:val="sq-AL"/>
        </w:rPr>
        <w:t>,</w:t>
      </w:r>
      <w:r w:rsidRPr="00953B83">
        <w:rPr>
          <w:rFonts w:ascii="Times New Roman" w:eastAsia="Times New Roman" w:hAnsi="Times New Roman" w:cs="Times New Roman"/>
          <w:color w:val="050505"/>
          <w:sz w:val="24"/>
          <w:szCs w:val="24"/>
          <w:lang w:val="sq-AL"/>
        </w:rPr>
        <w:t xml:space="preserve"> për mënyrën e përdorimit të internetit të sigurt nga fëmijët. Gjate takimeve u ndanë informacione </w:t>
      </w:r>
      <w:r w:rsidR="002E6775">
        <w:rPr>
          <w:rFonts w:ascii="Times New Roman" w:eastAsia="Times New Roman" w:hAnsi="Times New Roman" w:cs="Times New Roman"/>
          <w:color w:val="050505"/>
          <w:sz w:val="24"/>
          <w:szCs w:val="24"/>
          <w:lang w:val="sq-AL"/>
        </w:rPr>
        <w:t>e</w:t>
      </w:r>
      <w:r w:rsidRPr="00953B83">
        <w:rPr>
          <w:rFonts w:ascii="Times New Roman" w:eastAsia="Times New Roman" w:hAnsi="Times New Roman" w:cs="Times New Roman"/>
          <w:color w:val="050505"/>
          <w:sz w:val="24"/>
          <w:szCs w:val="24"/>
          <w:lang w:val="sq-AL"/>
        </w:rPr>
        <w:t xml:space="preserve"> këshilla për fëmijët me temë "</w:t>
      </w:r>
      <w:r w:rsidRPr="009A442F">
        <w:rPr>
          <w:rFonts w:ascii="Times New Roman" w:eastAsia="Times New Roman" w:hAnsi="Times New Roman" w:cs="Times New Roman"/>
          <w:i/>
          <w:iCs/>
          <w:color w:val="050505"/>
          <w:sz w:val="24"/>
          <w:szCs w:val="24"/>
          <w:lang w:val="sq-AL"/>
        </w:rPr>
        <w:t>Përdorimin e internetit me siguri dhe përgjegjësi</w:t>
      </w:r>
      <w:r>
        <w:rPr>
          <w:rFonts w:ascii="Times New Roman" w:eastAsia="Times New Roman" w:hAnsi="Times New Roman" w:cs="Times New Roman"/>
          <w:color w:val="050505"/>
          <w:sz w:val="24"/>
          <w:szCs w:val="24"/>
          <w:lang w:val="sq-AL"/>
        </w:rPr>
        <w:t>”</w:t>
      </w:r>
      <w:r w:rsidRPr="00953B83">
        <w:rPr>
          <w:rFonts w:ascii="Times New Roman" w:eastAsia="Times New Roman" w:hAnsi="Times New Roman" w:cs="Times New Roman"/>
          <w:color w:val="050505"/>
          <w:sz w:val="24"/>
          <w:szCs w:val="24"/>
          <w:lang w:val="sq-AL"/>
        </w:rPr>
        <w:t xml:space="preserve">. </w:t>
      </w:r>
    </w:p>
    <w:p w14:paraId="0B7AA97B" w14:textId="78CCAC82" w:rsidR="00720C24" w:rsidRDefault="00720C24" w:rsidP="00720C24">
      <w:pPr>
        <w:shd w:val="clear" w:color="auto" w:fill="FFFFFF"/>
        <w:spacing w:after="0" w:line="276" w:lineRule="auto"/>
        <w:jc w:val="both"/>
        <w:rPr>
          <w:rFonts w:ascii="Times New Roman" w:eastAsia="Times New Roman" w:hAnsi="Times New Roman" w:cs="Times New Roman"/>
          <w:color w:val="050505"/>
          <w:sz w:val="24"/>
          <w:szCs w:val="24"/>
          <w:lang w:val="sq-AL"/>
        </w:rPr>
      </w:pPr>
      <w:r w:rsidRPr="00953B83">
        <w:rPr>
          <w:rFonts w:ascii="Times New Roman" w:eastAsia="Times New Roman" w:hAnsi="Times New Roman" w:cs="Times New Roman"/>
          <w:color w:val="050505"/>
          <w:sz w:val="24"/>
          <w:szCs w:val="24"/>
          <w:lang w:val="sq-AL"/>
        </w:rPr>
        <w:t xml:space="preserve">Gjithashtu </w:t>
      </w:r>
      <w:r w:rsidR="002E6775">
        <w:rPr>
          <w:rFonts w:ascii="Times New Roman" w:eastAsia="Times New Roman" w:hAnsi="Times New Roman" w:cs="Times New Roman"/>
          <w:color w:val="050505"/>
          <w:sz w:val="24"/>
          <w:szCs w:val="24"/>
          <w:lang w:val="sq-AL"/>
        </w:rPr>
        <w:t>u</w:t>
      </w:r>
      <w:r w:rsidRPr="00953B83">
        <w:rPr>
          <w:rFonts w:ascii="Times New Roman" w:eastAsia="Times New Roman" w:hAnsi="Times New Roman" w:cs="Times New Roman"/>
          <w:color w:val="050505"/>
          <w:sz w:val="24"/>
          <w:szCs w:val="24"/>
          <w:lang w:val="sq-AL"/>
        </w:rPr>
        <w:t xml:space="preserve"> këshillua</w:t>
      </w:r>
      <w:r w:rsidR="002E6775">
        <w:rPr>
          <w:rFonts w:ascii="Times New Roman" w:eastAsia="Times New Roman" w:hAnsi="Times New Roman" w:cs="Times New Roman"/>
          <w:color w:val="050505"/>
          <w:sz w:val="24"/>
          <w:szCs w:val="24"/>
          <w:lang w:val="sq-AL"/>
        </w:rPr>
        <w:t>n</w:t>
      </w:r>
      <w:r w:rsidRPr="00953B83">
        <w:rPr>
          <w:rFonts w:ascii="Times New Roman" w:eastAsia="Times New Roman" w:hAnsi="Times New Roman" w:cs="Times New Roman"/>
          <w:color w:val="050505"/>
          <w:sz w:val="24"/>
          <w:szCs w:val="24"/>
          <w:lang w:val="sq-AL"/>
        </w:rPr>
        <w:t xml:space="preserve"> prindërit apo kujdestarë</w:t>
      </w:r>
      <w:r w:rsidR="002E6775">
        <w:rPr>
          <w:rFonts w:ascii="Times New Roman" w:eastAsia="Times New Roman" w:hAnsi="Times New Roman" w:cs="Times New Roman"/>
          <w:color w:val="050505"/>
          <w:sz w:val="24"/>
          <w:szCs w:val="24"/>
          <w:lang w:val="sq-AL"/>
        </w:rPr>
        <w:t>t</w:t>
      </w:r>
      <w:r w:rsidRPr="00953B83">
        <w:rPr>
          <w:rFonts w:ascii="Times New Roman" w:eastAsia="Times New Roman" w:hAnsi="Times New Roman" w:cs="Times New Roman"/>
          <w:color w:val="050505"/>
          <w:sz w:val="24"/>
          <w:szCs w:val="24"/>
          <w:lang w:val="sq-AL"/>
        </w:rPr>
        <w:t xml:space="preserve"> ligjorë të mos lejojnë fëmijët të kenë faqe të tyre personale në Facebook, Instagram, Snapchat, TikTok, etj si </w:t>
      </w:r>
      <w:r>
        <w:rPr>
          <w:rFonts w:ascii="Times New Roman" w:eastAsia="Times New Roman" w:hAnsi="Times New Roman" w:cs="Times New Roman"/>
          <w:color w:val="050505"/>
          <w:sz w:val="24"/>
          <w:szCs w:val="24"/>
          <w:lang w:val="sq-AL"/>
        </w:rPr>
        <w:t xml:space="preserve">dhe </w:t>
      </w:r>
      <w:r w:rsidR="002E6775">
        <w:rPr>
          <w:rFonts w:ascii="Times New Roman" w:eastAsia="Times New Roman" w:hAnsi="Times New Roman" w:cs="Times New Roman"/>
          <w:color w:val="050505"/>
          <w:sz w:val="24"/>
          <w:szCs w:val="24"/>
          <w:lang w:val="sq-AL"/>
        </w:rPr>
        <w:t>u</w:t>
      </w:r>
      <w:r>
        <w:rPr>
          <w:rFonts w:ascii="Times New Roman" w:eastAsia="Times New Roman" w:hAnsi="Times New Roman" w:cs="Times New Roman"/>
          <w:color w:val="050505"/>
          <w:sz w:val="24"/>
          <w:szCs w:val="24"/>
          <w:lang w:val="sq-AL"/>
        </w:rPr>
        <w:t xml:space="preserve"> informua</w:t>
      </w:r>
      <w:r w:rsidR="002E6775">
        <w:rPr>
          <w:rFonts w:ascii="Times New Roman" w:eastAsia="Times New Roman" w:hAnsi="Times New Roman" w:cs="Times New Roman"/>
          <w:color w:val="050505"/>
          <w:sz w:val="24"/>
          <w:szCs w:val="24"/>
          <w:lang w:val="sq-AL"/>
        </w:rPr>
        <w:t>n</w:t>
      </w:r>
      <w:r>
        <w:rPr>
          <w:rFonts w:ascii="Times New Roman" w:eastAsia="Times New Roman" w:hAnsi="Times New Roman" w:cs="Times New Roman"/>
          <w:color w:val="050505"/>
          <w:sz w:val="24"/>
          <w:szCs w:val="24"/>
          <w:lang w:val="sq-AL"/>
        </w:rPr>
        <w:t xml:space="preserve"> mbi </w:t>
      </w:r>
      <w:r w:rsidRPr="00953B83">
        <w:rPr>
          <w:rFonts w:ascii="Times New Roman" w:eastAsia="Times New Roman" w:hAnsi="Times New Roman" w:cs="Times New Roman"/>
          <w:color w:val="050505"/>
          <w:sz w:val="24"/>
          <w:szCs w:val="24"/>
          <w:lang w:val="sq-AL"/>
        </w:rPr>
        <w:t xml:space="preserve"> format </w:t>
      </w:r>
      <w:r>
        <w:rPr>
          <w:rFonts w:ascii="Times New Roman" w:eastAsia="Times New Roman" w:hAnsi="Times New Roman" w:cs="Times New Roman"/>
          <w:color w:val="050505"/>
          <w:sz w:val="24"/>
          <w:szCs w:val="24"/>
          <w:lang w:val="sq-AL"/>
        </w:rPr>
        <w:t>e</w:t>
      </w:r>
      <w:r w:rsidRPr="00953B83">
        <w:rPr>
          <w:rFonts w:ascii="Times New Roman" w:eastAsia="Times New Roman" w:hAnsi="Times New Roman" w:cs="Times New Roman"/>
          <w:color w:val="050505"/>
          <w:sz w:val="24"/>
          <w:szCs w:val="24"/>
          <w:lang w:val="sq-AL"/>
        </w:rPr>
        <w:t xml:space="preserve"> rrezikshme të komunikimit</w:t>
      </w:r>
      <w:r>
        <w:rPr>
          <w:rFonts w:ascii="Times New Roman" w:eastAsia="Times New Roman" w:hAnsi="Times New Roman" w:cs="Times New Roman"/>
          <w:color w:val="050505"/>
          <w:sz w:val="24"/>
          <w:szCs w:val="24"/>
          <w:lang w:val="sq-AL"/>
        </w:rPr>
        <w:t xml:space="preserve"> online me qëllim</w:t>
      </w:r>
      <w:r w:rsidRPr="00953B83">
        <w:rPr>
          <w:rFonts w:ascii="Times New Roman" w:eastAsia="Times New Roman" w:hAnsi="Times New Roman" w:cs="Times New Roman"/>
          <w:color w:val="050505"/>
          <w:sz w:val="24"/>
          <w:szCs w:val="24"/>
          <w:lang w:val="sq-AL"/>
        </w:rPr>
        <w:t xml:space="preserve"> kërcënimi</w:t>
      </w:r>
      <w:r>
        <w:rPr>
          <w:rFonts w:ascii="Times New Roman" w:eastAsia="Times New Roman" w:hAnsi="Times New Roman" w:cs="Times New Roman"/>
          <w:color w:val="050505"/>
          <w:sz w:val="24"/>
          <w:szCs w:val="24"/>
          <w:lang w:val="sq-AL"/>
        </w:rPr>
        <w:t>n</w:t>
      </w:r>
      <w:r w:rsidRPr="00953B83">
        <w:rPr>
          <w:rFonts w:ascii="Times New Roman" w:eastAsia="Times New Roman" w:hAnsi="Times New Roman" w:cs="Times New Roman"/>
          <w:color w:val="050505"/>
          <w:sz w:val="24"/>
          <w:szCs w:val="24"/>
          <w:lang w:val="sq-AL"/>
        </w:rPr>
        <w:t>, shantazhi</w:t>
      </w:r>
      <w:r w:rsidR="002E6775">
        <w:rPr>
          <w:rFonts w:ascii="Times New Roman" w:eastAsia="Times New Roman" w:hAnsi="Times New Roman" w:cs="Times New Roman"/>
          <w:color w:val="050505"/>
          <w:sz w:val="24"/>
          <w:szCs w:val="24"/>
          <w:lang w:val="sq-AL"/>
        </w:rPr>
        <w:t>min</w:t>
      </w:r>
      <w:r w:rsidRPr="00953B83">
        <w:rPr>
          <w:rFonts w:ascii="Times New Roman" w:eastAsia="Times New Roman" w:hAnsi="Times New Roman" w:cs="Times New Roman"/>
          <w:color w:val="050505"/>
          <w:sz w:val="24"/>
          <w:szCs w:val="24"/>
          <w:lang w:val="sq-AL"/>
        </w:rPr>
        <w:t>, rekrutimi</w:t>
      </w:r>
      <w:r>
        <w:rPr>
          <w:rFonts w:ascii="Times New Roman" w:eastAsia="Times New Roman" w:hAnsi="Times New Roman" w:cs="Times New Roman"/>
          <w:color w:val="050505"/>
          <w:sz w:val="24"/>
          <w:szCs w:val="24"/>
          <w:lang w:val="sq-AL"/>
        </w:rPr>
        <w:t>n</w:t>
      </w:r>
      <w:r w:rsidRPr="00953B83">
        <w:rPr>
          <w:rFonts w:ascii="Times New Roman" w:eastAsia="Times New Roman" w:hAnsi="Times New Roman" w:cs="Times New Roman"/>
          <w:color w:val="050505"/>
          <w:sz w:val="24"/>
          <w:szCs w:val="24"/>
          <w:lang w:val="sq-AL"/>
        </w:rPr>
        <w:t xml:space="preserve"> me qëllime përfitimi seksuale </w:t>
      </w:r>
      <w:r>
        <w:rPr>
          <w:rFonts w:ascii="Times New Roman" w:eastAsia="Times New Roman" w:hAnsi="Times New Roman" w:cs="Times New Roman"/>
          <w:color w:val="050505"/>
          <w:sz w:val="24"/>
          <w:szCs w:val="24"/>
          <w:lang w:val="sq-AL"/>
        </w:rPr>
        <w:t>etj.</w:t>
      </w:r>
    </w:p>
    <w:p w14:paraId="7BC483C9" w14:textId="77777777" w:rsidR="00720C24" w:rsidRPr="00953B83" w:rsidRDefault="00720C24" w:rsidP="00720C24">
      <w:pPr>
        <w:shd w:val="clear" w:color="auto" w:fill="FFFFFF"/>
        <w:spacing w:after="0" w:line="276" w:lineRule="auto"/>
        <w:jc w:val="both"/>
        <w:rPr>
          <w:rFonts w:ascii="Times New Roman" w:eastAsia="Times New Roman" w:hAnsi="Times New Roman" w:cs="Times New Roman"/>
          <w:color w:val="050505"/>
          <w:sz w:val="24"/>
          <w:szCs w:val="24"/>
          <w:lang w:val="sq-AL"/>
        </w:rPr>
      </w:pPr>
    </w:p>
    <w:p w14:paraId="3D00A763" w14:textId="5DA4B1C2" w:rsidR="00720C24" w:rsidRPr="00953B83" w:rsidRDefault="00720C24" w:rsidP="00720C24">
      <w:pPr>
        <w:pStyle w:val="xmsonormal"/>
        <w:shd w:val="clear" w:color="auto" w:fill="FFFFFF"/>
        <w:spacing w:before="0" w:beforeAutospacing="0" w:after="0" w:afterAutospacing="0" w:line="276" w:lineRule="auto"/>
        <w:jc w:val="both"/>
        <w:rPr>
          <w:color w:val="000000"/>
          <w:bdr w:val="none" w:sz="0" w:space="0" w:color="auto" w:frame="1"/>
          <w:shd w:val="clear" w:color="auto" w:fill="FFFFFF"/>
          <w:lang w:val="sq-AL"/>
        </w:rPr>
      </w:pPr>
      <w:r w:rsidRPr="00953B83">
        <w:rPr>
          <w:lang w:val="sq-AL"/>
        </w:rPr>
        <w:t>Me rastin e</w:t>
      </w:r>
      <w:r w:rsidRPr="00953B83">
        <w:rPr>
          <w:b/>
          <w:lang w:val="sq-AL"/>
        </w:rPr>
        <w:t xml:space="preserve"> 1 qershorit,</w:t>
      </w:r>
      <w:r w:rsidRPr="00953B83">
        <w:rPr>
          <w:color w:val="050505"/>
          <w:bdr w:val="none" w:sz="0" w:space="0" w:color="auto" w:frame="1"/>
          <w:shd w:val="clear" w:color="auto" w:fill="FFFFFF"/>
          <w:lang w:val="sq-AL"/>
        </w:rPr>
        <w:t xml:space="preserve"> Agjencia Shtetërore për të Drejtat dhe Mbrojtjen e Fëmijës në bashkëpunim me Njësinë e Mbrojtje së Fëmijës </w:t>
      </w:r>
      <w:r>
        <w:rPr>
          <w:color w:val="050505"/>
          <w:bdr w:val="none" w:sz="0" w:space="0" w:color="auto" w:frame="1"/>
          <w:shd w:val="clear" w:color="auto" w:fill="FFFFFF"/>
          <w:lang w:val="sq-AL"/>
        </w:rPr>
        <w:t>në b</w:t>
      </w:r>
      <w:r w:rsidRPr="00953B83">
        <w:rPr>
          <w:color w:val="050505"/>
          <w:bdr w:val="none" w:sz="0" w:space="0" w:color="auto" w:frame="1"/>
          <w:shd w:val="clear" w:color="auto" w:fill="FFFFFF"/>
          <w:lang w:val="sq-AL"/>
        </w:rPr>
        <w:t>ashki</w:t>
      </w:r>
      <w:r>
        <w:rPr>
          <w:color w:val="050505"/>
          <w:bdr w:val="none" w:sz="0" w:space="0" w:color="auto" w:frame="1"/>
          <w:shd w:val="clear" w:color="auto" w:fill="FFFFFF"/>
          <w:lang w:val="sq-AL"/>
        </w:rPr>
        <w:t>në</w:t>
      </w:r>
      <w:r w:rsidRPr="00953B83">
        <w:rPr>
          <w:color w:val="050505"/>
          <w:bdr w:val="none" w:sz="0" w:space="0" w:color="auto" w:frame="1"/>
          <w:shd w:val="clear" w:color="auto" w:fill="FFFFFF"/>
          <w:lang w:val="sq-AL"/>
        </w:rPr>
        <w:t xml:space="preserve"> Mirditë organizoi takim informues dhe ndërgjegjësuar në lidhje me raportimin e rasteve të dhunës dhe abuzimit ndaj fëmijëve me aktorë lokal</w:t>
      </w:r>
      <w:r>
        <w:rPr>
          <w:color w:val="050505"/>
          <w:bdr w:val="none" w:sz="0" w:space="0" w:color="auto" w:frame="1"/>
          <w:shd w:val="clear" w:color="auto" w:fill="FFFFFF"/>
          <w:lang w:val="sq-AL"/>
        </w:rPr>
        <w:t>ë</w:t>
      </w:r>
      <w:r w:rsidRPr="00953B83">
        <w:rPr>
          <w:color w:val="050505"/>
          <w:bdr w:val="none" w:sz="0" w:space="0" w:color="auto" w:frame="1"/>
          <w:shd w:val="clear" w:color="auto" w:fill="FFFFFF"/>
          <w:lang w:val="sq-AL"/>
        </w:rPr>
        <w:t xml:space="preserve"> dhe fëmijë të shkollave 9 vjeçare “Pashko Vasa</w:t>
      </w:r>
      <w:r>
        <w:rPr>
          <w:color w:val="050505"/>
          <w:bdr w:val="none" w:sz="0" w:space="0" w:color="auto" w:frame="1"/>
          <w:shd w:val="clear" w:color="auto" w:fill="FFFFFF"/>
          <w:lang w:val="sq-AL"/>
        </w:rPr>
        <w:t xml:space="preserve">” </w:t>
      </w:r>
      <w:r w:rsidRPr="00953B83">
        <w:rPr>
          <w:color w:val="050505"/>
          <w:bdr w:val="none" w:sz="0" w:space="0" w:color="auto" w:frame="1"/>
          <w:shd w:val="clear" w:color="auto" w:fill="FFFFFF"/>
          <w:lang w:val="sq-AL"/>
        </w:rPr>
        <w:t>dhe Shkollës 9 vjeçar</w:t>
      </w:r>
      <w:r w:rsidR="002E6775">
        <w:rPr>
          <w:color w:val="050505"/>
          <w:bdr w:val="none" w:sz="0" w:space="0" w:color="auto" w:frame="1"/>
          <w:shd w:val="clear" w:color="auto" w:fill="FFFFFF"/>
          <w:lang w:val="sq-AL"/>
        </w:rPr>
        <w:t>e</w:t>
      </w:r>
      <w:r w:rsidRPr="00953B83">
        <w:rPr>
          <w:color w:val="050505"/>
          <w:bdr w:val="none" w:sz="0" w:space="0" w:color="auto" w:frame="1"/>
          <w:shd w:val="clear" w:color="auto" w:fill="FFFFFF"/>
          <w:lang w:val="sq-AL"/>
        </w:rPr>
        <w:t xml:space="preserve"> </w:t>
      </w:r>
      <w:r w:rsidR="002E6775">
        <w:rPr>
          <w:color w:val="050505"/>
          <w:bdr w:val="none" w:sz="0" w:space="0" w:color="auto" w:frame="1"/>
          <w:shd w:val="clear" w:color="auto" w:fill="FFFFFF"/>
          <w:lang w:val="sq-AL"/>
        </w:rPr>
        <w:t>N</w:t>
      </w:r>
      <w:r w:rsidRPr="00953B83">
        <w:rPr>
          <w:color w:val="050505"/>
          <w:bdr w:val="none" w:sz="0" w:space="0" w:color="auto" w:frame="1"/>
          <w:shd w:val="clear" w:color="auto" w:fill="FFFFFF"/>
          <w:lang w:val="sq-AL"/>
        </w:rPr>
        <w:t xml:space="preserve">r. 2. </w:t>
      </w:r>
      <w:r>
        <w:rPr>
          <w:color w:val="050505"/>
          <w:bdr w:val="none" w:sz="0" w:space="0" w:color="auto" w:frame="1"/>
          <w:shd w:val="clear" w:color="auto" w:fill="FFFFFF"/>
          <w:lang w:val="sq-AL"/>
        </w:rPr>
        <w:t xml:space="preserve">Aktivitetet u </w:t>
      </w:r>
      <w:r w:rsidR="002E6775">
        <w:rPr>
          <w:color w:val="050505"/>
          <w:bdr w:val="none" w:sz="0" w:space="0" w:color="auto" w:frame="1"/>
          <w:shd w:val="clear" w:color="auto" w:fill="FFFFFF"/>
          <w:lang w:val="sq-AL"/>
        </w:rPr>
        <w:t>o</w:t>
      </w:r>
      <w:r>
        <w:rPr>
          <w:color w:val="050505"/>
          <w:bdr w:val="none" w:sz="0" w:space="0" w:color="auto" w:frame="1"/>
          <w:shd w:val="clear" w:color="auto" w:fill="FFFFFF"/>
          <w:lang w:val="sq-AL"/>
        </w:rPr>
        <w:t xml:space="preserve">rganizuan në Mirditë nisur edhe nga rasti i rëndë i abuzimit seksual të një vajze i identifikuar para disa ditësh në atë komunitet. </w:t>
      </w:r>
      <w:r w:rsidRPr="00953B83">
        <w:rPr>
          <w:color w:val="050505"/>
          <w:bdr w:val="none" w:sz="0" w:space="0" w:color="auto" w:frame="1"/>
          <w:shd w:val="clear" w:color="auto" w:fill="FFFFFF"/>
          <w:lang w:val="sq-AL"/>
        </w:rPr>
        <w:t>Në takim ishin të pranishëm përfaqësues të institucioneve vendore si  nga policia, psikolog</w:t>
      </w:r>
      <w:r w:rsidR="004616FE">
        <w:rPr>
          <w:color w:val="050505"/>
          <w:bdr w:val="none" w:sz="0" w:space="0" w:color="auto" w:frame="1"/>
          <w:shd w:val="clear" w:color="auto" w:fill="FFFFFF"/>
          <w:lang w:val="sq-AL"/>
        </w:rPr>
        <w:t>ë</w:t>
      </w:r>
      <w:r w:rsidRPr="00953B83">
        <w:rPr>
          <w:color w:val="050505"/>
          <w:bdr w:val="none" w:sz="0" w:space="0" w:color="auto" w:frame="1"/>
          <w:shd w:val="clear" w:color="auto" w:fill="FFFFFF"/>
          <w:lang w:val="sq-AL"/>
        </w:rPr>
        <w:t xml:space="preserve"> të shkollave, Zyra Arsimore, mësues dhe nga bordi i prindërve të shkollave. U diskutua për dhunën dhe abuzimin e fëmijëve, çdo lloj dhune ndaj fëmijëve është e papranueshme por veçanërisht dhuna seksuale është e patolerushme dhe duhet të raportohet menjëherë në polici ose pranë Njësisë së Mbrojtjes së Fëmijës. U përcollën mesazhe dhe </w:t>
      </w:r>
      <w:r w:rsidRPr="00953B83">
        <w:rPr>
          <w:color w:val="050505"/>
          <w:bdr w:val="none" w:sz="0" w:space="0" w:color="auto" w:frame="1"/>
          <w:lang w:val="sq-AL"/>
        </w:rPr>
        <w:t xml:space="preserve">mbi rreziqet ndaj të cilave është çdo fëmijë i moshës 6 -17 vjeç </w:t>
      </w:r>
      <w:r w:rsidR="002E6775">
        <w:rPr>
          <w:color w:val="050505"/>
          <w:bdr w:val="none" w:sz="0" w:space="0" w:color="auto" w:frame="1"/>
          <w:lang w:val="sq-AL"/>
        </w:rPr>
        <w:t>i</w:t>
      </w:r>
      <w:r w:rsidRPr="00953B83">
        <w:rPr>
          <w:color w:val="050505"/>
          <w:bdr w:val="none" w:sz="0" w:space="0" w:color="auto" w:frame="1"/>
          <w:lang w:val="sq-AL"/>
        </w:rPr>
        <w:t xml:space="preserve"> ekspozuar gjatë përdorimit të internetit. U theksua roli i familjes/ prindër</w:t>
      </w:r>
      <w:r w:rsidR="002E6775">
        <w:rPr>
          <w:color w:val="050505"/>
          <w:bdr w:val="none" w:sz="0" w:space="0" w:color="auto" w:frame="1"/>
          <w:lang w:val="sq-AL"/>
        </w:rPr>
        <w:t>ve</w:t>
      </w:r>
      <w:r w:rsidRPr="00953B83">
        <w:rPr>
          <w:color w:val="050505"/>
          <w:bdr w:val="none" w:sz="0" w:space="0" w:color="auto" w:frame="1"/>
          <w:lang w:val="sq-AL"/>
        </w:rPr>
        <w:t xml:space="preserve"> </w:t>
      </w:r>
      <w:r w:rsidR="002E6775">
        <w:rPr>
          <w:color w:val="050505"/>
          <w:bdr w:val="none" w:sz="0" w:space="0" w:color="auto" w:frame="1"/>
          <w:lang w:val="sq-AL"/>
        </w:rPr>
        <w:t>p</w:t>
      </w:r>
      <w:r w:rsidR="004616FE">
        <w:rPr>
          <w:color w:val="050505"/>
          <w:bdr w:val="none" w:sz="0" w:space="0" w:color="auto" w:frame="1"/>
          <w:lang w:val="sq-AL"/>
        </w:rPr>
        <w:t>ë</w:t>
      </w:r>
      <w:r w:rsidR="002E6775">
        <w:rPr>
          <w:color w:val="050505"/>
          <w:bdr w:val="none" w:sz="0" w:space="0" w:color="auto" w:frame="1"/>
          <w:lang w:val="sq-AL"/>
        </w:rPr>
        <w:t xml:space="preserve">r </w:t>
      </w:r>
      <w:r w:rsidRPr="00953B83">
        <w:rPr>
          <w:color w:val="050505"/>
          <w:bdr w:val="none" w:sz="0" w:space="0" w:color="auto" w:frame="1"/>
          <w:lang w:val="sq-AL"/>
        </w:rPr>
        <w:t>të komunik</w:t>
      </w:r>
      <w:r w:rsidR="002E6775">
        <w:rPr>
          <w:color w:val="050505"/>
          <w:bdr w:val="none" w:sz="0" w:space="0" w:color="auto" w:frame="1"/>
          <w:lang w:val="sq-AL"/>
        </w:rPr>
        <w:t>uar</w:t>
      </w:r>
      <w:r w:rsidRPr="00953B83">
        <w:rPr>
          <w:color w:val="050505"/>
          <w:bdr w:val="none" w:sz="0" w:space="0" w:color="auto" w:frame="1"/>
          <w:lang w:val="sq-AL"/>
        </w:rPr>
        <w:t xml:space="preserve"> dhe</w:t>
      </w:r>
      <w:r w:rsidR="002E6775">
        <w:rPr>
          <w:color w:val="050505"/>
          <w:bdr w:val="none" w:sz="0" w:space="0" w:color="auto" w:frame="1"/>
          <w:lang w:val="sq-AL"/>
        </w:rPr>
        <w:t xml:space="preserve"> p</w:t>
      </w:r>
      <w:r w:rsidR="004616FE">
        <w:rPr>
          <w:color w:val="050505"/>
          <w:bdr w:val="none" w:sz="0" w:space="0" w:color="auto" w:frame="1"/>
          <w:lang w:val="sq-AL"/>
        </w:rPr>
        <w:t>ë</w:t>
      </w:r>
      <w:r w:rsidR="002E6775">
        <w:rPr>
          <w:color w:val="050505"/>
          <w:bdr w:val="none" w:sz="0" w:space="0" w:color="auto" w:frame="1"/>
          <w:lang w:val="sq-AL"/>
        </w:rPr>
        <w:t>r</w:t>
      </w:r>
      <w:r w:rsidRPr="00953B83">
        <w:rPr>
          <w:color w:val="050505"/>
          <w:bdr w:val="none" w:sz="0" w:space="0" w:color="auto" w:frame="1"/>
          <w:lang w:val="sq-AL"/>
        </w:rPr>
        <w:t xml:space="preserve"> të </w:t>
      </w:r>
      <w:r w:rsidR="002E6775">
        <w:rPr>
          <w:color w:val="050505"/>
          <w:bdr w:val="none" w:sz="0" w:space="0" w:color="auto" w:frame="1"/>
          <w:lang w:val="sq-AL"/>
        </w:rPr>
        <w:t>q</w:t>
      </w:r>
      <w:r w:rsidRPr="00953B83">
        <w:rPr>
          <w:color w:val="050505"/>
          <w:bdr w:val="none" w:sz="0" w:space="0" w:color="auto" w:frame="1"/>
          <w:lang w:val="sq-AL"/>
        </w:rPr>
        <w:t>enë më të afërt me fëmijët. </w:t>
      </w:r>
      <w:r w:rsidRPr="00953B83">
        <w:rPr>
          <w:color w:val="000000"/>
          <w:bdr w:val="none" w:sz="0" w:space="0" w:color="auto" w:frame="1"/>
          <w:lang w:val="sq-AL"/>
        </w:rPr>
        <w:t>Fëmijët gjatë diskutimeve shfaqën shumë interes në marrjen e informacionit se kë duhet të kontaktojnë për të qenë të sigurt</w:t>
      </w:r>
      <w:r w:rsidR="004616FE">
        <w:rPr>
          <w:color w:val="000000"/>
          <w:bdr w:val="none" w:sz="0" w:space="0" w:color="auto" w:frame="1"/>
          <w:lang w:val="sq-AL"/>
        </w:rPr>
        <w:t>ë</w:t>
      </w:r>
      <w:r w:rsidRPr="00953B83">
        <w:rPr>
          <w:color w:val="000000"/>
          <w:bdr w:val="none" w:sz="0" w:space="0" w:color="auto" w:frame="1"/>
          <w:lang w:val="sq-AL"/>
        </w:rPr>
        <w:t xml:space="preserve"> dhe të mbrojtur. </w:t>
      </w:r>
      <w:r w:rsidRPr="00953B83">
        <w:rPr>
          <w:i/>
          <w:iCs/>
          <w:color w:val="050505"/>
          <w:bdr w:val="none" w:sz="0" w:space="0" w:color="auto" w:frame="1"/>
          <w:shd w:val="clear" w:color="auto" w:fill="FFFFFF"/>
          <w:lang w:val="sq-AL"/>
        </w:rPr>
        <w:t> </w:t>
      </w:r>
      <w:r w:rsidRPr="00953B83">
        <w:rPr>
          <w:color w:val="050505"/>
          <w:bdr w:val="none" w:sz="0" w:space="0" w:color="auto" w:frame="1"/>
          <w:shd w:val="clear" w:color="auto" w:fill="FFFFFF"/>
          <w:lang w:val="sq-AL"/>
        </w:rPr>
        <w:t>Gjatë takimit</w:t>
      </w:r>
      <w:r w:rsidRPr="00953B83">
        <w:rPr>
          <w:color w:val="000000"/>
          <w:bdr w:val="none" w:sz="0" w:space="0" w:color="auto" w:frame="1"/>
          <w:shd w:val="clear" w:color="auto" w:fill="FFFFFF"/>
          <w:lang w:val="sq-AL"/>
        </w:rPr>
        <w:t>  u shpërndanë  dhe materiale sensibilizuese.</w:t>
      </w:r>
    </w:p>
    <w:p w14:paraId="5D22540F" w14:textId="77777777" w:rsidR="00720C24" w:rsidRPr="00953B83" w:rsidRDefault="00720C24" w:rsidP="00720C24">
      <w:pPr>
        <w:pStyle w:val="xmsonormal"/>
        <w:shd w:val="clear" w:color="auto" w:fill="FFFFFF"/>
        <w:spacing w:before="0" w:beforeAutospacing="0" w:after="0" w:afterAutospacing="0" w:line="276" w:lineRule="auto"/>
        <w:jc w:val="both"/>
        <w:rPr>
          <w:color w:val="000000"/>
          <w:bdr w:val="none" w:sz="0" w:space="0" w:color="auto" w:frame="1"/>
          <w:shd w:val="clear" w:color="auto" w:fill="FFFFFF"/>
          <w:lang w:val="sq-AL"/>
        </w:rPr>
      </w:pPr>
    </w:p>
    <w:p w14:paraId="08FFAE27" w14:textId="6173E646" w:rsidR="00720C24" w:rsidRPr="00953B83" w:rsidRDefault="00720C24" w:rsidP="00720C24">
      <w:pPr>
        <w:spacing w:line="276" w:lineRule="auto"/>
        <w:jc w:val="both"/>
        <w:rPr>
          <w:rFonts w:ascii="Times New Roman" w:hAnsi="Times New Roman" w:cs="Times New Roman"/>
          <w:color w:val="050505"/>
          <w:sz w:val="24"/>
          <w:szCs w:val="24"/>
          <w:shd w:val="clear" w:color="auto" w:fill="FFFFFF"/>
          <w:lang w:val="sq-AL"/>
        </w:rPr>
      </w:pPr>
      <w:r w:rsidRPr="00953B83">
        <w:rPr>
          <w:rFonts w:ascii="Times New Roman" w:hAnsi="Times New Roman" w:cs="Times New Roman"/>
          <w:color w:val="000000"/>
          <w:sz w:val="24"/>
          <w:szCs w:val="24"/>
          <w:bdr w:val="none" w:sz="0" w:space="0" w:color="auto" w:frame="1"/>
          <w:shd w:val="clear" w:color="auto" w:fill="FFFFFF"/>
          <w:lang w:val="sq-AL"/>
        </w:rPr>
        <w:t xml:space="preserve">Gjithashtu, për </w:t>
      </w:r>
      <w:r w:rsidRPr="00953B83">
        <w:rPr>
          <w:rFonts w:ascii="Times New Roman" w:hAnsi="Times New Roman" w:cs="Times New Roman"/>
          <w:b/>
          <w:color w:val="000000"/>
          <w:sz w:val="24"/>
          <w:szCs w:val="24"/>
          <w:bdr w:val="none" w:sz="0" w:space="0" w:color="auto" w:frame="1"/>
          <w:shd w:val="clear" w:color="auto" w:fill="FFFFFF"/>
          <w:lang w:val="sq-AL"/>
        </w:rPr>
        <w:t>1 Qershorin</w:t>
      </w:r>
      <w:r w:rsidRPr="00953B83">
        <w:rPr>
          <w:rFonts w:ascii="Times New Roman" w:hAnsi="Times New Roman" w:cs="Times New Roman"/>
          <w:color w:val="050505"/>
          <w:sz w:val="24"/>
          <w:szCs w:val="24"/>
          <w:shd w:val="clear" w:color="auto" w:fill="FFFFFF"/>
          <w:lang w:val="sq-AL"/>
        </w:rPr>
        <w:t xml:space="preserve"> Punonjësit e Mbrojtjes së Fëmijës në bashkitë, Pukë, Berat, Cërrik, Selenicë, Përmet, Devoll, Patos , Mailq Lezhë, Dibër, Librazhd, Vau i Dejës, Kuçovë, Divjakë dhe Shijak në bashkëpunim me aktoret vendor</w:t>
      </w:r>
      <w:r w:rsidR="004616FE">
        <w:rPr>
          <w:rFonts w:ascii="Times New Roman" w:hAnsi="Times New Roman" w:cs="Times New Roman"/>
          <w:color w:val="050505"/>
          <w:sz w:val="24"/>
          <w:szCs w:val="24"/>
          <w:shd w:val="clear" w:color="auto" w:fill="FFFFFF"/>
          <w:lang w:val="sq-AL"/>
        </w:rPr>
        <w:t>ë</w:t>
      </w:r>
      <w:r w:rsidRPr="00953B83">
        <w:rPr>
          <w:rFonts w:ascii="Times New Roman" w:hAnsi="Times New Roman" w:cs="Times New Roman"/>
          <w:color w:val="050505"/>
          <w:sz w:val="24"/>
          <w:szCs w:val="24"/>
          <w:shd w:val="clear" w:color="auto" w:fill="FFFFFF"/>
          <w:lang w:val="sq-AL"/>
        </w:rPr>
        <w:t xml:space="preserve"> dhe organizata</w:t>
      </w:r>
      <w:r>
        <w:rPr>
          <w:rFonts w:ascii="Times New Roman" w:hAnsi="Times New Roman" w:cs="Times New Roman"/>
          <w:color w:val="050505"/>
          <w:sz w:val="24"/>
          <w:szCs w:val="24"/>
          <w:shd w:val="clear" w:color="auto" w:fill="FFFFFF"/>
          <w:lang w:val="sq-AL"/>
        </w:rPr>
        <w:t>t part</w:t>
      </w:r>
      <w:r w:rsidRPr="00953B83">
        <w:rPr>
          <w:rFonts w:ascii="Times New Roman" w:hAnsi="Times New Roman" w:cs="Times New Roman"/>
          <w:color w:val="050505"/>
          <w:sz w:val="24"/>
          <w:szCs w:val="24"/>
          <w:shd w:val="clear" w:color="auto" w:fill="FFFFFF"/>
          <w:lang w:val="sq-AL"/>
        </w:rPr>
        <w:t>nere kanë organizuar aktivitete argëtuese dhe ndërgjegjësuese me dhe për fëmijët në lidhje me mbrojtjen dhe respektimin e të drejtave të fëmijëve.</w:t>
      </w:r>
    </w:p>
    <w:p w14:paraId="53C8B475" w14:textId="77777777" w:rsidR="00720C24" w:rsidRPr="00953B83" w:rsidRDefault="00720C24" w:rsidP="00720C24">
      <w:pPr>
        <w:pStyle w:val="xmsonormal"/>
        <w:shd w:val="clear" w:color="auto" w:fill="FFFFFF"/>
        <w:spacing w:before="0" w:beforeAutospacing="0" w:after="0" w:afterAutospacing="0" w:line="276" w:lineRule="auto"/>
        <w:jc w:val="both"/>
        <w:rPr>
          <w:color w:val="000000"/>
          <w:bdr w:val="none" w:sz="0" w:space="0" w:color="auto" w:frame="1"/>
          <w:shd w:val="clear" w:color="auto" w:fill="FFFFFF"/>
          <w:lang w:val="sq-AL"/>
        </w:rPr>
      </w:pPr>
    </w:p>
    <w:p w14:paraId="55BFBF60" w14:textId="40AEFBC0" w:rsidR="00720C24" w:rsidRPr="00953B83" w:rsidRDefault="00720C24" w:rsidP="00720C24">
      <w:pPr>
        <w:spacing w:line="276" w:lineRule="auto"/>
        <w:jc w:val="both"/>
        <w:rPr>
          <w:rFonts w:ascii="Times New Roman" w:hAnsi="Times New Roman" w:cs="Times New Roman"/>
          <w:sz w:val="24"/>
          <w:szCs w:val="24"/>
          <w:lang w:val="sq-AL"/>
        </w:rPr>
      </w:pPr>
      <w:r w:rsidRPr="00953B83">
        <w:rPr>
          <w:rFonts w:ascii="Times New Roman" w:eastAsia="Times New Roman" w:hAnsi="Times New Roman" w:cs="Times New Roman"/>
          <w:color w:val="1D2228"/>
          <w:sz w:val="24"/>
          <w:szCs w:val="24"/>
          <w:lang w:val="sq-AL"/>
        </w:rPr>
        <w:t xml:space="preserve">Në kuadër të </w:t>
      </w:r>
      <w:r w:rsidRPr="00953B83">
        <w:rPr>
          <w:rFonts w:ascii="Times New Roman" w:hAnsi="Times New Roman" w:cs="Times New Roman"/>
          <w:b/>
          <w:bCs/>
          <w:color w:val="1D2228"/>
          <w:sz w:val="24"/>
          <w:szCs w:val="24"/>
          <w:lang w:val="sq-AL"/>
        </w:rPr>
        <w:t>12 qershorit 2021</w:t>
      </w:r>
      <w:r w:rsidRPr="00953B83">
        <w:rPr>
          <w:rFonts w:ascii="Times New Roman" w:eastAsia="Times New Roman" w:hAnsi="Times New Roman" w:cs="Times New Roman"/>
          <w:b/>
          <w:bCs/>
          <w:color w:val="1D2228"/>
          <w:sz w:val="24"/>
          <w:szCs w:val="24"/>
          <w:lang w:val="sq-AL"/>
        </w:rPr>
        <w:t>, Ditës Botërore Kundër Punës së Detyruar,</w:t>
      </w:r>
      <w:r w:rsidRPr="00953B83">
        <w:rPr>
          <w:rFonts w:ascii="Times New Roman" w:hAnsi="Times New Roman" w:cs="Times New Roman"/>
          <w:b/>
          <w:bCs/>
          <w:color w:val="1D2228"/>
          <w:sz w:val="24"/>
          <w:szCs w:val="24"/>
          <w:lang w:val="sq-AL"/>
        </w:rPr>
        <w:t xml:space="preserve"> </w:t>
      </w:r>
      <w:r w:rsidRPr="00953B83">
        <w:rPr>
          <w:rFonts w:ascii="Times New Roman" w:hAnsi="Times New Roman" w:cs="Times New Roman"/>
          <w:bCs/>
          <w:color w:val="1D2228"/>
          <w:sz w:val="24"/>
          <w:szCs w:val="24"/>
          <w:lang w:val="sq-AL"/>
        </w:rPr>
        <w:t>nën koordinimin</w:t>
      </w:r>
      <w:r w:rsidRPr="00953B83">
        <w:rPr>
          <w:rFonts w:ascii="Times New Roman" w:eastAsia="Times New Roman" w:hAnsi="Times New Roman" w:cs="Times New Roman"/>
          <w:b/>
          <w:bCs/>
          <w:color w:val="1D2228"/>
          <w:sz w:val="24"/>
          <w:szCs w:val="24"/>
          <w:lang w:val="sq-AL"/>
        </w:rPr>
        <w:t xml:space="preserve"> </w:t>
      </w:r>
      <w:r w:rsidRPr="00953B83">
        <w:rPr>
          <w:rFonts w:ascii="Times New Roman" w:hAnsi="Times New Roman" w:cs="Times New Roman"/>
          <w:color w:val="1D2228"/>
          <w:sz w:val="24"/>
          <w:szCs w:val="24"/>
          <w:lang w:val="sq-AL"/>
        </w:rPr>
        <w:t>Agjencisë</w:t>
      </w:r>
      <w:r w:rsidRPr="00953B83">
        <w:rPr>
          <w:rFonts w:ascii="Times New Roman" w:eastAsia="Times New Roman" w:hAnsi="Times New Roman" w:cs="Times New Roman"/>
          <w:color w:val="1D2228"/>
          <w:sz w:val="24"/>
          <w:szCs w:val="24"/>
          <w:lang w:val="sq-AL"/>
        </w:rPr>
        <w:t xml:space="preserve"> Shtetërore për të Drejtat dhe Mbrojtjen e Fëmijës,</w:t>
      </w:r>
      <w:r w:rsidRPr="00953B83">
        <w:rPr>
          <w:rFonts w:ascii="Times New Roman" w:hAnsi="Times New Roman" w:cs="Times New Roman"/>
          <w:color w:val="1D2228"/>
          <w:sz w:val="24"/>
          <w:szCs w:val="24"/>
          <w:lang w:val="sq-AL"/>
        </w:rPr>
        <w:t xml:space="preserve"> janë organizuar aktivitete në disa bashki të vendit</w:t>
      </w:r>
      <w:r w:rsidR="002E6775">
        <w:rPr>
          <w:rFonts w:ascii="Times New Roman" w:hAnsi="Times New Roman" w:cs="Times New Roman"/>
          <w:color w:val="1D2228"/>
          <w:sz w:val="24"/>
          <w:szCs w:val="24"/>
          <w:lang w:val="sq-AL"/>
        </w:rPr>
        <w:t xml:space="preserve"> si:</w:t>
      </w:r>
      <w:r w:rsidRPr="00953B83">
        <w:rPr>
          <w:rFonts w:ascii="Times New Roman" w:hAnsi="Times New Roman" w:cs="Times New Roman"/>
          <w:color w:val="050505"/>
          <w:sz w:val="24"/>
          <w:szCs w:val="24"/>
          <w:shd w:val="clear" w:color="auto" w:fill="FFFFFF"/>
          <w:lang w:val="sq-AL"/>
        </w:rPr>
        <w:t xml:space="preserve">  Elbasan, Patos , Berat , Cërrik, Maliq dhe Kukës </w:t>
      </w:r>
      <w:r w:rsidRPr="00953B83">
        <w:rPr>
          <w:rFonts w:ascii="Times New Roman" w:eastAsia="Times New Roman" w:hAnsi="Times New Roman" w:cs="Times New Roman"/>
          <w:color w:val="050505"/>
          <w:sz w:val="24"/>
          <w:szCs w:val="24"/>
          <w:lang w:val="sq-AL"/>
        </w:rPr>
        <w:t>në bashkëpunim me</w:t>
      </w:r>
      <w:r w:rsidRPr="00953B83">
        <w:rPr>
          <w:rFonts w:ascii="Times New Roman" w:hAnsi="Times New Roman" w:cs="Times New Roman"/>
          <w:color w:val="050505"/>
          <w:sz w:val="24"/>
          <w:szCs w:val="24"/>
          <w:lang w:val="sq-AL"/>
        </w:rPr>
        <w:t xml:space="preserve"> aktorët lokal</w:t>
      </w:r>
      <w:r w:rsidR="004616FE">
        <w:rPr>
          <w:rFonts w:ascii="Times New Roman" w:eastAsia="Times New Roman" w:hAnsi="Times New Roman" w:cs="Times New Roman"/>
          <w:color w:val="050505"/>
          <w:sz w:val="24"/>
          <w:szCs w:val="24"/>
          <w:lang w:val="sq-AL"/>
        </w:rPr>
        <w:t>ë</w:t>
      </w:r>
      <w:r w:rsidR="002E6775">
        <w:rPr>
          <w:rFonts w:ascii="Times New Roman" w:eastAsia="Times New Roman" w:hAnsi="Times New Roman" w:cs="Times New Roman"/>
          <w:color w:val="050505"/>
          <w:sz w:val="24"/>
          <w:szCs w:val="24"/>
          <w:lang w:val="sq-AL"/>
        </w:rPr>
        <w:t>,</w:t>
      </w:r>
      <w:r w:rsidRPr="00953B83">
        <w:rPr>
          <w:rFonts w:ascii="Times New Roman" w:eastAsia="Times New Roman" w:hAnsi="Times New Roman" w:cs="Times New Roman"/>
          <w:color w:val="050505"/>
          <w:sz w:val="24"/>
          <w:szCs w:val="24"/>
          <w:lang w:val="sq-AL"/>
        </w:rPr>
        <w:t xml:space="preserve"> qendr</w:t>
      </w:r>
      <w:r w:rsidRPr="00953B83">
        <w:rPr>
          <w:rFonts w:ascii="Times New Roman" w:hAnsi="Times New Roman" w:cs="Times New Roman"/>
          <w:color w:val="050505"/>
          <w:sz w:val="24"/>
          <w:szCs w:val="24"/>
          <w:lang w:val="sq-AL"/>
        </w:rPr>
        <w:t>a</w:t>
      </w:r>
      <w:r w:rsidRPr="00953B83">
        <w:rPr>
          <w:rFonts w:ascii="Times New Roman" w:eastAsia="Times New Roman" w:hAnsi="Times New Roman" w:cs="Times New Roman"/>
          <w:color w:val="050505"/>
          <w:sz w:val="24"/>
          <w:szCs w:val="24"/>
          <w:lang w:val="sq-AL"/>
        </w:rPr>
        <w:t xml:space="preserve"> ditore e komunitare</w:t>
      </w:r>
      <w:r w:rsidRPr="00953B83">
        <w:rPr>
          <w:rFonts w:ascii="Times New Roman" w:hAnsi="Times New Roman" w:cs="Times New Roman"/>
          <w:color w:val="050505"/>
          <w:sz w:val="24"/>
          <w:szCs w:val="24"/>
          <w:lang w:val="sq-AL"/>
        </w:rPr>
        <w:t>, shkolla, vullnetar</w:t>
      </w:r>
      <w:r w:rsidR="004616FE">
        <w:rPr>
          <w:rFonts w:ascii="Times New Roman" w:hAnsi="Times New Roman" w:cs="Times New Roman"/>
          <w:color w:val="050505"/>
          <w:sz w:val="24"/>
          <w:szCs w:val="24"/>
          <w:lang w:val="sq-AL"/>
        </w:rPr>
        <w:t>ë</w:t>
      </w:r>
      <w:r w:rsidRPr="00953B83">
        <w:rPr>
          <w:rFonts w:ascii="Times New Roman" w:hAnsi="Times New Roman" w:cs="Times New Roman"/>
          <w:color w:val="050505"/>
          <w:sz w:val="24"/>
          <w:szCs w:val="24"/>
          <w:lang w:val="sq-AL"/>
        </w:rPr>
        <w:t xml:space="preserve"> dhe prindër</w:t>
      </w:r>
      <w:r w:rsidR="004616FE">
        <w:rPr>
          <w:rFonts w:ascii="Times New Roman" w:hAnsi="Times New Roman" w:cs="Times New Roman"/>
          <w:color w:val="050505"/>
          <w:sz w:val="24"/>
          <w:szCs w:val="24"/>
          <w:lang w:val="sq-AL"/>
        </w:rPr>
        <w:t>,</w:t>
      </w:r>
      <w:r w:rsidRPr="00953B83">
        <w:rPr>
          <w:rFonts w:ascii="Times New Roman" w:eastAsia="Times New Roman" w:hAnsi="Times New Roman" w:cs="Times New Roman"/>
          <w:color w:val="050505"/>
          <w:sz w:val="24"/>
          <w:szCs w:val="24"/>
          <w:lang w:val="sq-AL"/>
        </w:rPr>
        <w:t xml:space="preserve"> kundër punës dhe lypjes së fëmijëve</w:t>
      </w:r>
      <w:r w:rsidRPr="00953B83">
        <w:rPr>
          <w:rFonts w:ascii="Times New Roman" w:hAnsi="Times New Roman" w:cs="Times New Roman"/>
          <w:color w:val="050505"/>
          <w:sz w:val="24"/>
          <w:szCs w:val="24"/>
          <w:lang w:val="sq-AL"/>
        </w:rPr>
        <w:t xml:space="preserve">. Nëpërmjet marshimeve me fëmijët apo me profesionistët </w:t>
      </w:r>
      <w:r w:rsidRPr="00953B83">
        <w:rPr>
          <w:rFonts w:ascii="Times New Roman" w:eastAsia="Times New Roman" w:hAnsi="Times New Roman" w:cs="Times New Roman"/>
          <w:color w:val="050505"/>
          <w:sz w:val="24"/>
          <w:szCs w:val="24"/>
          <w:lang w:val="sq-AL"/>
        </w:rPr>
        <w:t xml:space="preserve">janë përcjellë mesazhe ndërgjegjësuese për qytetaret </w:t>
      </w:r>
      <w:r>
        <w:rPr>
          <w:rFonts w:ascii="Times New Roman" w:eastAsia="Times New Roman" w:hAnsi="Times New Roman" w:cs="Times New Roman"/>
          <w:color w:val="050505"/>
          <w:sz w:val="24"/>
          <w:szCs w:val="24"/>
          <w:lang w:val="sq-AL"/>
        </w:rPr>
        <w:t xml:space="preserve">: </w:t>
      </w:r>
      <w:r w:rsidRPr="00953B83">
        <w:rPr>
          <w:rFonts w:ascii="Times New Roman" w:eastAsia="Times New Roman" w:hAnsi="Times New Roman" w:cs="Times New Roman"/>
          <w:color w:val="050505"/>
          <w:sz w:val="24"/>
          <w:szCs w:val="24"/>
          <w:lang w:val="sq-AL"/>
        </w:rPr>
        <w:t xml:space="preserve">“ Mos jep lëmoshë, bëje detyrën qytetare duke raportuar fëmijët në </w:t>
      </w:r>
      <w:r w:rsidRPr="00953B83">
        <w:rPr>
          <w:rFonts w:ascii="Times New Roman" w:eastAsia="Times New Roman" w:hAnsi="Times New Roman" w:cs="Times New Roman"/>
          <w:color w:val="050505"/>
          <w:sz w:val="24"/>
          <w:szCs w:val="24"/>
          <w:lang w:val="sq-AL"/>
        </w:rPr>
        <w:lastRenderedPageBreak/>
        <w:t>situatë rrugë”</w:t>
      </w:r>
      <w:r>
        <w:rPr>
          <w:rFonts w:ascii="Times New Roman" w:eastAsia="Times New Roman" w:hAnsi="Times New Roman" w:cs="Times New Roman"/>
          <w:color w:val="050505"/>
          <w:sz w:val="24"/>
          <w:szCs w:val="24"/>
          <w:lang w:val="sq-AL"/>
        </w:rPr>
        <w:t>,</w:t>
      </w:r>
      <w:r w:rsidRPr="00953B83">
        <w:rPr>
          <w:rFonts w:ascii="Times New Roman" w:hAnsi="Times New Roman" w:cs="Times New Roman"/>
          <w:sz w:val="24"/>
          <w:szCs w:val="24"/>
          <w:lang w:val="sq-AL"/>
        </w:rPr>
        <w:t xml:space="preserve">  </w:t>
      </w:r>
      <w:r>
        <w:rPr>
          <w:rFonts w:ascii="Times New Roman" w:hAnsi="Times New Roman" w:cs="Times New Roman"/>
          <w:sz w:val="24"/>
          <w:szCs w:val="24"/>
          <w:lang w:val="sq-AL"/>
        </w:rPr>
        <w:t>“</w:t>
      </w:r>
      <w:r w:rsidRPr="00953B83">
        <w:rPr>
          <w:rFonts w:ascii="Times New Roman" w:hAnsi="Times New Roman" w:cs="Times New Roman"/>
          <w:sz w:val="24"/>
          <w:szCs w:val="24"/>
          <w:lang w:val="sq-AL"/>
        </w:rPr>
        <w:t>Jo punës dhe shfrytëzimit te fëmijëve"</w:t>
      </w:r>
      <w:r>
        <w:rPr>
          <w:rFonts w:ascii="Times New Roman" w:hAnsi="Times New Roman" w:cs="Times New Roman"/>
          <w:sz w:val="24"/>
          <w:szCs w:val="24"/>
          <w:lang w:val="sq-AL"/>
        </w:rPr>
        <w:t>,</w:t>
      </w:r>
      <w:r w:rsidRPr="00953B83">
        <w:rPr>
          <w:rFonts w:ascii="Times New Roman" w:hAnsi="Times New Roman" w:cs="Times New Roman"/>
          <w:sz w:val="24"/>
          <w:szCs w:val="24"/>
          <w:lang w:val="sq-AL"/>
        </w:rPr>
        <w:t xml:space="preserve"> "Mbro Fëmijët</w:t>
      </w:r>
      <w:r>
        <w:rPr>
          <w:rFonts w:ascii="Times New Roman" w:hAnsi="Times New Roman" w:cs="Times New Roman"/>
          <w:sz w:val="24"/>
          <w:szCs w:val="24"/>
          <w:lang w:val="sq-AL"/>
        </w:rPr>
        <w:t xml:space="preserve">” </w:t>
      </w:r>
      <w:r w:rsidRPr="00953B83">
        <w:rPr>
          <w:rFonts w:ascii="Times New Roman" w:hAnsi="Times New Roman" w:cs="Times New Roman"/>
          <w:sz w:val="24"/>
          <w:szCs w:val="24"/>
          <w:lang w:val="sq-AL"/>
        </w:rPr>
        <w:t xml:space="preserve">për ndërgjegjësimin e komunitetit dhe të bizneseve. </w:t>
      </w:r>
      <w:r w:rsidR="004616FE">
        <w:rPr>
          <w:rFonts w:ascii="Times New Roman" w:hAnsi="Times New Roman" w:cs="Times New Roman"/>
          <w:sz w:val="24"/>
          <w:szCs w:val="24"/>
          <w:lang w:val="sq-AL"/>
        </w:rPr>
        <w:t>Jane organizuar</w:t>
      </w:r>
      <w:r w:rsidRPr="00953B83">
        <w:rPr>
          <w:rFonts w:ascii="Times New Roman" w:hAnsi="Times New Roman" w:cs="Times New Roman"/>
          <w:sz w:val="24"/>
          <w:szCs w:val="24"/>
          <w:lang w:val="sq-AL"/>
        </w:rPr>
        <w:t xml:space="preserve"> takime me  stafet administrativ</w:t>
      </w:r>
      <w:r w:rsidR="004616FE">
        <w:rPr>
          <w:rFonts w:ascii="Times New Roman" w:hAnsi="Times New Roman" w:cs="Times New Roman"/>
          <w:sz w:val="24"/>
          <w:szCs w:val="24"/>
          <w:lang w:val="sq-AL"/>
        </w:rPr>
        <w:t>ë</w:t>
      </w:r>
      <w:r w:rsidRPr="00953B83">
        <w:rPr>
          <w:rFonts w:ascii="Times New Roman" w:hAnsi="Times New Roman" w:cs="Times New Roman"/>
          <w:sz w:val="24"/>
          <w:szCs w:val="24"/>
          <w:lang w:val="sq-AL"/>
        </w:rPr>
        <w:t xml:space="preserve"> të bizneseve fason me qëllim informimin, ndërgjegjësimin dhe adresimin e problematikës së punësimit të fëmijëve në punë që rrezikojnë shëndetin fizik e mendor të fëmijës. </w:t>
      </w:r>
    </w:p>
    <w:p w14:paraId="381D9BAB" w14:textId="6485A8EA" w:rsidR="00720C24" w:rsidRPr="00953B83" w:rsidRDefault="00720C24" w:rsidP="00720C24">
      <w:pPr>
        <w:spacing w:line="276" w:lineRule="auto"/>
        <w:jc w:val="both"/>
        <w:rPr>
          <w:rFonts w:ascii="Times New Roman" w:hAnsi="Times New Roman" w:cs="Times New Roman"/>
          <w:sz w:val="24"/>
          <w:szCs w:val="24"/>
          <w:lang w:val="sq-AL"/>
        </w:rPr>
      </w:pPr>
      <w:r w:rsidRPr="00953B83">
        <w:rPr>
          <w:rFonts w:ascii="Times New Roman" w:hAnsi="Times New Roman" w:cs="Times New Roman"/>
          <w:sz w:val="24"/>
          <w:szCs w:val="24"/>
          <w:lang w:val="sq-AL"/>
        </w:rPr>
        <w:t>Përgjatë muajit tetor, në kuadër të muajit kundër trafikimit, në bashkëpunim me 61 bashkitë e vendit janë organizuar aktivitet</w:t>
      </w:r>
      <w:r w:rsidR="004616FE">
        <w:rPr>
          <w:rFonts w:ascii="Times New Roman" w:hAnsi="Times New Roman" w:cs="Times New Roman"/>
          <w:sz w:val="24"/>
          <w:szCs w:val="24"/>
          <w:lang w:val="sq-AL"/>
        </w:rPr>
        <w:t xml:space="preserve">e </w:t>
      </w:r>
      <w:r w:rsidRPr="00953B83">
        <w:rPr>
          <w:rFonts w:ascii="Times New Roman" w:hAnsi="Times New Roman" w:cs="Times New Roman"/>
          <w:color w:val="201F1E"/>
          <w:sz w:val="24"/>
          <w:szCs w:val="24"/>
          <w:shd w:val="clear" w:color="auto" w:fill="FFFFFF"/>
          <w:lang w:val="sq-AL"/>
        </w:rPr>
        <w:t>ndërgjegjësuese dhe informuese me qëllim mbrojtjen e fëmijëve nga trafikimi. Në këto aktivitete morën pjesë nxënës, prindërit e fëmijëve si dhe profesionistë të tjerë si mësues, psikolog</w:t>
      </w:r>
      <w:r w:rsidR="004616FE">
        <w:rPr>
          <w:rFonts w:ascii="Times New Roman" w:hAnsi="Times New Roman" w:cs="Times New Roman"/>
          <w:color w:val="201F1E"/>
          <w:sz w:val="24"/>
          <w:szCs w:val="24"/>
          <w:shd w:val="clear" w:color="auto" w:fill="FFFFFF"/>
          <w:lang w:val="sq-AL"/>
        </w:rPr>
        <w:t>ë</w:t>
      </w:r>
      <w:r w:rsidRPr="00953B83">
        <w:rPr>
          <w:rFonts w:ascii="Times New Roman" w:hAnsi="Times New Roman" w:cs="Times New Roman"/>
          <w:color w:val="201F1E"/>
          <w:sz w:val="24"/>
          <w:szCs w:val="24"/>
          <w:shd w:val="clear" w:color="auto" w:fill="FFFFFF"/>
          <w:lang w:val="sq-AL"/>
        </w:rPr>
        <w:t>, përfaqësues të policisë, përfaqësues të bashki</w:t>
      </w:r>
      <w:r w:rsidR="004616FE">
        <w:rPr>
          <w:rFonts w:ascii="Times New Roman" w:hAnsi="Times New Roman" w:cs="Times New Roman"/>
          <w:color w:val="201F1E"/>
          <w:sz w:val="24"/>
          <w:szCs w:val="24"/>
          <w:shd w:val="clear" w:color="auto" w:fill="FFFFFF"/>
          <w:lang w:val="sq-AL"/>
        </w:rPr>
        <w:t>ve</w:t>
      </w:r>
      <w:r w:rsidRPr="00953B83">
        <w:rPr>
          <w:rFonts w:ascii="Times New Roman" w:hAnsi="Times New Roman" w:cs="Times New Roman"/>
          <w:color w:val="201F1E"/>
          <w:sz w:val="24"/>
          <w:szCs w:val="24"/>
          <w:shd w:val="clear" w:color="auto" w:fill="FFFFFF"/>
          <w:lang w:val="sq-AL"/>
        </w:rPr>
        <w:t>, përfaqësues nga organizata për mbrojtjen e fëmijëve etj. Bashkitë të cilat kanë organizuar këto aktivitete janë</w:t>
      </w:r>
      <w:r w:rsidR="004616FE">
        <w:rPr>
          <w:rFonts w:ascii="Times New Roman" w:hAnsi="Times New Roman" w:cs="Times New Roman"/>
          <w:color w:val="201F1E"/>
          <w:sz w:val="24"/>
          <w:szCs w:val="24"/>
          <w:shd w:val="clear" w:color="auto" w:fill="FFFFFF"/>
          <w:lang w:val="sq-AL"/>
        </w:rPr>
        <w:t>:</w:t>
      </w:r>
      <w:r w:rsidRPr="00953B83">
        <w:rPr>
          <w:rFonts w:ascii="Times New Roman" w:hAnsi="Times New Roman" w:cs="Times New Roman"/>
          <w:color w:val="201F1E"/>
          <w:sz w:val="24"/>
          <w:szCs w:val="24"/>
          <w:shd w:val="clear" w:color="auto" w:fill="FFFFFF"/>
          <w:lang w:val="sq-AL"/>
        </w:rPr>
        <w:t xml:space="preserve"> Berat, Dimal, Kuçovë, Peshkopi, Durrës, Cërrik, Belsh, Gramsh, Përrenjas, Fier, Patos, Rroskovec, Lushnjë, Divjakë, Memaliaj, Devoll, Maliq, Pogradec, Kukës, Lezhë, Rrëshen, Laç, Shkodër, Vau-Dejës, Fushë-Arrëz, Tiranë, Kamëz, Vlorë dhe Selenicë.</w:t>
      </w:r>
    </w:p>
    <w:p w14:paraId="62E9C822" w14:textId="77777777" w:rsidR="00720C24" w:rsidRPr="00953B83" w:rsidRDefault="00720C24" w:rsidP="00720C24">
      <w:pPr>
        <w:pStyle w:val="xmsonormal"/>
        <w:shd w:val="clear" w:color="auto" w:fill="FFFFFF"/>
        <w:spacing w:before="0" w:beforeAutospacing="0" w:after="0" w:afterAutospacing="0" w:line="276" w:lineRule="auto"/>
        <w:jc w:val="both"/>
        <w:rPr>
          <w:color w:val="050505"/>
          <w:lang w:val="sq-AL"/>
        </w:rPr>
      </w:pPr>
    </w:p>
    <w:p w14:paraId="3DAFB876" w14:textId="0C134BF2" w:rsidR="00720C24" w:rsidRPr="00953B83" w:rsidRDefault="00720C24" w:rsidP="00720C24">
      <w:pPr>
        <w:shd w:val="clear" w:color="auto" w:fill="FFFFFF"/>
        <w:spacing w:after="0" w:line="276" w:lineRule="auto"/>
        <w:jc w:val="both"/>
        <w:rPr>
          <w:rFonts w:ascii="Times New Roman" w:hAnsi="Times New Roman" w:cs="Times New Roman"/>
          <w:sz w:val="24"/>
          <w:szCs w:val="24"/>
          <w:lang w:val="sq-AL"/>
        </w:rPr>
      </w:pPr>
      <w:r w:rsidRPr="00953B83">
        <w:rPr>
          <w:rFonts w:ascii="Times New Roman" w:hAnsi="Times New Roman" w:cs="Times New Roman"/>
          <w:sz w:val="24"/>
          <w:szCs w:val="24"/>
          <w:lang w:val="sq-AL"/>
        </w:rPr>
        <w:t xml:space="preserve">Më </w:t>
      </w:r>
      <w:r w:rsidRPr="00953B83">
        <w:rPr>
          <w:rFonts w:ascii="Times New Roman" w:hAnsi="Times New Roman" w:cs="Times New Roman"/>
          <w:b/>
          <w:sz w:val="24"/>
          <w:szCs w:val="24"/>
          <w:lang w:val="sq-AL"/>
        </w:rPr>
        <w:t>18 Nëntor Ditën Evropiane për Mbrojtjen e Fëmijëve nga Shfrytëzimi Seksual dhe Abuzimi Seksual,</w:t>
      </w:r>
      <w:r w:rsidRPr="00953B83">
        <w:rPr>
          <w:rFonts w:ascii="Times New Roman" w:eastAsia="Times New Roman" w:hAnsi="Times New Roman" w:cs="Times New Roman"/>
          <w:color w:val="050505"/>
          <w:sz w:val="24"/>
          <w:szCs w:val="24"/>
          <w:lang w:val="sq-AL"/>
        </w:rPr>
        <w:t xml:space="preserve"> Kryetarja e Agjencisë Shtetërore për të Drejtat dhe Mbrojtjen e Fëmijëve ishte e pranishme në takimin me aktorët vendor</w:t>
      </w:r>
      <w:r w:rsidR="004616FE">
        <w:rPr>
          <w:rFonts w:ascii="Times New Roman" w:eastAsia="Times New Roman" w:hAnsi="Times New Roman" w:cs="Times New Roman"/>
          <w:color w:val="050505"/>
          <w:sz w:val="24"/>
          <w:szCs w:val="24"/>
          <w:lang w:val="sq-AL"/>
        </w:rPr>
        <w:t>ë</w:t>
      </w:r>
      <w:r w:rsidRPr="00953B83">
        <w:rPr>
          <w:rFonts w:ascii="Times New Roman" w:eastAsia="Times New Roman" w:hAnsi="Times New Roman" w:cs="Times New Roman"/>
          <w:color w:val="050505"/>
          <w:sz w:val="24"/>
          <w:szCs w:val="24"/>
          <w:lang w:val="sq-AL"/>
        </w:rPr>
        <w:t xml:space="preserve"> në Bashkinë Kamëz,</w:t>
      </w:r>
      <w:r w:rsidRPr="00953B83">
        <w:rPr>
          <w:rFonts w:ascii="Times New Roman" w:hAnsi="Times New Roman" w:cs="Times New Roman"/>
          <w:sz w:val="24"/>
          <w:szCs w:val="24"/>
          <w:lang w:val="sq-AL"/>
        </w:rPr>
        <w:t xml:space="preserve"> në kuadër të parandalimit </w:t>
      </w:r>
      <w:r>
        <w:rPr>
          <w:rFonts w:ascii="Times New Roman" w:hAnsi="Times New Roman" w:cs="Times New Roman"/>
          <w:sz w:val="24"/>
          <w:szCs w:val="24"/>
          <w:lang w:val="sq-AL"/>
        </w:rPr>
        <w:t>të dhunë</w:t>
      </w:r>
      <w:r w:rsidR="004616FE">
        <w:rPr>
          <w:rFonts w:ascii="Times New Roman" w:hAnsi="Times New Roman" w:cs="Times New Roman"/>
          <w:sz w:val="24"/>
          <w:szCs w:val="24"/>
          <w:lang w:val="sq-AL"/>
        </w:rPr>
        <w:t>s</w:t>
      </w:r>
      <w:r>
        <w:rPr>
          <w:rFonts w:ascii="Times New Roman" w:hAnsi="Times New Roman" w:cs="Times New Roman"/>
          <w:sz w:val="24"/>
          <w:szCs w:val="24"/>
          <w:lang w:val="sq-AL"/>
        </w:rPr>
        <w:t xml:space="preserve"> ndaj fëmijëve,</w:t>
      </w:r>
      <w:r w:rsidRPr="00953B83">
        <w:rPr>
          <w:rFonts w:ascii="Times New Roman" w:hAnsi="Times New Roman" w:cs="Times New Roman"/>
          <w:sz w:val="24"/>
          <w:szCs w:val="24"/>
          <w:lang w:val="sq-AL"/>
        </w:rPr>
        <w:t xml:space="preserve"> nisur </w:t>
      </w:r>
      <w:r>
        <w:rPr>
          <w:rFonts w:ascii="Times New Roman" w:hAnsi="Times New Roman" w:cs="Times New Roman"/>
          <w:sz w:val="24"/>
          <w:szCs w:val="24"/>
          <w:lang w:val="sq-AL"/>
        </w:rPr>
        <w:t xml:space="preserve">edhe </w:t>
      </w:r>
      <w:r w:rsidRPr="00953B83">
        <w:rPr>
          <w:rFonts w:ascii="Times New Roman" w:hAnsi="Times New Roman" w:cs="Times New Roman"/>
          <w:sz w:val="24"/>
          <w:szCs w:val="24"/>
          <w:lang w:val="sq-AL"/>
        </w:rPr>
        <w:t>nga</w:t>
      </w:r>
      <w:r w:rsidRPr="00953B83">
        <w:rPr>
          <w:rFonts w:ascii="Times New Roman" w:hAnsi="Times New Roman" w:cs="Times New Roman"/>
          <w:b/>
          <w:i/>
          <w:sz w:val="24"/>
          <w:szCs w:val="24"/>
          <w:lang w:val="sq-AL"/>
        </w:rPr>
        <w:t xml:space="preserve"> </w:t>
      </w:r>
      <w:r w:rsidRPr="00953B83">
        <w:rPr>
          <w:rFonts w:ascii="Times New Roman" w:hAnsi="Times New Roman" w:cs="Times New Roman"/>
          <w:sz w:val="24"/>
          <w:szCs w:val="24"/>
          <w:lang w:val="sq-AL"/>
        </w:rPr>
        <w:t>rasti</w:t>
      </w:r>
      <w:r>
        <w:rPr>
          <w:rFonts w:ascii="Times New Roman" w:hAnsi="Times New Roman" w:cs="Times New Roman"/>
          <w:sz w:val="24"/>
          <w:szCs w:val="24"/>
          <w:lang w:val="sq-AL"/>
        </w:rPr>
        <w:t xml:space="preserve"> i rëndë</w:t>
      </w:r>
      <w:r w:rsidRPr="00953B83">
        <w:rPr>
          <w:rFonts w:ascii="Times New Roman" w:hAnsi="Times New Roman" w:cs="Times New Roman"/>
          <w:sz w:val="24"/>
          <w:szCs w:val="24"/>
          <w:lang w:val="sq-AL"/>
        </w:rPr>
        <w:t xml:space="preserve"> i dhunës </w:t>
      </w:r>
      <w:r>
        <w:rPr>
          <w:rFonts w:ascii="Times New Roman" w:hAnsi="Times New Roman" w:cs="Times New Roman"/>
          <w:sz w:val="24"/>
          <w:szCs w:val="24"/>
          <w:lang w:val="sq-AL"/>
        </w:rPr>
        <w:t>ndaj vajzës 6 vjecare</w:t>
      </w:r>
      <w:r w:rsidRPr="00953B83">
        <w:rPr>
          <w:rFonts w:ascii="Times New Roman" w:hAnsi="Times New Roman" w:cs="Times New Roman"/>
          <w:sz w:val="24"/>
          <w:szCs w:val="24"/>
          <w:lang w:val="sq-AL"/>
        </w:rPr>
        <w:t xml:space="preserve"> nga babai i saj në Kamëz</w:t>
      </w:r>
      <w:r w:rsidRPr="00953B83">
        <w:rPr>
          <w:rFonts w:ascii="Times New Roman" w:hAnsi="Times New Roman" w:cs="Times New Roman"/>
          <w:b/>
          <w:i/>
          <w:sz w:val="24"/>
          <w:szCs w:val="24"/>
          <w:lang w:val="sq-AL"/>
        </w:rPr>
        <w:t xml:space="preserve">. </w:t>
      </w:r>
    </w:p>
    <w:p w14:paraId="1944673A" w14:textId="77777777" w:rsidR="00720C24" w:rsidRPr="00953B83" w:rsidRDefault="00720C24" w:rsidP="00720C24">
      <w:pPr>
        <w:shd w:val="clear" w:color="auto" w:fill="FFFFFF"/>
        <w:spacing w:after="0" w:line="276" w:lineRule="auto"/>
        <w:jc w:val="both"/>
        <w:rPr>
          <w:rFonts w:ascii="Times New Roman" w:eastAsia="Times New Roman" w:hAnsi="Times New Roman" w:cs="Times New Roman"/>
          <w:color w:val="050505"/>
          <w:sz w:val="24"/>
          <w:szCs w:val="24"/>
          <w:lang w:val="sq-AL"/>
        </w:rPr>
      </w:pPr>
      <w:r w:rsidRPr="00953B83">
        <w:rPr>
          <w:rFonts w:ascii="Times New Roman" w:eastAsia="Times New Roman" w:hAnsi="Times New Roman" w:cs="Times New Roman"/>
          <w:color w:val="050505"/>
          <w:sz w:val="24"/>
          <w:szCs w:val="24"/>
          <w:lang w:val="sq-AL"/>
        </w:rPr>
        <w:t xml:space="preserve">Qëllim </w:t>
      </w:r>
      <w:r>
        <w:rPr>
          <w:rFonts w:ascii="Times New Roman" w:eastAsia="Times New Roman" w:hAnsi="Times New Roman" w:cs="Times New Roman"/>
          <w:color w:val="050505"/>
          <w:sz w:val="24"/>
          <w:szCs w:val="24"/>
          <w:lang w:val="sq-AL"/>
        </w:rPr>
        <w:t>ishte</w:t>
      </w:r>
      <w:r w:rsidRPr="00953B83">
        <w:rPr>
          <w:rFonts w:ascii="Times New Roman" w:eastAsia="Times New Roman" w:hAnsi="Times New Roman" w:cs="Times New Roman"/>
          <w:color w:val="050505"/>
          <w:sz w:val="24"/>
          <w:szCs w:val="24"/>
          <w:lang w:val="sq-AL"/>
        </w:rPr>
        <w:t xml:space="preserve"> diskut</w:t>
      </w:r>
      <w:r>
        <w:rPr>
          <w:rFonts w:ascii="Times New Roman" w:eastAsia="Times New Roman" w:hAnsi="Times New Roman" w:cs="Times New Roman"/>
          <w:color w:val="050505"/>
          <w:sz w:val="24"/>
          <w:szCs w:val="24"/>
          <w:lang w:val="sq-AL"/>
        </w:rPr>
        <w:t>imi</w:t>
      </w:r>
      <w:r w:rsidRPr="00953B83">
        <w:rPr>
          <w:rFonts w:ascii="Times New Roman" w:eastAsia="Times New Roman" w:hAnsi="Times New Roman" w:cs="Times New Roman"/>
          <w:color w:val="050505"/>
          <w:sz w:val="24"/>
          <w:szCs w:val="24"/>
          <w:lang w:val="sq-AL"/>
        </w:rPr>
        <w:t xml:space="preserve"> mbi parandalimin dhe mbrojtjen e fëmijëve nga dhuna dhe abuzimet seksuale. </w:t>
      </w:r>
      <w:r>
        <w:rPr>
          <w:rFonts w:ascii="Times New Roman" w:eastAsia="Times New Roman" w:hAnsi="Times New Roman" w:cs="Times New Roman"/>
          <w:color w:val="050505"/>
          <w:sz w:val="24"/>
          <w:szCs w:val="24"/>
          <w:lang w:val="sq-AL"/>
        </w:rPr>
        <w:t>U theksua</w:t>
      </w:r>
      <w:r w:rsidRPr="00953B83">
        <w:rPr>
          <w:rFonts w:ascii="Times New Roman" w:eastAsia="Times New Roman" w:hAnsi="Times New Roman" w:cs="Times New Roman"/>
          <w:color w:val="050505"/>
          <w:sz w:val="24"/>
          <w:szCs w:val="24"/>
          <w:lang w:val="sq-AL"/>
        </w:rPr>
        <w:t xml:space="preserve"> se mbrojtja e fëmijëve është detyr</w:t>
      </w:r>
      <w:r>
        <w:rPr>
          <w:rFonts w:ascii="Times New Roman" w:eastAsia="Times New Roman" w:hAnsi="Times New Roman" w:cs="Times New Roman"/>
          <w:color w:val="050505"/>
          <w:sz w:val="24"/>
          <w:szCs w:val="24"/>
          <w:lang w:val="sq-AL"/>
        </w:rPr>
        <w:t>e</w:t>
      </w:r>
      <w:r w:rsidRPr="00953B83">
        <w:rPr>
          <w:rFonts w:ascii="Times New Roman" w:eastAsia="Times New Roman" w:hAnsi="Times New Roman" w:cs="Times New Roman"/>
          <w:color w:val="050505"/>
          <w:sz w:val="24"/>
          <w:szCs w:val="24"/>
          <w:lang w:val="sq-AL"/>
        </w:rPr>
        <w:t xml:space="preserve"> e përbashkët dhe parandalimi i dhunës është priorite</w:t>
      </w:r>
      <w:r>
        <w:rPr>
          <w:rFonts w:ascii="Times New Roman" w:eastAsia="Times New Roman" w:hAnsi="Times New Roman" w:cs="Times New Roman"/>
          <w:color w:val="050505"/>
          <w:sz w:val="24"/>
          <w:szCs w:val="24"/>
          <w:lang w:val="sq-AL"/>
        </w:rPr>
        <w:t>t</w:t>
      </w:r>
      <w:r w:rsidRPr="00953B83">
        <w:rPr>
          <w:rFonts w:ascii="Times New Roman" w:eastAsia="Times New Roman" w:hAnsi="Times New Roman" w:cs="Times New Roman"/>
          <w:color w:val="050505"/>
          <w:sz w:val="24"/>
          <w:szCs w:val="24"/>
          <w:lang w:val="sq-AL"/>
        </w:rPr>
        <w:t xml:space="preserve">. </w:t>
      </w:r>
      <w:r>
        <w:rPr>
          <w:rFonts w:ascii="Times New Roman" w:eastAsia="Times New Roman" w:hAnsi="Times New Roman" w:cs="Times New Roman"/>
          <w:color w:val="050505"/>
          <w:sz w:val="24"/>
          <w:szCs w:val="24"/>
          <w:lang w:val="sq-AL"/>
        </w:rPr>
        <w:t xml:space="preserve">U diskutua mbi </w:t>
      </w:r>
      <w:r w:rsidRPr="00953B83">
        <w:rPr>
          <w:rFonts w:ascii="Times New Roman" w:eastAsia="Times New Roman" w:hAnsi="Times New Roman" w:cs="Times New Roman"/>
          <w:color w:val="050505"/>
          <w:sz w:val="24"/>
          <w:szCs w:val="24"/>
          <w:lang w:val="sq-AL"/>
        </w:rPr>
        <w:t>nevojë</w:t>
      </w:r>
      <w:r>
        <w:rPr>
          <w:rFonts w:ascii="Times New Roman" w:eastAsia="Times New Roman" w:hAnsi="Times New Roman" w:cs="Times New Roman"/>
          <w:color w:val="050505"/>
          <w:sz w:val="24"/>
          <w:szCs w:val="24"/>
          <w:lang w:val="sq-AL"/>
        </w:rPr>
        <w:t>n për</w:t>
      </w:r>
      <w:r w:rsidRPr="00953B83">
        <w:rPr>
          <w:rFonts w:ascii="Times New Roman" w:eastAsia="Times New Roman" w:hAnsi="Times New Roman" w:cs="Times New Roman"/>
          <w:color w:val="050505"/>
          <w:sz w:val="24"/>
          <w:szCs w:val="24"/>
          <w:lang w:val="sq-AL"/>
        </w:rPr>
        <w:t xml:space="preserve"> të inform</w:t>
      </w:r>
      <w:r>
        <w:rPr>
          <w:rFonts w:ascii="Times New Roman" w:eastAsia="Times New Roman" w:hAnsi="Times New Roman" w:cs="Times New Roman"/>
          <w:color w:val="050505"/>
          <w:sz w:val="24"/>
          <w:szCs w:val="24"/>
          <w:lang w:val="sq-AL"/>
        </w:rPr>
        <w:t>uar e</w:t>
      </w:r>
      <w:r w:rsidRPr="00953B83">
        <w:rPr>
          <w:rFonts w:ascii="Times New Roman" w:eastAsia="Times New Roman" w:hAnsi="Times New Roman" w:cs="Times New Roman"/>
          <w:color w:val="050505"/>
          <w:sz w:val="24"/>
          <w:szCs w:val="24"/>
          <w:lang w:val="sq-AL"/>
        </w:rPr>
        <w:t xml:space="preserve"> ndërgjegjës</w:t>
      </w:r>
      <w:r>
        <w:rPr>
          <w:rFonts w:ascii="Times New Roman" w:eastAsia="Times New Roman" w:hAnsi="Times New Roman" w:cs="Times New Roman"/>
          <w:color w:val="050505"/>
          <w:sz w:val="24"/>
          <w:szCs w:val="24"/>
          <w:lang w:val="sq-AL"/>
        </w:rPr>
        <w:t>uar</w:t>
      </w:r>
      <w:r w:rsidRPr="00953B83">
        <w:rPr>
          <w:rFonts w:ascii="Times New Roman" w:eastAsia="Times New Roman" w:hAnsi="Times New Roman" w:cs="Times New Roman"/>
          <w:color w:val="050505"/>
          <w:sz w:val="24"/>
          <w:szCs w:val="24"/>
          <w:lang w:val="sq-AL"/>
        </w:rPr>
        <w:t xml:space="preserve"> prindërit, familjen, komunitetin, shkollën dhe institucionet për të krijuar një mjedis mbështetës dhe mbrojtës për fëmijët, </w:t>
      </w:r>
      <w:r>
        <w:rPr>
          <w:rFonts w:ascii="Times New Roman" w:eastAsia="Times New Roman" w:hAnsi="Times New Roman" w:cs="Times New Roman"/>
          <w:color w:val="050505"/>
          <w:sz w:val="24"/>
          <w:szCs w:val="24"/>
          <w:lang w:val="sq-AL"/>
        </w:rPr>
        <w:t>që</w:t>
      </w:r>
      <w:r w:rsidRPr="00953B83">
        <w:rPr>
          <w:rFonts w:ascii="Times New Roman" w:eastAsia="Times New Roman" w:hAnsi="Times New Roman" w:cs="Times New Roman"/>
          <w:color w:val="050505"/>
          <w:sz w:val="24"/>
          <w:szCs w:val="24"/>
          <w:lang w:val="sq-AL"/>
        </w:rPr>
        <w:t xml:space="preserve"> refuzon dhe raporton në kohë dhunën ndaj fëmijëve. </w:t>
      </w:r>
      <w:r>
        <w:rPr>
          <w:rFonts w:ascii="Times New Roman" w:eastAsia="Times New Roman" w:hAnsi="Times New Roman" w:cs="Times New Roman"/>
          <w:color w:val="050505"/>
          <w:sz w:val="24"/>
          <w:szCs w:val="24"/>
          <w:lang w:val="sq-AL"/>
        </w:rPr>
        <w:t>U</w:t>
      </w:r>
      <w:r w:rsidRPr="00953B83">
        <w:rPr>
          <w:rFonts w:ascii="Times New Roman" w:eastAsia="Times New Roman" w:hAnsi="Times New Roman" w:cs="Times New Roman"/>
          <w:color w:val="050505"/>
          <w:sz w:val="24"/>
          <w:szCs w:val="24"/>
          <w:lang w:val="sq-AL"/>
        </w:rPr>
        <w:t xml:space="preserve"> përcoll</w:t>
      </w:r>
      <w:r>
        <w:rPr>
          <w:rFonts w:ascii="Times New Roman" w:eastAsia="Times New Roman" w:hAnsi="Times New Roman" w:cs="Times New Roman"/>
          <w:color w:val="050505"/>
          <w:sz w:val="24"/>
          <w:szCs w:val="24"/>
          <w:lang w:val="sq-AL"/>
        </w:rPr>
        <w:t>ën</w:t>
      </w:r>
      <w:r w:rsidRPr="00953B83">
        <w:rPr>
          <w:rFonts w:ascii="Times New Roman" w:eastAsia="Times New Roman" w:hAnsi="Times New Roman" w:cs="Times New Roman"/>
          <w:color w:val="050505"/>
          <w:sz w:val="24"/>
          <w:szCs w:val="24"/>
          <w:lang w:val="sq-AL"/>
        </w:rPr>
        <w:t xml:space="preserve"> mesazhe për fëmijët </w:t>
      </w:r>
      <w:r>
        <w:rPr>
          <w:rFonts w:ascii="Times New Roman" w:eastAsia="Times New Roman" w:hAnsi="Times New Roman" w:cs="Times New Roman"/>
          <w:color w:val="050505"/>
          <w:sz w:val="24"/>
          <w:szCs w:val="24"/>
          <w:lang w:val="sq-AL"/>
        </w:rPr>
        <w:t>që</w:t>
      </w:r>
      <w:r w:rsidRPr="00953B83">
        <w:rPr>
          <w:rFonts w:ascii="Times New Roman" w:eastAsia="Times New Roman" w:hAnsi="Times New Roman" w:cs="Times New Roman"/>
          <w:color w:val="050505"/>
          <w:sz w:val="24"/>
          <w:szCs w:val="24"/>
          <w:lang w:val="sq-AL"/>
        </w:rPr>
        <w:t xml:space="preserve"> ata duhet të kërkojnë ndihmën të mos heshtin, të komunikojnë me prindërit, mësuesit, psikologët dhe punonjësit e mbrojtjes së fëmijëve.</w:t>
      </w:r>
    </w:p>
    <w:p w14:paraId="7038E62C" w14:textId="77777777" w:rsidR="00720C24" w:rsidRPr="00953B83" w:rsidRDefault="00720C24" w:rsidP="00720C24">
      <w:pPr>
        <w:pStyle w:val="xmsonormal"/>
        <w:shd w:val="clear" w:color="auto" w:fill="FFFFFF"/>
        <w:spacing w:before="0" w:beforeAutospacing="0" w:after="0" w:afterAutospacing="0" w:line="276" w:lineRule="auto"/>
        <w:jc w:val="both"/>
        <w:rPr>
          <w:color w:val="050505"/>
          <w:lang w:val="sq-AL"/>
        </w:rPr>
      </w:pPr>
    </w:p>
    <w:p w14:paraId="51E31879" w14:textId="77777777" w:rsidR="00720C24" w:rsidRPr="00953B83" w:rsidRDefault="00720C24" w:rsidP="00720C24">
      <w:pPr>
        <w:pStyle w:val="xmsonormal"/>
        <w:shd w:val="clear" w:color="auto" w:fill="FFFFFF"/>
        <w:spacing w:before="0" w:beforeAutospacing="0" w:after="0" w:afterAutospacing="0" w:line="276" w:lineRule="auto"/>
        <w:jc w:val="both"/>
        <w:rPr>
          <w:color w:val="050505"/>
          <w:lang w:val="sq-AL"/>
        </w:rPr>
      </w:pPr>
    </w:p>
    <w:p w14:paraId="102EC8C7" w14:textId="3CA14035" w:rsidR="00720C24" w:rsidRPr="00953B83" w:rsidRDefault="00720C24" w:rsidP="00720C24">
      <w:pPr>
        <w:spacing w:line="276" w:lineRule="auto"/>
        <w:jc w:val="both"/>
        <w:rPr>
          <w:rFonts w:ascii="Times New Roman" w:hAnsi="Times New Roman" w:cs="Times New Roman"/>
          <w:color w:val="050505"/>
          <w:sz w:val="24"/>
          <w:szCs w:val="24"/>
          <w:shd w:val="clear" w:color="auto" w:fill="FFFFFF"/>
          <w:lang w:val="sq-AL"/>
        </w:rPr>
      </w:pPr>
      <w:r w:rsidRPr="00953B83">
        <w:rPr>
          <w:rFonts w:ascii="Times New Roman" w:hAnsi="Times New Roman" w:cs="Times New Roman"/>
          <w:color w:val="050505"/>
          <w:sz w:val="24"/>
          <w:szCs w:val="24"/>
          <w:shd w:val="clear" w:color="auto" w:fill="FFFFFF"/>
          <w:lang w:val="sq-AL"/>
        </w:rPr>
        <w:t xml:space="preserve">Në kuadër </w:t>
      </w:r>
      <w:r w:rsidRPr="00953B83">
        <w:rPr>
          <w:rFonts w:ascii="Times New Roman" w:hAnsi="Times New Roman" w:cs="Times New Roman"/>
          <w:b/>
          <w:color w:val="050505"/>
          <w:sz w:val="24"/>
          <w:szCs w:val="24"/>
          <w:shd w:val="clear" w:color="auto" w:fill="FFFFFF"/>
          <w:lang w:val="sq-AL"/>
        </w:rPr>
        <w:t>të Ditës Ndërkombëtare të Fëmijëve</w:t>
      </w:r>
      <w:r w:rsidRPr="00953B83">
        <w:rPr>
          <w:rFonts w:ascii="Times New Roman" w:hAnsi="Times New Roman" w:cs="Times New Roman"/>
          <w:color w:val="050505"/>
          <w:sz w:val="24"/>
          <w:szCs w:val="24"/>
          <w:shd w:val="clear" w:color="auto" w:fill="FFFFFF"/>
          <w:lang w:val="sq-AL"/>
        </w:rPr>
        <w:t xml:space="preserve">,  </w:t>
      </w:r>
      <w:r w:rsidRPr="009A442F">
        <w:rPr>
          <w:rFonts w:ascii="Times New Roman" w:hAnsi="Times New Roman" w:cs="Times New Roman"/>
          <w:b/>
          <w:bCs/>
          <w:color w:val="050505"/>
          <w:sz w:val="24"/>
          <w:szCs w:val="24"/>
          <w:shd w:val="clear" w:color="auto" w:fill="FFFFFF"/>
          <w:lang w:val="sq-AL"/>
        </w:rPr>
        <w:t>20 nëntor</w:t>
      </w:r>
      <w:r w:rsidRPr="00953B83">
        <w:rPr>
          <w:rFonts w:ascii="Times New Roman" w:hAnsi="Times New Roman" w:cs="Times New Roman"/>
          <w:color w:val="050505"/>
          <w:sz w:val="24"/>
          <w:szCs w:val="24"/>
          <w:shd w:val="clear" w:color="auto" w:fill="FFFFFF"/>
          <w:lang w:val="sq-AL"/>
        </w:rPr>
        <w:t xml:space="preserve"> Agjencia Shtetërore për të Drejtat dhe Mbrojtjen e Fëmijëve organizoi takim me Punonjësit e Mbrojtjes së Fëmijës, në bashkinë Kukës me aktorët vendor</w:t>
      </w:r>
      <w:r w:rsidR="004616FE">
        <w:rPr>
          <w:rFonts w:ascii="Times New Roman" w:hAnsi="Times New Roman" w:cs="Times New Roman"/>
          <w:color w:val="050505"/>
          <w:sz w:val="24"/>
          <w:szCs w:val="24"/>
          <w:shd w:val="clear" w:color="auto" w:fill="FFFFFF"/>
          <w:lang w:val="sq-AL"/>
        </w:rPr>
        <w:t>ë</w:t>
      </w:r>
      <w:r w:rsidRPr="00953B83">
        <w:rPr>
          <w:rFonts w:ascii="Times New Roman" w:hAnsi="Times New Roman" w:cs="Times New Roman"/>
          <w:color w:val="050505"/>
          <w:sz w:val="24"/>
          <w:szCs w:val="24"/>
          <w:shd w:val="clear" w:color="auto" w:fill="FFFFFF"/>
          <w:lang w:val="sq-AL"/>
        </w:rPr>
        <w:t xml:space="preserve"> për të diskutuar mbi “martesat e hershme</w:t>
      </w:r>
      <w:r>
        <w:rPr>
          <w:rFonts w:ascii="Times New Roman" w:hAnsi="Times New Roman" w:cs="Times New Roman"/>
          <w:color w:val="050505"/>
          <w:sz w:val="24"/>
          <w:szCs w:val="24"/>
          <w:shd w:val="clear" w:color="auto" w:fill="FFFFFF"/>
          <w:lang w:val="sq-AL"/>
        </w:rPr>
        <w:t>”</w:t>
      </w:r>
      <w:r w:rsidR="004616FE">
        <w:rPr>
          <w:rFonts w:ascii="Times New Roman" w:hAnsi="Times New Roman" w:cs="Times New Roman"/>
          <w:color w:val="050505"/>
          <w:sz w:val="24"/>
          <w:szCs w:val="24"/>
          <w:shd w:val="clear" w:color="auto" w:fill="FFFFFF"/>
          <w:lang w:val="sq-AL"/>
        </w:rPr>
        <w:t xml:space="preserve">, </w:t>
      </w:r>
      <w:r w:rsidRPr="00953B83">
        <w:rPr>
          <w:rFonts w:ascii="Times New Roman" w:hAnsi="Times New Roman" w:cs="Times New Roman"/>
          <w:color w:val="050505"/>
          <w:sz w:val="24"/>
          <w:szCs w:val="24"/>
          <w:shd w:val="clear" w:color="auto" w:fill="FFFFFF"/>
          <w:lang w:val="sq-AL"/>
        </w:rPr>
        <w:t>të drejtat e shkelura nga</w:t>
      </w:r>
      <w:r>
        <w:rPr>
          <w:rFonts w:ascii="Times New Roman" w:hAnsi="Times New Roman" w:cs="Times New Roman"/>
          <w:color w:val="050505"/>
          <w:sz w:val="24"/>
          <w:szCs w:val="24"/>
          <w:shd w:val="clear" w:color="auto" w:fill="FFFFFF"/>
          <w:lang w:val="sq-AL"/>
        </w:rPr>
        <w:t xml:space="preserve"> martesat e hershme </w:t>
      </w:r>
      <w:r w:rsidRPr="00953B83">
        <w:rPr>
          <w:rFonts w:ascii="Times New Roman" w:hAnsi="Times New Roman" w:cs="Times New Roman"/>
          <w:color w:val="050505"/>
          <w:sz w:val="24"/>
          <w:szCs w:val="24"/>
          <w:shd w:val="clear" w:color="auto" w:fill="FFFFFF"/>
          <w:lang w:val="sq-AL"/>
        </w:rPr>
        <w:t>dhe çfarë mund të bëjmë për të parandaluar këtë fenomen. Gjithashtu me pjesëmarrësit u diskutua për mbrojtjen e fëmijëve nga dhuna dhe abuzimet seksuale dhe raportimi në kohë i këtyre rasteve nga profesionistët. Nga stafi i Agjencisë u vu theksi që profesionistët dhe fëmijët të nxiten për të raportuar në kohë për çdo rast të identifikuar në rrezik. ASHDMF organizoi dhe një takim informues dhe ndërgjegjësues me fëmijë të shkollës 9 vjeçare “Rezart Spahiu” bashkia Kukës</w:t>
      </w:r>
      <w:r w:rsidR="004616FE">
        <w:rPr>
          <w:rFonts w:ascii="Times New Roman" w:hAnsi="Times New Roman" w:cs="Times New Roman"/>
          <w:color w:val="050505"/>
          <w:sz w:val="24"/>
          <w:szCs w:val="24"/>
          <w:shd w:val="clear" w:color="auto" w:fill="FFFFFF"/>
          <w:lang w:val="sq-AL"/>
        </w:rPr>
        <w:t>.</w:t>
      </w:r>
    </w:p>
    <w:p w14:paraId="6DD94691" w14:textId="6F4DA15F" w:rsidR="00720C24" w:rsidRPr="00953B83" w:rsidRDefault="00720C24" w:rsidP="00720C24">
      <w:pPr>
        <w:shd w:val="clear" w:color="auto" w:fill="FFFFFF"/>
        <w:spacing w:after="0" w:line="276" w:lineRule="auto"/>
        <w:jc w:val="both"/>
        <w:rPr>
          <w:rFonts w:ascii="Times New Roman" w:eastAsia="Times New Roman" w:hAnsi="Times New Roman" w:cs="Times New Roman"/>
          <w:color w:val="050505"/>
          <w:sz w:val="24"/>
          <w:szCs w:val="24"/>
          <w:lang w:val="sq-AL"/>
        </w:rPr>
      </w:pPr>
      <w:r w:rsidRPr="00953B83">
        <w:rPr>
          <w:rFonts w:ascii="Times New Roman" w:hAnsi="Times New Roman" w:cs="Times New Roman"/>
          <w:color w:val="050505"/>
          <w:sz w:val="24"/>
          <w:szCs w:val="24"/>
          <w:shd w:val="clear" w:color="auto" w:fill="FFFFFF"/>
          <w:lang w:val="sq-AL"/>
        </w:rPr>
        <w:t>Në kuadër të javës së të drejtave të fëmijëve ASHMDF ka organizuar takime informues</w:t>
      </w:r>
      <w:r w:rsidR="004616FE">
        <w:rPr>
          <w:rFonts w:ascii="Times New Roman" w:hAnsi="Times New Roman" w:cs="Times New Roman"/>
          <w:color w:val="050505"/>
          <w:sz w:val="24"/>
          <w:szCs w:val="24"/>
          <w:shd w:val="clear" w:color="auto" w:fill="FFFFFF"/>
          <w:lang w:val="sq-AL"/>
        </w:rPr>
        <w:t>e</w:t>
      </w:r>
      <w:r w:rsidRPr="00953B83">
        <w:rPr>
          <w:rFonts w:ascii="Times New Roman" w:hAnsi="Times New Roman" w:cs="Times New Roman"/>
          <w:color w:val="050505"/>
          <w:sz w:val="24"/>
          <w:szCs w:val="24"/>
          <w:shd w:val="clear" w:color="auto" w:fill="FFFFFF"/>
          <w:lang w:val="sq-AL"/>
        </w:rPr>
        <w:t xml:space="preserve"> dhe ndërgjegjësuese me fëmijë të shkoll</w:t>
      </w:r>
      <w:r>
        <w:rPr>
          <w:rFonts w:ascii="Times New Roman" w:hAnsi="Times New Roman" w:cs="Times New Roman"/>
          <w:color w:val="050505"/>
          <w:sz w:val="24"/>
          <w:szCs w:val="24"/>
          <w:shd w:val="clear" w:color="auto" w:fill="FFFFFF"/>
          <w:lang w:val="sq-AL"/>
        </w:rPr>
        <w:t>ave</w:t>
      </w:r>
      <w:r w:rsidRPr="00953B83">
        <w:rPr>
          <w:rFonts w:ascii="Times New Roman" w:hAnsi="Times New Roman" w:cs="Times New Roman"/>
          <w:color w:val="050505"/>
          <w:sz w:val="24"/>
          <w:szCs w:val="24"/>
          <w:shd w:val="clear" w:color="auto" w:fill="FFFFFF"/>
          <w:lang w:val="sq-AL"/>
        </w:rPr>
        <w:t xml:space="preserve"> 9 vjeçare </w:t>
      </w:r>
      <w:r w:rsidRPr="00953B83">
        <w:rPr>
          <w:rFonts w:ascii="Times New Roman" w:eastAsia="Times New Roman" w:hAnsi="Times New Roman" w:cs="Times New Roman"/>
          <w:color w:val="050505"/>
          <w:sz w:val="24"/>
          <w:szCs w:val="24"/>
          <w:lang w:val="sq-AL"/>
        </w:rPr>
        <w:t xml:space="preserve">“Shefqet Tançi” </w:t>
      </w:r>
      <w:r w:rsidRPr="00953B83">
        <w:rPr>
          <w:rFonts w:ascii="Times New Roman" w:hAnsi="Times New Roman" w:cs="Times New Roman"/>
          <w:color w:val="050505"/>
          <w:sz w:val="24"/>
          <w:szCs w:val="24"/>
          <w:shd w:val="clear" w:color="auto" w:fill="FFFFFF"/>
          <w:lang w:val="sq-AL"/>
        </w:rPr>
        <w:t xml:space="preserve">Bulqizë dhe “Shkolla e Kuqe” bashkia Tiranë, me qëllim ndërgjegjësimin dhe informimin mbi dhunën ndaj fëmijëve, ngacmimet, </w:t>
      </w:r>
      <w:r w:rsidRPr="00953B83">
        <w:rPr>
          <w:rFonts w:ascii="Times New Roman" w:hAnsi="Times New Roman" w:cs="Times New Roman"/>
          <w:color w:val="050505"/>
          <w:sz w:val="24"/>
          <w:szCs w:val="24"/>
          <w:shd w:val="clear" w:color="auto" w:fill="FFFFFF"/>
          <w:lang w:val="sq-AL"/>
        </w:rPr>
        <w:lastRenderedPageBreak/>
        <w:t>abuzimet apo edhe formave të tjera të ndryshme të dhunës online ndaj fëmijëve. Fëmijët gjatë diskutimeve shfaqën interes në marrjen e informacionit mbi pasojat e dhunës, raportimit dhe rreziqet ndaj të cilave janë të ekspozuar ata gjatë përdorimit të internetit dhe cilët duhet të kontaktojnë për të qënë të sigurt</w:t>
      </w:r>
      <w:r w:rsidR="004616FE">
        <w:rPr>
          <w:rFonts w:ascii="Times New Roman" w:hAnsi="Times New Roman" w:cs="Times New Roman"/>
          <w:color w:val="050505"/>
          <w:sz w:val="24"/>
          <w:szCs w:val="24"/>
          <w:shd w:val="clear" w:color="auto" w:fill="FFFFFF"/>
          <w:lang w:val="sq-AL"/>
        </w:rPr>
        <w:t>ë</w:t>
      </w:r>
      <w:r w:rsidRPr="00953B83">
        <w:rPr>
          <w:rFonts w:ascii="Times New Roman" w:hAnsi="Times New Roman" w:cs="Times New Roman"/>
          <w:color w:val="050505"/>
          <w:sz w:val="24"/>
          <w:szCs w:val="24"/>
          <w:shd w:val="clear" w:color="auto" w:fill="FFFFFF"/>
          <w:lang w:val="sq-AL"/>
        </w:rPr>
        <w:t xml:space="preserve"> dhe të mbrojtur</w:t>
      </w:r>
      <w:r>
        <w:rPr>
          <w:rFonts w:ascii="Times New Roman" w:hAnsi="Times New Roman" w:cs="Times New Roman"/>
          <w:color w:val="050505"/>
          <w:sz w:val="24"/>
          <w:szCs w:val="24"/>
          <w:shd w:val="clear" w:color="auto" w:fill="FFFFFF"/>
          <w:lang w:val="sq-AL"/>
        </w:rPr>
        <w:t xml:space="preserve">. </w:t>
      </w:r>
      <w:r w:rsidRPr="00953B83">
        <w:rPr>
          <w:rFonts w:ascii="Times New Roman" w:eastAsia="Times New Roman" w:hAnsi="Times New Roman" w:cs="Times New Roman"/>
          <w:color w:val="050505"/>
          <w:sz w:val="24"/>
          <w:szCs w:val="24"/>
          <w:lang w:val="sq-AL"/>
        </w:rPr>
        <w:t>Mesazhet që u përcollën ishin se ata vetë fëmijët duhet të kërkojnë ndihmë, të mos heshtin, por ta raportojnë dhunën. Njohja dhe raportimi i hershëm i formave të dhunës tek fëmijët mund të parandalojë pasojat e tmerrshme të saj mbi personalitetin e fëmijëve</w:t>
      </w:r>
      <w:r>
        <w:rPr>
          <w:rFonts w:ascii="Times New Roman" w:eastAsia="Times New Roman" w:hAnsi="Times New Roman" w:cs="Times New Roman"/>
          <w:color w:val="050505"/>
          <w:sz w:val="24"/>
          <w:szCs w:val="24"/>
          <w:lang w:val="sq-AL"/>
        </w:rPr>
        <w:t>.</w:t>
      </w:r>
    </w:p>
    <w:p w14:paraId="5C5E5B71" w14:textId="77777777" w:rsidR="004616FE" w:rsidRDefault="004616FE" w:rsidP="00720C24">
      <w:pPr>
        <w:spacing w:line="256" w:lineRule="auto"/>
        <w:rPr>
          <w:rFonts w:ascii="Times New Roman" w:hAnsi="Times New Roman"/>
          <w:b/>
          <w:iCs/>
          <w:sz w:val="24"/>
          <w:szCs w:val="24"/>
        </w:rPr>
      </w:pPr>
    </w:p>
    <w:p w14:paraId="0029D770" w14:textId="6E343F9B" w:rsidR="00720C24" w:rsidRPr="004616FE" w:rsidRDefault="00720C24" w:rsidP="004616FE">
      <w:pPr>
        <w:pStyle w:val="ListParagraph"/>
        <w:numPr>
          <w:ilvl w:val="0"/>
          <w:numId w:val="20"/>
        </w:numPr>
        <w:rPr>
          <w:rFonts w:ascii="Times New Roman" w:hAnsi="Times New Roman"/>
          <w:iCs/>
          <w:sz w:val="24"/>
          <w:szCs w:val="24"/>
        </w:rPr>
      </w:pPr>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Raportime</w:t>
      </w:r>
      <w:proofErr w:type="spellEnd"/>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ndërkombëtare</w:t>
      </w:r>
      <w:proofErr w:type="spellEnd"/>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dhe</w:t>
      </w:r>
      <w:proofErr w:type="spellEnd"/>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në</w:t>
      </w:r>
      <w:proofErr w:type="spellEnd"/>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kuadër</w:t>
      </w:r>
      <w:proofErr w:type="spellEnd"/>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të</w:t>
      </w:r>
      <w:proofErr w:type="spellEnd"/>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integrimit</w:t>
      </w:r>
      <w:proofErr w:type="spellEnd"/>
      <w:r w:rsidRPr="004616FE">
        <w:rPr>
          <w:rFonts w:ascii="Times New Roman" w:hAnsi="Times New Roman"/>
          <w:b/>
          <w:iCs/>
          <w:sz w:val="24"/>
          <w:szCs w:val="24"/>
        </w:rPr>
        <w:t xml:space="preserve"> </w:t>
      </w:r>
      <w:proofErr w:type="spellStart"/>
      <w:r w:rsidRPr="004616FE">
        <w:rPr>
          <w:rFonts w:ascii="Times New Roman" w:hAnsi="Times New Roman"/>
          <w:b/>
          <w:iCs/>
          <w:sz w:val="24"/>
          <w:szCs w:val="24"/>
        </w:rPr>
        <w:t>evropian</w:t>
      </w:r>
      <w:proofErr w:type="spellEnd"/>
    </w:p>
    <w:p w14:paraId="603A9B6F" w14:textId="77777777" w:rsidR="00720C24" w:rsidRPr="00720C24" w:rsidRDefault="00720C24" w:rsidP="00BB42C8">
      <w:pPr>
        <w:pStyle w:val="yiv0828026343ydp3d3365efmsonormal"/>
        <w:shd w:val="clear" w:color="auto" w:fill="FFFFFF"/>
        <w:spacing w:before="0" w:beforeAutospacing="0" w:after="0" w:afterAutospacing="0" w:line="276" w:lineRule="auto"/>
        <w:jc w:val="both"/>
        <w:rPr>
          <w:color w:val="000000" w:themeColor="text1"/>
        </w:rPr>
      </w:pPr>
      <w:proofErr w:type="spellStart"/>
      <w:r w:rsidRPr="00720C24">
        <w:rPr>
          <w:color w:val="000000" w:themeColor="text1"/>
        </w:rPr>
        <w:t>Gjatë</w:t>
      </w:r>
      <w:proofErr w:type="spellEnd"/>
      <w:r w:rsidRPr="00720C24">
        <w:rPr>
          <w:color w:val="000000" w:themeColor="text1"/>
        </w:rPr>
        <w:t xml:space="preserve"> 2021 </w:t>
      </w:r>
      <w:proofErr w:type="spellStart"/>
      <w:r w:rsidRPr="00720C24">
        <w:rPr>
          <w:color w:val="000000" w:themeColor="text1"/>
        </w:rPr>
        <w:t>Agjencia</w:t>
      </w:r>
      <w:proofErr w:type="spellEnd"/>
      <w:r w:rsidRPr="00720C24">
        <w:rPr>
          <w:color w:val="000000" w:themeColor="text1"/>
        </w:rPr>
        <w:t xml:space="preserve"> </w:t>
      </w:r>
      <w:proofErr w:type="spellStart"/>
      <w:r w:rsidRPr="00720C24">
        <w:rPr>
          <w:color w:val="000000" w:themeColor="text1"/>
        </w:rPr>
        <w:t>Shtetërore</w:t>
      </w:r>
      <w:proofErr w:type="spellEnd"/>
      <w:r w:rsidRPr="00720C24">
        <w:rPr>
          <w:color w:val="000000" w:themeColor="text1"/>
        </w:rPr>
        <w:t xml:space="preserve"> </w:t>
      </w:r>
      <w:proofErr w:type="spellStart"/>
      <w:r w:rsidRPr="00720C24">
        <w:rPr>
          <w:color w:val="000000" w:themeColor="text1"/>
        </w:rPr>
        <w:t>për</w:t>
      </w:r>
      <w:proofErr w:type="spellEnd"/>
      <w:r w:rsidRPr="00720C24">
        <w:rPr>
          <w:color w:val="000000" w:themeColor="text1"/>
        </w:rPr>
        <w:t xml:space="preserve"> </w:t>
      </w:r>
      <w:proofErr w:type="spellStart"/>
      <w:r w:rsidRPr="00720C24">
        <w:rPr>
          <w:color w:val="000000" w:themeColor="text1"/>
        </w:rPr>
        <w:t>të</w:t>
      </w:r>
      <w:proofErr w:type="spellEnd"/>
      <w:r w:rsidRPr="00720C24">
        <w:rPr>
          <w:color w:val="000000" w:themeColor="text1"/>
        </w:rPr>
        <w:t xml:space="preserve"> </w:t>
      </w:r>
      <w:proofErr w:type="spellStart"/>
      <w:r w:rsidRPr="00720C24">
        <w:rPr>
          <w:color w:val="000000" w:themeColor="text1"/>
        </w:rPr>
        <w:t>Drejtat</w:t>
      </w:r>
      <w:proofErr w:type="spellEnd"/>
      <w:r w:rsidRPr="00720C24">
        <w:rPr>
          <w:color w:val="000000" w:themeColor="text1"/>
        </w:rPr>
        <w:t xml:space="preserve"> </w:t>
      </w:r>
      <w:proofErr w:type="spellStart"/>
      <w:r w:rsidRPr="00720C24">
        <w:rPr>
          <w:color w:val="000000" w:themeColor="text1"/>
        </w:rPr>
        <w:t>dhe</w:t>
      </w:r>
      <w:proofErr w:type="spellEnd"/>
      <w:r w:rsidRPr="00720C24">
        <w:rPr>
          <w:color w:val="000000" w:themeColor="text1"/>
        </w:rPr>
        <w:t xml:space="preserve"> </w:t>
      </w:r>
      <w:proofErr w:type="spellStart"/>
      <w:r w:rsidRPr="00720C24">
        <w:rPr>
          <w:color w:val="000000" w:themeColor="text1"/>
        </w:rPr>
        <w:t>Mbrojtjen</w:t>
      </w:r>
      <w:proofErr w:type="spellEnd"/>
      <w:r w:rsidRPr="00720C24">
        <w:rPr>
          <w:color w:val="000000" w:themeColor="text1"/>
        </w:rPr>
        <w:t xml:space="preserve"> e </w:t>
      </w:r>
      <w:proofErr w:type="spellStart"/>
      <w:r w:rsidRPr="00720C24">
        <w:rPr>
          <w:color w:val="000000" w:themeColor="text1"/>
        </w:rPr>
        <w:t>Fëmijës</w:t>
      </w:r>
      <w:proofErr w:type="spellEnd"/>
      <w:r w:rsidRPr="00720C24">
        <w:rPr>
          <w:color w:val="000000" w:themeColor="text1"/>
        </w:rPr>
        <w:t xml:space="preserve"> </w:t>
      </w:r>
      <w:proofErr w:type="spellStart"/>
      <w:r w:rsidRPr="00720C24">
        <w:rPr>
          <w:color w:val="000000" w:themeColor="text1"/>
        </w:rPr>
        <w:t>si</w:t>
      </w:r>
      <w:proofErr w:type="spellEnd"/>
      <w:r w:rsidRPr="00720C24">
        <w:rPr>
          <w:color w:val="000000" w:themeColor="text1"/>
        </w:rPr>
        <w:t xml:space="preserve"> </w:t>
      </w:r>
      <w:proofErr w:type="spellStart"/>
      <w:r w:rsidRPr="00720C24">
        <w:rPr>
          <w:color w:val="000000" w:themeColor="text1"/>
        </w:rPr>
        <w:t>pjesë</w:t>
      </w:r>
      <w:proofErr w:type="spellEnd"/>
      <w:r w:rsidRPr="00720C24">
        <w:rPr>
          <w:color w:val="000000" w:themeColor="text1"/>
        </w:rPr>
        <w:t xml:space="preserve"> e </w:t>
      </w:r>
      <w:proofErr w:type="spellStart"/>
      <w:r w:rsidRPr="00720C24">
        <w:rPr>
          <w:color w:val="000000" w:themeColor="text1"/>
        </w:rPr>
        <w:t>grupeve</w:t>
      </w:r>
      <w:proofErr w:type="spellEnd"/>
      <w:r w:rsidRPr="00720C24">
        <w:rPr>
          <w:color w:val="000000" w:themeColor="text1"/>
        </w:rPr>
        <w:t xml:space="preserve"> </w:t>
      </w:r>
      <w:proofErr w:type="spellStart"/>
      <w:r w:rsidRPr="00720C24">
        <w:rPr>
          <w:color w:val="000000" w:themeColor="text1"/>
        </w:rPr>
        <w:t>ndërinstitucionale</w:t>
      </w:r>
      <w:proofErr w:type="spellEnd"/>
      <w:r w:rsidRPr="00720C24">
        <w:rPr>
          <w:color w:val="000000" w:themeColor="text1"/>
        </w:rPr>
        <w:t xml:space="preserve"> </w:t>
      </w:r>
      <w:proofErr w:type="spellStart"/>
      <w:r w:rsidRPr="00720C24">
        <w:rPr>
          <w:color w:val="000000" w:themeColor="text1"/>
        </w:rPr>
        <w:t>të</w:t>
      </w:r>
      <w:proofErr w:type="spellEnd"/>
      <w:r w:rsidRPr="00720C24">
        <w:rPr>
          <w:color w:val="000000" w:themeColor="text1"/>
        </w:rPr>
        <w:t xml:space="preserve"> </w:t>
      </w:r>
      <w:proofErr w:type="spellStart"/>
      <w:r w:rsidRPr="00720C24">
        <w:rPr>
          <w:color w:val="000000" w:themeColor="text1"/>
        </w:rPr>
        <w:t>punës</w:t>
      </w:r>
      <w:proofErr w:type="spellEnd"/>
      <w:r w:rsidRPr="00720C24">
        <w:rPr>
          <w:color w:val="000000" w:themeColor="text1"/>
        </w:rPr>
        <w:t xml:space="preserve"> </w:t>
      </w:r>
      <w:proofErr w:type="spellStart"/>
      <w:r w:rsidRPr="00720C24">
        <w:rPr>
          <w:color w:val="000000" w:themeColor="text1"/>
        </w:rPr>
        <w:t>të</w:t>
      </w:r>
      <w:proofErr w:type="spellEnd"/>
      <w:r w:rsidRPr="00720C24">
        <w:rPr>
          <w:color w:val="000000" w:themeColor="text1"/>
        </w:rPr>
        <w:t xml:space="preserve"> </w:t>
      </w:r>
      <w:proofErr w:type="spellStart"/>
      <w:r w:rsidRPr="00720C24">
        <w:rPr>
          <w:color w:val="000000" w:themeColor="text1"/>
        </w:rPr>
        <w:t>ngritura</w:t>
      </w:r>
      <w:proofErr w:type="spellEnd"/>
      <w:r w:rsidRPr="00720C24">
        <w:rPr>
          <w:color w:val="000000" w:themeColor="text1"/>
        </w:rPr>
        <w:t xml:space="preserve"> </w:t>
      </w:r>
      <w:proofErr w:type="spellStart"/>
      <w:r w:rsidRPr="00720C24">
        <w:rPr>
          <w:color w:val="000000" w:themeColor="text1"/>
        </w:rPr>
        <w:t>në</w:t>
      </w:r>
      <w:proofErr w:type="spellEnd"/>
      <w:r w:rsidRPr="00720C24">
        <w:rPr>
          <w:color w:val="000000" w:themeColor="text1"/>
        </w:rPr>
        <w:t xml:space="preserve"> </w:t>
      </w:r>
      <w:proofErr w:type="spellStart"/>
      <w:r w:rsidRPr="00720C24">
        <w:rPr>
          <w:color w:val="000000" w:themeColor="text1"/>
        </w:rPr>
        <w:t>kuadër</w:t>
      </w:r>
      <w:proofErr w:type="spellEnd"/>
      <w:r w:rsidRPr="00720C24">
        <w:rPr>
          <w:color w:val="000000" w:themeColor="text1"/>
        </w:rPr>
        <w:t xml:space="preserve"> </w:t>
      </w:r>
      <w:proofErr w:type="spellStart"/>
      <w:r w:rsidRPr="00720C24">
        <w:rPr>
          <w:color w:val="000000" w:themeColor="text1"/>
        </w:rPr>
        <w:t>të</w:t>
      </w:r>
      <w:proofErr w:type="spellEnd"/>
      <w:r w:rsidRPr="00720C24">
        <w:rPr>
          <w:color w:val="000000" w:themeColor="text1"/>
        </w:rPr>
        <w:t xml:space="preserve"> </w:t>
      </w:r>
      <w:proofErr w:type="spellStart"/>
      <w:r w:rsidRPr="00720C24">
        <w:rPr>
          <w:color w:val="000000" w:themeColor="text1"/>
        </w:rPr>
        <w:t>procesit</w:t>
      </w:r>
      <w:proofErr w:type="spellEnd"/>
      <w:r w:rsidRPr="00720C24">
        <w:rPr>
          <w:color w:val="000000" w:themeColor="text1"/>
        </w:rPr>
        <w:t xml:space="preserve"> “</w:t>
      </w:r>
      <w:r w:rsidRPr="00720C24">
        <w:rPr>
          <w:color w:val="000000" w:themeColor="text1"/>
          <w:shd w:val="clear" w:color="auto" w:fill="FFFFFF"/>
        </w:rPr>
        <w:t xml:space="preserve">screening” </w:t>
      </w:r>
      <w:proofErr w:type="spellStart"/>
      <w:r w:rsidRPr="00720C24">
        <w:rPr>
          <w:color w:val="000000" w:themeColor="text1"/>
          <w:shd w:val="clear" w:color="auto" w:fill="FFFFFF"/>
        </w:rPr>
        <w:t>për</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përafrimin</w:t>
      </w:r>
      <w:proofErr w:type="spellEnd"/>
      <w:r w:rsidRPr="00720C24">
        <w:rPr>
          <w:color w:val="000000" w:themeColor="text1"/>
          <w:shd w:val="clear" w:color="auto" w:fill="FFFFFF"/>
        </w:rPr>
        <w:t xml:space="preserve"> e </w:t>
      </w:r>
      <w:proofErr w:type="spellStart"/>
      <w:r w:rsidRPr="00720C24">
        <w:rPr>
          <w:color w:val="000000" w:themeColor="text1"/>
          <w:shd w:val="clear" w:color="auto" w:fill="FFFFFF"/>
        </w:rPr>
        <w:t>legjislacionit</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kombëtar</w:t>
      </w:r>
      <w:proofErr w:type="spellEnd"/>
      <w:r w:rsidRPr="00720C24">
        <w:rPr>
          <w:color w:val="000000" w:themeColor="text1"/>
          <w:shd w:val="clear" w:color="auto" w:fill="FFFFFF"/>
        </w:rPr>
        <w:t xml:space="preserve"> me </w:t>
      </w:r>
      <w:proofErr w:type="spellStart"/>
      <w:r w:rsidRPr="00720C24">
        <w:rPr>
          <w:color w:val="000000" w:themeColor="text1"/>
          <w:shd w:val="clear" w:color="auto" w:fill="FFFFFF"/>
        </w:rPr>
        <w:t>acqius</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të</w:t>
      </w:r>
      <w:proofErr w:type="spellEnd"/>
      <w:r w:rsidRPr="00720C24">
        <w:rPr>
          <w:color w:val="000000" w:themeColor="text1"/>
          <w:shd w:val="clear" w:color="auto" w:fill="FFFFFF"/>
        </w:rPr>
        <w:t xml:space="preserve"> BE ka </w:t>
      </w:r>
      <w:proofErr w:type="spellStart"/>
      <w:r w:rsidRPr="00720C24">
        <w:rPr>
          <w:color w:val="000000" w:themeColor="text1"/>
          <w:shd w:val="clear" w:color="auto" w:fill="FFFFFF"/>
        </w:rPr>
        <w:t>dhënë</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kontributin</w:t>
      </w:r>
      <w:proofErr w:type="spellEnd"/>
      <w:r w:rsidRPr="00720C24">
        <w:rPr>
          <w:color w:val="000000" w:themeColor="text1"/>
          <w:shd w:val="clear" w:color="auto" w:fill="FFFFFF"/>
        </w:rPr>
        <w:t xml:space="preserve"> e </w:t>
      </w:r>
      <w:proofErr w:type="spellStart"/>
      <w:r w:rsidRPr="00720C24">
        <w:rPr>
          <w:color w:val="000000" w:themeColor="text1"/>
          <w:shd w:val="clear" w:color="auto" w:fill="FFFFFF"/>
        </w:rPr>
        <w:t>saj</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lidhur</w:t>
      </w:r>
      <w:proofErr w:type="spellEnd"/>
      <w:r w:rsidRPr="00720C24">
        <w:rPr>
          <w:color w:val="000000" w:themeColor="text1"/>
          <w:shd w:val="clear" w:color="auto" w:fill="FFFFFF"/>
        </w:rPr>
        <w:t xml:space="preserve"> me </w:t>
      </w:r>
      <w:proofErr w:type="spellStart"/>
      <w:r w:rsidRPr="00720C24">
        <w:rPr>
          <w:color w:val="000000" w:themeColor="text1"/>
          <w:shd w:val="clear" w:color="auto" w:fill="FFFFFF"/>
        </w:rPr>
        <w:t>analizën</w:t>
      </w:r>
      <w:proofErr w:type="spellEnd"/>
      <w:r w:rsidRPr="00720C24">
        <w:rPr>
          <w:color w:val="000000" w:themeColor="text1"/>
          <w:shd w:val="clear" w:color="auto" w:fill="FFFFFF"/>
        </w:rPr>
        <w:t xml:space="preserve"> e </w:t>
      </w:r>
      <w:proofErr w:type="spellStart"/>
      <w:r w:rsidRPr="00720C24">
        <w:rPr>
          <w:color w:val="000000" w:themeColor="text1"/>
          <w:shd w:val="clear" w:color="auto" w:fill="FFFFFF"/>
        </w:rPr>
        <w:t>direktivave</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të</w:t>
      </w:r>
      <w:proofErr w:type="spellEnd"/>
      <w:r w:rsidRPr="00720C24">
        <w:rPr>
          <w:color w:val="000000" w:themeColor="text1"/>
          <w:shd w:val="clear" w:color="auto" w:fill="FFFFFF"/>
        </w:rPr>
        <w:t xml:space="preserve"> BE </w:t>
      </w:r>
      <w:proofErr w:type="spellStart"/>
      <w:r w:rsidRPr="00720C24">
        <w:rPr>
          <w:color w:val="000000" w:themeColor="text1"/>
          <w:shd w:val="clear" w:color="auto" w:fill="FFFFFF"/>
        </w:rPr>
        <w:t>që</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kanë</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të</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bëjnë</w:t>
      </w:r>
      <w:proofErr w:type="spellEnd"/>
      <w:r w:rsidRPr="00720C24">
        <w:rPr>
          <w:color w:val="000000" w:themeColor="text1"/>
          <w:shd w:val="clear" w:color="auto" w:fill="FFFFFF"/>
        </w:rPr>
        <w:t xml:space="preserve"> me </w:t>
      </w:r>
      <w:proofErr w:type="spellStart"/>
      <w:r w:rsidRPr="00720C24">
        <w:rPr>
          <w:color w:val="000000" w:themeColor="text1"/>
          <w:shd w:val="clear" w:color="auto" w:fill="FFFFFF"/>
        </w:rPr>
        <w:t>fëmijët</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si</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pjes</w:t>
      </w:r>
      <w:r>
        <w:rPr>
          <w:color w:val="000000" w:themeColor="text1"/>
          <w:shd w:val="clear" w:color="auto" w:fill="FFFFFF"/>
        </w:rPr>
        <w:t>ë</w:t>
      </w:r>
      <w:proofErr w:type="spellEnd"/>
      <w:r w:rsidRPr="00720C24">
        <w:rPr>
          <w:color w:val="000000" w:themeColor="text1"/>
          <w:shd w:val="clear" w:color="auto" w:fill="FFFFFF"/>
        </w:rPr>
        <w:t xml:space="preserve"> e </w:t>
      </w:r>
      <w:proofErr w:type="spellStart"/>
      <w:r w:rsidRPr="00720C24">
        <w:rPr>
          <w:color w:val="000000" w:themeColor="text1"/>
          <w:shd w:val="clear" w:color="auto" w:fill="FFFFFF"/>
        </w:rPr>
        <w:t>grupit</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t</w:t>
      </w:r>
      <w:r>
        <w:rPr>
          <w:color w:val="000000" w:themeColor="text1"/>
          <w:shd w:val="clear" w:color="auto" w:fill="FFFFFF"/>
        </w:rPr>
        <w:t>ë</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pun</w:t>
      </w:r>
      <w:r>
        <w:rPr>
          <w:color w:val="000000" w:themeColor="text1"/>
          <w:shd w:val="clear" w:color="auto" w:fill="FFFFFF"/>
        </w:rPr>
        <w:t>ë</w:t>
      </w:r>
      <w:r w:rsidRPr="00720C24">
        <w:rPr>
          <w:color w:val="000000" w:themeColor="text1"/>
          <w:shd w:val="clear" w:color="auto" w:fill="FFFFFF"/>
        </w:rPr>
        <w:t>s</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t</w:t>
      </w:r>
      <w:r>
        <w:rPr>
          <w:color w:val="000000" w:themeColor="text1"/>
          <w:shd w:val="clear" w:color="auto" w:fill="FFFFFF"/>
        </w:rPr>
        <w:t>ë</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udh</w:t>
      </w:r>
      <w:r>
        <w:rPr>
          <w:color w:val="000000" w:themeColor="text1"/>
          <w:shd w:val="clear" w:color="auto" w:fill="FFFFFF"/>
        </w:rPr>
        <w:t>ë</w:t>
      </w:r>
      <w:r w:rsidRPr="00720C24">
        <w:rPr>
          <w:color w:val="000000" w:themeColor="text1"/>
          <w:shd w:val="clear" w:color="auto" w:fill="FFFFFF"/>
        </w:rPr>
        <w:t>hequr</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nga</w:t>
      </w:r>
      <w:proofErr w:type="spellEnd"/>
      <w:r w:rsidRPr="00720C24">
        <w:rPr>
          <w:color w:val="000000" w:themeColor="text1"/>
          <w:shd w:val="clear" w:color="auto" w:fill="FFFFFF"/>
        </w:rPr>
        <w:t xml:space="preserve"> </w:t>
      </w:r>
      <w:proofErr w:type="spellStart"/>
      <w:r w:rsidRPr="00720C24">
        <w:rPr>
          <w:color w:val="000000" w:themeColor="text1"/>
          <w:shd w:val="clear" w:color="auto" w:fill="FFFFFF"/>
        </w:rPr>
        <w:t>Ministria</w:t>
      </w:r>
      <w:proofErr w:type="spellEnd"/>
      <w:r w:rsidRPr="00720C24">
        <w:rPr>
          <w:color w:val="000000" w:themeColor="text1"/>
          <w:shd w:val="clear" w:color="auto" w:fill="FFFFFF"/>
        </w:rPr>
        <w:t xml:space="preserve"> e </w:t>
      </w:r>
      <w:proofErr w:type="spellStart"/>
      <w:r w:rsidRPr="00720C24">
        <w:rPr>
          <w:color w:val="000000" w:themeColor="text1"/>
          <w:shd w:val="clear" w:color="auto" w:fill="FFFFFF"/>
        </w:rPr>
        <w:t>Brendshme</w:t>
      </w:r>
      <w:proofErr w:type="spellEnd"/>
      <w:r w:rsidRPr="00720C24">
        <w:rPr>
          <w:color w:val="000000" w:themeColor="text1"/>
          <w:shd w:val="clear" w:color="auto" w:fill="FFFFFF"/>
        </w:rPr>
        <w:t>:</w:t>
      </w:r>
    </w:p>
    <w:p w14:paraId="4369D08F" w14:textId="21E22017" w:rsidR="00720C24" w:rsidRPr="00720C24" w:rsidRDefault="00720C24" w:rsidP="00BB42C8">
      <w:pPr>
        <w:pStyle w:val="yiv0828026343ydp3d3365efmsonormal"/>
        <w:numPr>
          <w:ilvl w:val="0"/>
          <w:numId w:val="14"/>
        </w:numPr>
        <w:shd w:val="clear" w:color="auto" w:fill="FFFFFF"/>
        <w:spacing w:before="0" w:beforeAutospacing="0" w:after="0" w:afterAutospacing="0" w:line="276" w:lineRule="auto"/>
        <w:jc w:val="both"/>
        <w:rPr>
          <w:color w:val="000000" w:themeColor="text1"/>
          <w:lang w:val="sq-AL"/>
        </w:rPr>
      </w:pPr>
      <w:r w:rsidRPr="00720C24">
        <w:rPr>
          <w:color w:val="000000" w:themeColor="text1"/>
          <w:lang w:val="sq-AL"/>
        </w:rPr>
        <w:t xml:space="preserve">Për përafrimin e direktivave të Bashkimit Evropian me Kodin e ri Penal, </w:t>
      </w:r>
      <w:r w:rsidR="00BB42C8">
        <w:rPr>
          <w:color w:val="000000" w:themeColor="text1"/>
          <w:lang w:val="sq-AL"/>
        </w:rPr>
        <w:t>me</w:t>
      </w:r>
      <w:r w:rsidRPr="00720C24">
        <w:rPr>
          <w:color w:val="000000" w:themeColor="text1"/>
          <w:lang w:val="sq-AL"/>
        </w:rPr>
        <w:t> </w:t>
      </w:r>
      <w:r w:rsidRPr="00720C24">
        <w:rPr>
          <w:b/>
          <w:bCs/>
          <w:color w:val="000000" w:themeColor="text1"/>
          <w:u w:val="single"/>
          <w:lang w:val="sq-AL"/>
        </w:rPr>
        <w:t>direktivën 2011/36/BE</w:t>
      </w:r>
      <w:r w:rsidRPr="00720C24">
        <w:rPr>
          <w:color w:val="000000" w:themeColor="text1"/>
          <w:lang w:val="sq-AL"/>
        </w:rPr>
        <w:t xml:space="preserve">, </w:t>
      </w:r>
      <w:r w:rsidR="009E24A3">
        <w:rPr>
          <w:color w:val="000000" w:themeColor="text1"/>
          <w:lang w:val="sq-AL"/>
        </w:rPr>
        <w:t>te</w:t>
      </w:r>
      <w:r w:rsidRPr="00720C24">
        <w:rPr>
          <w:color w:val="000000" w:themeColor="text1"/>
          <w:lang w:val="sq-AL"/>
        </w:rPr>
        <w:t xml:space="preserve"> Parlamentit Evropian dhe e Këshillit, e 5 prillit 2011, </w:t>
      </w:r>
      <w:r w:rsidRPr="004616FE">
        <w:rPr>
          <w:i/>
          <w:iCs/>
          <w:color w:val="000000" w:themeColor="text1"/>
          <w:lang w:val="sq-AL"/>
        </w:rPr>
        <w:t>mbi parandalimin dhe luftimin e trafikimit të qenieve njerëzore dhe mbrojtjen e viktimave të saj</w:t>
      </w:r>
      <w:r w:rsidRPr="00720C24">
        <w:rPr>
          <w:color w:val="000000" w:themeColor="text1"/>
          <w:lang w:val="sq-AL"/>
        </w:rPr>
        <w:t>.</w:t>
      </w:r>
    </w:p>
    <w:p w14:paraId="4D72E101" w14:textId="77777777" w:rsidR="00720C24" w:rsidRPr="00720C24" w:rsidRDefault="00720C24" w:rsidP="00BB42C8">
      <w:pPr>
        <w:pStyle w:val="yiv0828026343ydp3d3365efmsonormal"/>
        <w:shd w:val="clear" w:color="auto" w:fill="FFFFFF"/>
        <w:spacing w:before="0" w:beforeAutospacing="0" w:after="0" w:afterAutospacing="0" w:line="276" w:lineRule="auto"/>
        <w:jc w:val="both"/>
        <w:rPr>
          <w:color w:val="000000" w:themeColor="text1"/>
        </w:rPr>
      </w:pPr>
    </w:p>
    <w:p w14:paraId="4B2EC226" w14:textId="77777777" w:rsidR="00720C24" w:rsidRPr="00720C24" w:rsidRDefault="00720C24" w:rsidP="00BB42C8">
      <w:pPr>
        <w:pStyle w:val="ListParagraph"/>
        <w:numPr>
          <w:ilvl w:val="0"/>
          <w:numId w:val="14"/>
        </w:numPr>
        <w:spacing w:after="0" w:line="276" w:lineRule="auto"/>
        <w:jc w:val="both"/>
        <w:rPr>
          <w:rFonts w:ascii="Times New Roman" w:eastAsia="Times New Roman" w:hAnsi="Times New Roman" w:cs="Times New Roman"/>
          <w:color w:val="000000" w:themeColor="text1"/>
          <w:sz w:val="24"/>
          <w:szCs w:val="24"/>
        </w:rPr>
      </w:pPr>
      <w:r w:rsidRPr="00720C24">
        <w:rPr>
          <w:rFonts w:ascii="Times New Roman" w:eastAsia="Times New Roman" w:hAnsi="Times New Roman" w:cs="Times New Roman"/>
          <w:color w:val="000000" w:themeColor="text1"/>
          <w:sz w:val="24"/>
          <w:szCs w:val="24"/>
          <w:lang w:val="sq-AL"/>
        </w:rPr>
        <w:t>P</w:t>
      </w:r>
      <w:r>
        <w:rPr>
          <w:rFonts w:ascii="Times New Roman" w:eastAsia="Times New Roman" w:hAnsi="Times New Roman" w:cs="Times New Roman"/>
          <w:color w:val="000000" w:themeColor="text1"/>
          <w:sz w:val="24"/>
          <w:szCs w:val="24"/>
          <w:lang w:val="sq-AL"/>
        </w:rPr>
        <w:t>ë</w:t>
      </w:r>
      <w:r w:rsidRPr="00720C24">
        <w:rPr>
          <w:rFonts w:ascii="Times New Roman" w:eastAsia="Times New Roman" w:hAnsi="Times New Roman" w:cs="Times New Roman"/>
          <w:color w:val="000000" w:themeColor="text1"/>
          <w:sz w:val="24"/>
          <w:szCs w:val="24"/>
          <w:lang w:val="sq-AL"/>
        </w:rPr>
        <w:t>r p</w:t>
      </w:r>
      <w:r>
        <w:rPr>
          <w:rFonts w:ascii="Times New Roman" w:eastAsia="Times New Roman" w:hAnsi="Times New Roman" w:cs="Times New Roman"/>
          <w:color w:val="000000" w:themeColor="text1"/>
          <w:sz w:val="24"/>
          <w:szCs w:val="24"/>
          <w:lang w:val="sq-AL"/>
        </w:rPr>
        <w:t>ë</w:t>
      </w:r>
      <w:r w:rsidRPr="00720C24">
        <w:rPr>
          <w:rFonts w:ascii="Times New Roman" w:eastAsia="Times New Roman" w:hAnsi="Times New Roman" w:cs="Times New Roman"/>
          <w:color w:val="000000" w:themeColor="text1"/>
          <w:sz w:val="24"/>
          <w:szCs w:val="24"/>
          <w:lang w:val="sq-AL"/>
        </w:rPr>
        <w:t>rafrimin e Kodit t</w:t>
      </w:r>
      <w:r>
        <w:rPr>
          <w:rFonts w:ascii="Times New Roman" w:eastAsia="Times New Roman" w:hAnsi="Times New Roman" w:cs="Times New Roman"/>
          <w:color w:val="000000" w:themeColor="text1"/>
          <w:sz w:val="24"/>
          <w:szCs w:val="24"/>
          <w:lang w:val="sq-AL"/>
        </w:rPr>
        <w:t>ë</w:t>
      </w:r>
      <w:r w:rsidRPr="00720C24">
        <w:rPr>
          <w:rFonts w:ascii="Times New Roman" w:eastAsia="Times New Roman" w:hAnsi="Times New Roman" w:cs="Times New Roman"/>
          <w:color w:val="000000" w:themeColor="text1"/>
          <w:sz w:val="24"/>
          <w:szCs w:val="24"/>
          <w:lang w:val="sq-AL"/>
        </w:rPr>
        <w:t xml:space="preserve"> ri Penal me  </w:t>
      </w:r>
      <w:r w:rsidRPr="004616FE">
        <w:rPr>
          <w:rFonts w:ascii="Times New Roman" w:eastAsia="Times New Roman" w:hAnsi="Times New Roman" w:cs="Times New Roman"/>
          <w:b/>
          <w:bCs/>
          <w:color w:val="000000" w:themeColor="text1"/>
          <w:sz w:val="24"/>
          <w:szCs w:val="24"/>
          <w:u w:val="single"/>
          <w:lang w:val="sq-AL"/>
        </w:rPr>
        <w:t>Direktivën 2011/93/BE</w:t>
      </w:r>
      <w:r w:rsidRPr="00720C24">
        <w:rPr>
          <w:rFonts w:ascii="Times New Roman" w:eastAsia="Times New Roman" w:hAnsi="Times New Roman" w:cs="Times New Roman"/>
          <w:i/>
          <w:iCs/>
          <w:color w:val="000000" w:themeColor="text1"/>
          <w:sz w:val="24"/>
          <w:szCs w:val="24"/>
          <w:lang w:val="sq-AL"/>
        </w:rPr>
        <w:t xml:space="preserve">, </w:t>
      </w:r>
      <w:r w:rsidRPr="004616FE">
        <w:rPr>
          <w:rFonts w:ascii="Times New Roman" w:eastAsia="Times New Roman" w:hAnsi="Times New Roman" w:cs="Times New Roman"/>
          <w:color w:val="000000" w:themeColor="text1"/>
          <w:sz w:val="24"/>
          <w:szCs w:val="24"/>
          <w:lang w:val="sq-AL"/>
        </w:rPr>
        <w:t>e Parlamentit Evropian dhe e Këshillit, e 13 dhjetorit 2011,</w:t>
      </w:r>
      <w:r w:rsidRPr="00720C24">
        <w:rPr>
          <w:rFonts w:ascii="Times New Roman" w:eastAsia="Times New Roman" w:hAnsi="Times New Roman" w:cs="Times New Roman"/>
          <w:i/>
          <w:iCs/>
          <w:color w:val="000000" w:themeColor="text1"/>
          <w:sz w:val="24"/>
          <w:szCs w:val="24"/>
          <w:lang w:val="sq-AL"/>
        </w:rPr>
        <w:t xml:space="preserve"> mbi luftimin e abuzimit seksual dhe shfrytëzimit seksual të fëmijëve dhe pornografisë së fëmijëve.</w:t>
      </w:r>
    </w:p>
    <w:p w14:paraId="5BDAFD07" w14:textId="77777777" w:rsidR="00720C24" w:rsidRPr="00720C24" w:rsidRDefault="00720C24" w:rsidP="00BB42C8">
      <w:pPr>
        <w:pStyle w:val="ListParagraph"/>
        <w:spacing w:line="276" w:lineRule="auto"/>
        <w:jc w:val="both"/>
        <w:rPr>
          <w:rFonts w:ascii="Times New Roman" w:eastAsia="Times New Roman" w:hAnsi="Times New Roman" w:cs="Times New Roman"/>
          <w:color w:val="000000" w:themeColor="text1"/>
          <w:sz w:val="24"/>
          <w:szCs w:val="24"/>
        </w:rPr>
      </w:pPr>
    </w:p>
    <w:p w14:paraId="7B29CB7C" w14:textId="77777777" w:rsidR="00720C24" w:rsidRPr="00720C24" w:rsidRDefault="00720C24" w:rsidP="00BB42C8">
      <w:pPr>
        <w:spacing w:after="0" w:line="276" w:lineRule="auto"/>
        <w:jc w:val="both"/>
        <w:rPr>
          <w:rFonts w:ascii="Times New Roman" w:eastAsia="Times New Roman" w:hAnsi="Times New Roman" w:cs="Times New Roman"/>
          <w:color w:val="000000" w:themeColor="text1"/>
          <w:sz w:val="24"/>
          <w:szCs w:val="24"/>
        </w:rPr>
      </w:pPr>
      <w:proofErr w:type="spellStart"/>
      <w:r w:rsidRPr="00720C24">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rfaq</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sues</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ASHDMF </w:t>
      </w:r>
      <w:proofErr w:type="spellStart"/>
      <w:r w:rsidRPr="00720C24">
        <w:rPr>
          <w:rFonts w:ascii="Times New Roman" w:eastAsia="Times New Roman" w:hAnsi="Times New Roman" w:cs="Times New Roman"/>
          <w:color w:val="000000" w:themeColor="text1"/>
          <w:sz w:val="24"/>
          <w:szCs w:val="24"/>
        </w:rPr>
        <w:t>kan</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marr</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pjes</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takimet</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periodike</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komiteteve</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shillit</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Evrop</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s</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r</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te</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drejtat</w:t>
      </w:r>
      <w:proofErr w:type="spellEnd"/>
      <w:r w:rsidRPr="00720C24">
        <w:rPr>
          <w:rFonts w:ascii="Times New Roman" w:eastAsia="Times New Roman" w:hAnsi="Times New Roman" w:cs="Times New Roman"/>
          <w:color w:val="000000" w:themeColor="text1"/>
          <w:sz w:val="24"/>
          <w:szCs w:val="24"/>
        </w:rPr>
        <w:t xml:space="preserve"> e </w:t>
      </w:r>
      <w:proofErr w:type="spellStart"/>
      <w:r w:rsidRPr="00720C24">
        <w:rPr>
          <w:rFonts w:ascii="Times New Roman" w:eastAsia="Times New Roman" w:hAnsi="Times New Roman" w:cs="Times New Roman"/>
          <w:color w:val="000000" w:themeColor="text1"/>
          <w:sz w:val="24"/>
          <w:szCs w:val="24"/>
        </w:rPr>
        <w:t>femijes</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dhe</w:t>
      </w:r>
      <w:proofErr w:type="spellEnd"/>
      <w:r w:rsidRPr="00720C24">
        <w:rPr>
          <w:rFonts w:ascii="Times New Roman" w:eastAsia="Times New Roman" w:hAnsi="Times New Roman" w:cs="Times New Roman"/>
          <w:color w:val="000000" w:themeColor="text1"/>
          <w:sz w:val="24"/>
          <w:szCs w:val="24"/>
        </w:rPr>
        <w:t xml:space="preserve"> ka </w:t>
      </w:r>
      <w:proofErr w:type="spellStart"/>
      <w:r w:rsidRPr="00720C24">
        <w:rPr>
          <w:rFonts w:ascii="Times New Roman" w:eastAsia="Times New Roman" w:hAnsi="Times New Roman" w:cs="Times New Roman"/>
          <w:color w:val="000000" w:themeColor="text1"/>
          <w:sz w:val="24"/>
          <w:szCs w:val="24"/>
        </w:rPr>
        <w:t>dh</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raportimet</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rkat</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se</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r</w:t>
      </w:r>
      <w:proofErr w:type="spellEnd"/>
      <w:r w:rsidRPr="00720C24">
        <w:rPr>
          <w:rFonts w:ascii="Times New Roman" w:eastAsia="Times New Roman" w:hAnsi="Times New Roman" w:cs="Times New Roman"/>
          <w:color w:val="000000" w:themeColor="text1"/>
          <w:sz w:val="24"/>
          <w:szCs w:val="24"/>
        </w:rPr>
        <w:t>:</w:t>
      </w:r>
    </w:p>
    <w:p w14:paraId="0D703B00" w14:textId="77777777" w:rsidR="00720C24" w:rsidRPr="00720C24" w:rsidRDefault="00720C24" w:rsidP="00BB42C8">
      <w:pPr>
        <w:spacing w:after="0" w:line="276" w:lineRule="auto"/>
        <w:jc w:val="both"/>
        <w:rPr>
          <w:rFonts w:ascii="Times New Roman" w:eastAsia="Times New Roman" w:hAnsi="Times New Roman" w:cs="Times New Roman"/>
          <w:color w:val="000000" w:themeColor="text1"/>
          <w:sz w:val="24"/>
          <w:szCs w:val="24"/>
        </w:rPr>
      </w:pPr>
    </w:p>
    <w:p w14:paraId="259438A8" w14:textId="77777777" w:rsidR="00720C24" w:rsidRPr="00720C24" w:rsidRDefault="00720C24" w:rsidP="00BB42C8">
      <w:pPr>
        <w:pStyle w:val="ListParagraph"/>
        <w:numPr>
          <w:ilvl w:val="0"/>
          <w:numId w:val="15"/>
        </w:numPr>
        <w:spacing w:after="0" w:line="276" w:lineRule="auto"/>
        <w:jc w:val="both"/>
        <w:rPr>
          <w:rFonts w:ascii="Times New Roman" w:eastAsia="Times New Roman" w:hAnsi="Times New Roman" w:cs="Times New Roman"/>
          <w:color w:val="000000" w:themeColor="text1"/>
          <w:sz w:val="24"/>
          <w:szCs w:val="24"/>
        </w:rPr>
      </w:pPr>
      <w:proofErr w:type="spellStart"/>
      <w:r w:rsidRPr="00720C24">
        <w:rPr>
          <w:rFonts w:ascii="Times New Roman" w:eastAsia="Times New Roman" w:hAnsi="Times New Roman" w:cs="Times New Roman"/>
          <w:color w:val="000000" w:themeColor="text1"/>
          <w:sz w:val="24"/>
          <w:szCs w:val="24"/>
        </w:rPr>
        <w:t>Komitetin</w:t>
      </w:r>
      <w:proofErr w:type="spellEnd"/>
      <w:r w:rsidRPr="00720C24">
        <w:rPr>
          <w:rFonts w:ascii="Times New Roman" w:eastAsia="Times New Roman" w:hAnsi="Times New Roman" w:cs="Times New Roman"/>
          <w:color w:val="000000" w:themeColor="text1"/>
          <w:sz w:val="24"/>
          <w:szCs w:val="24"/>
        </w:rPr>
        <w:t xml:space="preserve"> e </w:t>
      </w:r>
      <w:proofErr w:type="spellStart"/>
      <w:r w:rsidRPr="00720C24">
        <w:rPr>
          <w:rFonts w:ascii="Times New Roman" w:eastAsia="Times New Roman" w:hAnsi="Times New Roman" w:cs="Times New Roman"/>
          <w:color w:val="000000" w:themeColor="text1"/>
          <w:sz w:val="24"/>
          <w:szCs w:val="24"/>
        </w:rPr>
        <w:t>Lanzarotes</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q</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monitoron</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zbatimin</w:t>
      </w:r>
      <w:proofErr w:type="spellEnd"/>
      <w:r w:rsidRPr="00720C24">
        <w:rPr>
          <w:rFonts w:ascii="Times New Roman" w:eastAsia="Times New Roman" w:hAnsi="Times New Roman" w:cs="Times New Roman"/>
          <w:color w:val="000000" w:themeColor="text1"/>
          <w:sz w:val="24"/>
          <w:szCs w:val="24"/>
        </w:rPr>
        <w:t xml:space="preserve"> e </w:t>
      </w:r>
      <w:proofErr w:type="spellStart"/>
      <w:r w:rsidRPr="00720C24">
        <w:rPr>
          <w:rFonts w:ascii="Times New Roman" w:eastAsia="Times New Roman" w:hAnsi="Times New Roman" w:cs="Times New Roman"/>
          <w:color w:val="000000" w:themeColor="text1"/>
          <w:sz w:val="24"/>
          <w:szCs w:val="24"/>
        </w:rPr>
        <w:t>Konvent</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s</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ë</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Lanzarotes</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r</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mbrojtjen</w:t>
      </w:r>
      <w:proofErr w:type="spellEnd"/>
      <w:r w:rsidRPr="00720C24">
        <w:rPr>
          <w:rFonts w:ascii="Times New Roman" w:eastAsia="Times New Roman" w:hAnsi="Times New Roman" w:cs="Times New Roman"/>
          <w:color w:val="000000" w:themeColor="text1"/>
          <w:sz w:val="24"/>
          <w:szCs w:val="24"/>
        </w:rPr>
        <w:t xml:space="preserve"> e </w:t>
      </w:r>
      <w:proofErr w:type="spellStart"/>
      <w:r w:rsidRPr="00720C24">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mij</w:t>
      </w:r>
      <w:r>
        <w:rPr>
          <w:rFonts w:ascii="Times New Roman" w:eastAsia="Times New Roman" w:hAnsi="Times New Roman" w:cs="Times New Roman"/>
          <w:color w:val="000000" w:themeColor="text1"/>
          <w:sz w:val="24"/>
          <w:szCs w:val="24"/>
        </w:rPr>
        <w:t>ë</w:t>
      </w:r>
      <w:r w:rsidRPr="00720C24">
        <w:rPr>
          <w:rFonts w:ascii="Times New Roman" w:eastAsia="Times New Roman" w:hAnsi="Times New Roman" w:cs="Times New Roman"/>
          <w:color w:val="000000" w:themeColor="text1"/>
          <w:sz w:val="24"/>
          <w:szCs w:val="24"/>
        </w:rPr>
        <w:t>ve</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nga</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abuzimi</w:t>
      </w:r>
      <w:proofErr w:type="spellEnd"/>
      <w:r w:rsidRPr="00720C24">
        <w:rPr>
          <w:rFonts w:ascii="Times New Roman" w:eastAsia="Times New Roman" w:hAnsi="Times New Roman" w:cs="Times New Roman"/>
          <w:color w:val="000000" w:themeColor="text1"/>
          <w:sz w:val="24"/>
          <w:szCs w:val="24"/>
        </w:rPr>
        <w:t xml:space="preserve"> </w:t>
      </w:r>
      <w:proofErr w:type="spellStart"/>
      <w:r w:rsidRPr="00720C24">
        <w:rPr>
          <w:rFonts w:ascii="Times New Roman" w:eastAsia="Times New Roman" w:hAnsi="Times New Roman" w:cs="Times New Roman"/>
          <w:color w:val="000000" w:themeColor="text1"/>
          <w:sz w:val="24"/>
          <w:szCs w:val="24"/>
        </w:rPr>
        <w:t>seksual</w:t>
      </w:r>
      <w:proofErr w:type="spellEnd"/>
      <w:r w:rsidRPr="00720C24">
        <w:rPr>
          <w:rFonts w:ascii="Times New Roman" w:eastAsia="Times New Roman" w:hAnsi="Times New Roman" w:cs="Times New Roman"/>
          <w:color w:val="000000" w:themeColor="text1"/>
          <w:sz w:val="24"/>
          <w:szCs w:val="24"/>
        </w:rPr>
        <w:t xml:space="preserve"> </w:t>
      </w:r>
    </w:p>
    <w:p w14:paraId="424E4DB6" w14:textId="77777777" w:rsidR="00720C24" w:rsidRPr="00720C24" w:rsidRDefault="00720C24" w:rsidP="00BB42C8">
      <w:pPr>
        <w:pStyle w:val="ListParagraph"/>
        <w:spacing w:after="0" w:line="276" w:lineRule="auto"/>
        <w:ind w:left="1095"/>
        <w:jc w:val="both"/>
        <w:rPr>
          <w:rFonts w:ascii="Times New Roman" w:eastAsia="Times New Roman" w:hAnsi="Times New Roman" w:cs="Times New Roman"/>
          <w:color w:val="000000" w:themeColor="text1"/>
          <w:sz w:val="24"/>
          <w:szCs w:val="24"/>
        </w:rPr>
      </w:pPr>
    </w:p>
    <w:p w14:paraId="5108204C" w14:textId="57B55A04" w:rsidR="00720C24" w:rsidRPr="00720C24" w:rsidRDefault="00720C24" w:rsidP="00BB42C8">
      <w:pPr>
        <w:pStyle w:val="ListParagraph"/>
        <w:numPr>
          <w:ilvl w:val="0"/>
          <w:numId w:val="15"/>
        </w:numPr>
        <w:spacing w:after="0" w:line="276" w:lineRule="auto"/>
        <w:jc w:val="both"/>
        <w:rPr>
          <w:rFonts w:ascii="Times New Roman" w:eastAsia="Times New Roman" w:hAnsi="Times New Roman" w:cs="Times New Roman"/>
          <w:color w:val="000000" w:themeColor="text1"/>
          <w:sz w:val="24"/>
          <w:szCs w:val="24"/>
        </w:rPr>
      </w:pPr>
      <w:r w:rsidRPr="00720C24">
        <w:rPr>
          <w:rFonts w:ascii="Times New Roman" w:eastAsia="Times New Roman" w:hAnsi="Times New Roman" w:cs="Times New Roman"/>
          <w:color w:val="000000" w:themeColor="text1"/>
          <w:sz w:val="24"/>
          <w:szCs w:val="24"/>
          <w:shd w:val="clear" w:color="auto" w:fill="FFFFFF"/>
        </w:rPr>
        <w:t>Steering Committee for the Rights of the Child (</w:t>
      </w:r>
      <w:r w:rsidRPr="00720C24">
        <w:rPr>
          <w:rFonts w:ascii="Times New Roman" w:eastAsia="Times New Roman" w:hAnsi="Times New Roman" w:cs="Times New Roman"/>
          <w:b/>
          <w:bCs/>
          <w:color w:val="000000" w:themeColor="text1"/>
          <w:sz w:val="24"/>
          <w:szCs w:val="24"/>
          <w:shd w:val="clear" w:color="auto" w:fill="FFFFFF"/>
        </w:rPr>
        <w:t>CDENF</w:t>
      </w:r>
      <w:r w:rsidRPr="00720C24">
        <w:rPr>
          <w:rFonts w:ascii="Times New Roman" w:eastAsia="Times New Roman" w:hAnsi="Times New Roman" w:cs="Times New Roman"/>
          <w:color w:val="000000" w:themeColor="text1"/>
          <w:sz w:val="24"/>
          <w:szCs w:val="24"/>
          <w:shd w:val="clear" w:color="auto" w:fill="FFFFFF"/>
        </w:rPr>
        <w:t xml:space="preserve">). Ne </w:t>
      </w:r>
      <w:proofErr w:type="spellStart"/>
      <w:r w:rsidRPr="00720C24">
        <w:rPr>
          <w:rFonts w:ascii="Times New Roman" w:eastAsia="Times New Roman" w:hAnsi="Times New Roman" w:cs="Times New Roman"/>
          <w:color w:val="000000" w:themeColor="text1"/>
          <w:sz w:val="24"/>
          <w:szCs w:val="24"/>
          <w:shd w:val="clear" w:color="auto" w:fill="FFFFFF"/>
        </w:rPr>
        <w:t>takimet</w:t>
      </w:r>
      <w:proofErr w:type="spellEnd"/>
      <w:r w:rsidRPr="00720C24">
        <w:rPr>
          <w:rFonts w:ascii="Times New Roman" w:eastAsia="Times New Roman" w:hAnsi="Times New Roman" w:cs="Times New Roman"/>
          <w:color w:val="000000" w:themeColor="text1"/>
          <w:sz w:val="24"/>
          <w:szCs w:val="24"/>
          <w:shd w:val="clear" w:color="auto" w:fill="FFFFFF"/>
        </w:rPr>
        <w:t xml:space="preserve"> e CDENF </w:t>
      </w:r>
      <w:proofErr w:type="spellStart"/>
      <w:r>
        <w:rPr>
          <w:rFonts w:ascii="Times New Roman" w:eastAsia="Times New Roman" w:hAnsi="Times New Roman" w:cs="Times New Roman"/>
          <w:color w:val="000000" w:themeColor="text1"/>
          <w:sz w:val="24"/>
          <w:szCs w:val="24"/>
          <w:shd w:val="clear" w:color="auto" w:fill="FFFFFF"/>
        </w:rPr>
        <w:t>ë</w:t>
      </w:r>
      <w:r w:rsidRPr="00720C24">
        <w:rPr>
          <w:rFonts w:ascii="Times New Roman" w:eastAsia="Times New Roman" w:hAnsi="Times New Roman" w:cs="Times New Roman"/>
          <w:color w:val="000000" w:themeColor="text1"/>
          <w:sz w:val="24"/>
          <w:szCs w:val="24"/>
          <w:shd w:val="clear" w:color="auto" w:fill="FFFFFF"/>
        </w:rPr>
        <w:t>sht</w:t>
      </w:r>
      <w:r>
        <w:rPr>
          <w:rFonts w:ascii="Times New Roman" w:eastAsia="Times New Roman" w:hAnsi="Times New Roman" w:cs="Times New Roman"/>
          <w:color w:val="000000" w:themeColor="text1"/>
          <w:sz w:val="24"/>
          <w:szCs w:val="24"/>
          <w:shd w:val="clear" w:color="auto" w:fill="FFFFFF"/>
        </w:rPr>
        <w:t>ë</w:t>
      </w:r>
      <w:proofErr w:type="spellEnd"/>
      <w:r w:rsidRPr="00720C24">
        <w:rPr>
          <w:rFonts w:ascii="Times New Roman" w:eastAsia="Times New Roman" w:hAnsi="Times New Roman" w:cs="Times New Roman"/>
          <w:color w:val="000000" w:themeColor="text1"/>
          <w:sz w:val="24"/>
          <w:szCs w:val="24"/>
          <w:shd w:val="clear" w:color="auto" w:fill="FFFFFF"/>
        </w:rPr>
        <w:t xml:space="preserve"> </w:t>
      </w:r>
      <w:proofErr w:type="spellStart"/>
      <w:r w:rsidRPr="00720C24">
        <w:rPr>
          <w:rFonts w:ascii="Times New Roman" w:eastAsia="Times New Roman" w:hAnsi="Times New Roman" w:cs="Times New Roman"/>
          <w:color w:val="000000" w:themeColor="text1"/>
          <w:sz w:val="24"/>
          <w:szCs w:val="24"/>
          <w:shd w:val="clear" w:color="auto" w:fill="FFFFFF"/>
        </w:rPr>
        <w:t>hartuar</w:t>
      </w:r>
      <w:proofErr w:type="spellEnd"/>
      <w:r w:rsidRPr="00720C24">
        <w:rPr>
          <w:rFonts w:ascii="Times New Roman" w:eastAsia="Times New Roman" w:hAnsi="Times New Roman" w:cs="Times New Roman"/>
          <w:color w:val="000000" w:themeColor="text1"/>
          <w:sz w:val="24"/>
          <w:szCs w:val="24"/>
          <w:shd w:val="clear" w:color="auto" w:fill="FFFFFF"/>
        </w:rPr>
        <w:t xml:space="preserve"> </w:t>
      </w:r>
      <w:proofErr w:type="spellStart"/>
      <w:r w:rsidRPr="00720C24">
        <w:rPr>
          <w:rFonts w:ascii="Times New Roman" w:eastAsia="Times New Roman" w:hAnsi="Times New Roman" w:cs="Times New Roman"/>
          <w:color w:val="000000" w:themeColor="text1"/>
          <w:sz w:val="24"/>
          <w:szCs w:val="24"/>
          <w:shd w:val="clear" w:color="auto" w:fill="FFFFFF"/>
        </w:rPr>
        <w:t>dhe</w:t>
      </w:r>
      <w:proofErr w:type="spellEnd"/>
      <w:r w:rsidRPr="00720C24">
        <w:rPr>
          <w:rFonts w:ascii="Times New Roman" w:eastAsia="Times New Roman" w:hAnsi="Times New Roman" w:cs="Times New Roman"/>
          <w:color w:val="000000" w:themeColor="text1"/>
          <w:sz w:val="24"/>
          <w:szCs w:val="24"/>
          <w:shd w:val="clear" w:color="auto" w:fill="FFFFFF"/>
        </w:rPr>
        <w:t xml:space="preserve"> </w:t>
      </w:r>
      <w:proofErr w:type="spellStart"/>
      <w:r w:rsidRPr="00720C24">
        <w:rPr>
          <w:rFonts w:ascii="Times New Roman" w:eastAsia="Times New Roman" w:hAnsi="Times New Roman" w:cs="Times New Roman"/>
          <w:color w:val="000000" w:themeColor="text1"/>
          <w:sz w:val="24"/>
          <w:szCs w:val="24"/>
          <w:shd w:val="clear" w:color="auto" w:fill="FFFFFF"/>
        </w:rPr>
        <w:t>Strategjia</w:t>
      </w:r>
      <w:proofErr w:type="spellEnd"/>
      <w:r w:rsidRPr="00720C24">
        <w:rPr>
          <w:rFonts w:ascii="Times New Roman" w:eastAsia="Times New Roman" w:hAnsi="Times New Roman" w:cs="Times New Roman"/>
          <w:color w:val="000000" w:themeColor="text1"/>
          <w:sz w:val="24"/>
          <w:szCs w:val="24"/>
          <w:shd w:val="clear" w:color="auto" w:fill="FFFFFF"/>
        </w:rPr>
        <w:t xml:space="preserve"> e re </w:t>
      </w:r>
      <w:proofErr w:type="spellStart"/>
      <w:r w:rsidRPr="00720C24">
        <w:rPr>
          <w:rFonts w:ascii="Times New Roman" w:eastAsia="Times New Roman" w:hAnsi="Times New Roman" w:cs="Times New Roman"/>
          <w:color w:val="000000" w:themeColor="text1"/>
          <w:sz w:val="24"/>
          <w:szCs w:val="24"/>
          <w:shd w:val="clear" w:color="auto" w:fill="FFFFFF"/>
        </w:rPr>
        <w:t>Europiane</w:t>
      </w:r>
      <w:proofErr w:type="spellEnd"/>
      <w:r w:rsidRPr="00720C24">
        <w:rPr>
          <w:rFonts w:ascii="Times New Roman" w:eastAsia="Times New Roman" w:hAnsi="Times New Roman" w:cs="Times New Roman"/>
          <w:color w:val="000000" w:themeColor="text1"/>
          <w:sz w:val="24"/>
          <w:szCs w:val="24"/>
          <w:shd w:val="clear" w:color="auto" w:fill="FFFFFF"/>
        </w:rPr>
        <w:t xml:space="preserve"> </w:t>
      </w:r>
      <w:proofErr w:type="spellStart"/>
      <w:r w:rsidRPr="00720C24">
        <w:rPr>
          <w:rFonts w:ascii="Times New Roman" w:eastAsia="Times New Roman" w:hAnsi="Times New Roman" w:cs="Times New Roman"/>
          <w:color w:val="000000" w:themeColor="text1"/>
          <w:sz w:val="24"/>
          <w:szCs w:val="24"/>
          <w:shd w:val="clear" w:color="auto" w:fill="FFFFFF"/>
        </w:rPr>
        <w:t>p</w:t>
      </w:r>
      <w:r>
        <w:rPr>
          <w:rFonts w:ascii="Times New Roman" w:eastAsia="Times New Roman" w:hAnsi="Times New Roman" w:cs="Times New Roman"/>
          <w:color w:val="000000" w:themeColor="text1"/>
          <w:sz w:val="24"/>
          <w:szCs w:val="24"/>
          <w:shd w:val="clear" w:color="auto" w:fill="FFFFFF"/>
        </w:rPr>
        <w:t>ë</w:t>
      </w:r>
      <w:r w:rsidRPr="00720C24">
        <w:rPr>
          <w:rFonts w:ascii="Times New Roman" w:eastAsia="Times New Roman" w:hAnsi="Times New Roman" w:cs="Times New Roman"/>
          <w:color w:val="000000" w:themeColor="text1"/>
          <w:sz w:val="24"/>
          <w:szCs w:val="24"/>
          <w:shd w:val="clear" w:color="auto" w:fill="FFFFFF"/>
        </w:rPr>
        <w:t>r</w:t>
      </w:r>
      <w:proofErr w:type="spellEnd"/>
      <w:r w:rsidRPr="00720C24">
        <w:rPr>
          <w:rFonts w:ascii="Times New Roman" w:eastAsia="Times New Roman" w:hAnsi="Times New Roman" w:cs="Times New Roman"/>
          <w:color w:val="000000" w:themeColor="text1"/>
          <w:sz w:val="24"/>
          <w:szCs w:val="24"/>
          <w:shd w:val="clear" w:color="auto" w:fill="FFFFFF"/>
        </w:rPr>
        <w:t xml:space="preserve"> </w:t>
      </w:r>
      <w:proofErr w:type="spellStart"/>
      <w:r w:rsidRPr="00720C24">
        <w:rPr>
          <w:rFonts w:ascii="Times New Roman" w:eastAsia="Times New Roman" w:hAnsi="Times New Roman" w:cs="Times New Roman"/>
          <w:color w:val="000000" w:themeColor="text1"/>
          <w:sz w:val="24"/>
          <w:szCs w:val="24"/>
          <w:shd w:val="clear" w:color="auto" w:fill="FFFFFF"/>
        </w:rPr>
        <w:t>t</w:t>
      </w:r>
      <w:r>
        <w:rPr>
          <w:rFonts w:ascii="Times New Roman" w:eastAsia="Times New Roman" w:hAnsi="Times New Roman" w:cs="Times New Roman"/>
          <w:color w:val="000000" w:themeColor="text1"/>
          <w:sz w:val="24"/>
          <w:szCs w:val="24"/>
          <w:shd w:val="clear" w:color="auto" w:fill="FFFFFF"/>
        </w:rPr>
        <w:t>ë</w:t>
      </w:r>
      <w:proofErr w:type="spellEnd"/>
      <w:r w:rsidRPr="00720C24">
        <w:rPr>
          <w:rFonts w:ascii="Times New Roman" w:eastAsia="Times New Roman" w:hAnsi="Times New Roman" w:cs="Times New Roman"/>
          <w:color w:val="000000" w:themeColor="text1"/>
          <w:sz w:val="24"/>
          <w:szCs w:val="24"/>
          <w:shd w:val="clear" w:color="auto" w:fill="FFFFFF"/>
        </w:rPr>
        <w:t xml:space="preserve"> </w:t>
      </w:r>
      <w:proofErr w:type="spellStart"/>
      <w:r w:rsidRPr="00720C24">
        <w:rPr>
          <w:rFonts w:ascii="Times New Roman" w:eastAsia="Times New Roman" w:hAnsi="Times New Roman" w:cs="Times New Roman"/>
          <w:color w:val="000000" w:themeColor="text1"/>
          <w:sz w:val="24"/>
          <w:szCs w:val="24"/>
          <w:shd w:val="clear" w:color="auto" w:fill="FFFFFF"/>
        </w:rPr>
        <w:t>Drejtat</w:t>
      </w:r>
      <w:proofErr w:type="spellEnd"/>
      <w:r w:rsidRPr="00720C24">
        <w:rPr>
          <w:rFonts w:ascii="Times New Roman" w:eastAsia="Times New Roman" w:hAnsi="Times New Roman" w:cs="Times New Roman"/>
          <w:color w:val="000000" w:themeColor="text1"/>
          <w:sz w:val="24"/>
          <w:szCs w:val="24"/>
          <w:shd w:val="clear" w:color="auto" w:fill="FFFFFF"/>
        </w:rPr>
        <w:t xml:space="preserve"> e </w:t>
      </w:r>
      <w:proofErr w:type="spellStart"/>
      <w:r w:rsidRPr="00720C24">
        <w:rPr>
          <w:rFonts w:ascii="Times New Roman" w:eastAsia="Times New Roman" w:hAnsi="Times New Roman" w:cs="Times New Roman"/>
          <w:color w:val="000000" w:themeColor="text1"/>
          <w:sz w:val="24"/>
          <w:szCs w:val="24"/>
          <w:shd w:val="clear" w:color="auto" w:fill="FFFFFF"/>
        </w:rPr>
        <w:t>F</w:t>
      </w:r>
      <w:r>
        <w:rPr>
          <w:rFonts w:ascii="Times New Roman" w:eastAsia="Times New Roman" w:hAnsi="Times New Roman" w:cs="Times New Roman"/>
          <w:color w:val="000000" w:themeColor="text1"/>
          <w:sz w:val="24"/>
          <w:szCs w:val="24"/>
          <w:shd w:val="clear" w:color="auto" w:fill="FFFFFF"/>
        </w:rPr>
        <w:t>ë</w:t>
      </w:r>
      <w:r w:rsidRPr="00720C24">
        <w:rPr>
          <w:rFonts w:ascii="Times New Roman" w:eastAsia="Times New Roman" w:hAnsi="Times New Roman" w:cs="Times New Roman"/>
          <w:color w:val="000000" w:themeColor="text1"/>
          <w:sz w:val="24"/>
          <w:szCs w:val="24"/>
          <w:shd w:val="clear" w:color="auto" w:fill="FFFFFF"/>
        </w:rPr>
        <w:t>mij</w:t>
      </w:r>
      <w:r>
        <w:rPr>
          <w:rFonts w:ascii="Times New Roman" w:eastAsia="Times New Roman" w:hAnsi="Times New Roman" w:cs="Times New Roman"/>
          <w:color w:val="000000" w:themeColor="text1"/>
          <w:sz w:val="24"/>
          <w:szCs w:val="24"/>
          <w:shd w:val="clear" w:color="auto" w:fill="FFFFFF"/>
        </w:rPr>
        <w:t>ë</w:t>
      </w:r>
      <w:r w:rsidRPr="00720C24">
        <w:rPr>
          <w:rFonts w:ascii="Times New Roman" w:eastAsia="Times New Roman" w:hAnsi="Times New Roman" w:cs="Times New Roman"/>
          <w:color w:val="000000" w:themeColor="text1"/>
          <w:sz w:val="24"/>
          <w:szCs w:val="24"/>
          <w:shd w:val="clear" w:color="auto" w:fill="FFFFFF"/>
        </w:rPr>
        <w:t>s</w:t>
      </w:r>
      <w:proofErr w:type="spellEnd"/>
      <w:r w:rsidR="00BB42C8">
        <w:rPr>
          <w:rFonts w:ascii="Times New Roman" w:eastAsia="Times New Roman" w:hAnsi="Times New Roman" w:cs="Times New Roman"/>
          <w:color w:val="000000" w:themeColor="text1"/>
          <w:sz w:val="24"/>
          <w:szCs w:val="24"/>
          <w:shd w:val="clear" w:color="auto" w:fill="FFFFFF"/>
        </w:rPr>
        <w:t xml:space="preserve"> 2022- 2027.</w:t>
      </w:r>
    </w:p>
    <w:p w14:paraId="0E5C8F87" w14:textId="77777777" w:rsidR="00720C24" w:rsidRPr="00237EBE" w:rsidRDefault="00720C24" w:rsidP="00237EBE">
      <w:pPr>
        <w:spacing w:after="0" w:line="276" w:lineRule="auto"/>
        <w:rPr>
          <w:rFonts w:ascii="Times New Roman" w:eastAsia="Times New Roman" w:hAnsi="Times New Roman" w:cs="Times New Roman"/>
          <w:sz w:val="24"/>
          <w:szCs w:val="24"/>
        </w:rPr>
      </w:pPr>
    </w:p>
    <w:p w14:paraId="0FFAD442" w14:textId="6F1B4926" w:rsidR="006E0BA9" w:rsidRDefault="006E0BA9" w:rsidP="00BB42C8">
      <w:pPr>
        <w:spacing w:line="276" w:lineRule="auto"/>
        <w:jc w:val="both"/>
        <w:rPr>
          <w:rFonts w:ascii="Times New Roman" w:hAnsi="Times New Roman" w:cs="Times New Roman"/>
          <w:sz w:val="24"/>
          <w:szCs w:val="24"/>
        </w:rPr>
      </w:pPr>
    </w:p>
    <w:p w14:paraId="486013AC" w14:textId="28DF79FD" w:rsidR="00237EBE" w:rsidRPr="00237EBE" w:rsidRDefault="00237EBE" w:rsidP="00237EBE">
      <w:pPr>
        <w:jc w:val="both"/>
        <w:rPr>
          <w:rFonts w:ascii="Times New Roman" w:eastAsia="Times New Roman" w:hAnsi="Times New Roman" w:cs="Times New Roman"/>
          <w:b/>
          <w:bCs/>
          <w:sz w:val="24"/>
          <w:szCs w:val="24"/>
          <w:lang w:val="en-GB"/>
        </w:rPr>
      </w:pPr>
      <w:r w:rsidRPr="00237EBE">
        <w:rPr>
          <w:rFonts w:ascii="Times New Roman" w:eastAsia="Times New Roman" w:hAnsi="Times New Roman" w:cs="Times New Roman"/>
          <w:b/>
          <w:bCs/>
          <w:sz w:val="24"/>
          <w:szCs w:val="24"/>
          <w:lang w:val="en-GB"/>
        </w:rPr>
        <w:t xml:space="preserve">REKOMANDIME </w:t>
      </w:r>
    </w:p>
    <w:p w14:paraId="160722D6" w14:textId="77777777" w:rsidR="00237EBE" w:rsidRPr="00237EBE" w:rsidRDefault="00237EBE" w:rsidP="00237EBE">
      <w:pPr>
        <w:numPr>
          <w:ilvl w:val="0"/>
          <w:numId w:val="22"/>
        </w:numPr>
        <w:spacing w:line="276" w:lineRule="auto"/>
        <w:contextualSpacing/>
        <w:jc w:val="both"/>
        <w:rPr>
          <w:rFonts w:ascii="Times New Roman" w:eastAsia="Times New Roman" w:hAnsi="Times New Roman" w:cs="Times New Roman"/>
          <w:sz w:val="24"/>
          <w:szCs w:val="24"/>
          <w:shd w:val="clear" w:color="auto" w:fill="F5F5F5"/>
          <w:lang w:val="en-GB"/>
        </w:rPr>
      </w:pPr>
      <w:proofErr w:type="spellStart"/>
      <w:r w:rsidRPr="00237EBE">
        <w:rPr>
          <w:rFonts w:ascii="Times New Roman" w:eastAsia="Times New Roman" w:hAnsi="Times New Roman" w:cs="Times New Roman"/>
          <w:sz w:val="24"/>
          <w:szCs w:val="24"/>
          <w:shd w:val="clear" w:color="auto" w:fill="F5F5F5"/>
          <w:lang w:val="en-GB"/>
        </w:rPr>
        <w:t>Mirëfunksionimi</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i</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sistemit</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mbrojtjes</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së</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drejtave</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fëmijëve</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varet</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veçanërisht</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nga</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autoritetet</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lokale</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cilët</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duhet</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njohin</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rolin</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dhe</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përgjegjësitë</w:t>
      </w:r>
      <w:proofErr w:type="spellEnd"/>
      <w:r w:rsidRPr="00237EBE">
        <w:rPr>
          <w:rFonts w:ascii="Times New Roman" w:eastAsia="Times New Roman" w:hAnsi="Times New Roman" w:cs="Times New Roman"/>
          <w:sz w:val="24"/>
          <w:szCs w:val="24"/>
          <w:shd w:val="clear" w:color="auto" w:fill="F5F5F5"/>
          <w:lang w:val="en-GB"/>
        </w:rPr>
        <w:t xml:space="preserve"> e tyre </w:t>
      </w:r>
      <w:proofErr w:type="spellStart"/>
      <w:r w:rsidRPr="00237EBE">
        <w:rPr>
          <w:rFonts w:ascii="Times New Roman" w:eastAsia="Times New Roman" w:hAnsi="Times New Roman" w:cs="Times New Roman"/>
          <w:sz w:val="24"/>
          <w:szCs w:val="24"/>
          <w:shd w:val="clear" w:color="auto" w:fill="F5F5F5"/>
          <w:lang w:val="en-GB"/>
        </w:rPr>
        <w:t>për</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siguruar</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kujdes</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dhe</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mbrojtje</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për</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fëmijët</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dhe</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koordinojnë</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veprimet</w:t>
      </w:r>
      <w:proofErr w:type="spellEnd"/>
      <w:r w:rsidRPr="00237EBE">
        <w:rPr>
          <w:rFonts w:ascii="Times New Roman" w:eastAsia="Times New Roman" w:hAnsi="Times New Roman" w:cs="Times New Roman"/>
          <w:sz w:val="24"/>
          <w:szCs w:val="24"/>
          <w:shd w:val="clear" w:color="auto" w:fill="F5F5F5"/>
          <w:lang w:val="en-GB"/>
        </w:rPr>
        <w:t xml:space="preserve"> e tyre me </w:t>
      </w:r>
      <w:proofErr w:type="spellStart"/>
      <w:r w:rsidRPr="00237EBE">
        <w:rPr>
          <w:rFonts w:ascii="Times New Roman" w:eastAsia="Times New Roman" w:hAnsi="Times New Roman" w:cs="Times New Roman"/>
          <w:sz w:val="24"/>
          <w:szCs w:val="24"/>
          <w:shd w:val="clear" w:color="auto" w:fill="F5F5F5"/>
          <w:lang w:val="en-GB"/>
        </w:rPr>
        <w:t>aktorët</w:t>
      </w:r>
      <w:proofErr w:type="spellEnd"/>
      <w:r w:rsidRPr="00237EBE">
        <w:rPr>
          <w:rFonts w:ascii="Times New Roman" w:eastAsia="Times New Roman" w:hAnsi="Times New Roman" w:cs="Times New Roman"/>
          <w:sz w:val="24"/>
          <w:szCs w:val="24"/>
          <w:shd w:val="clear" w:color="auto" w:fill="F5F5F5"/>
          <w:lang w:val="en-GB"/>
        </w:rPr>
        <w:t xml:space="preserve"> e </w:t>
      </w:r>
      <w:proofErr w:type="spellStart"/>
      <w:r w:rsidRPr="00237EBE">
        <w:rPr>
          <w:rFonts w:ascii="Times New Roman" w:eastAsia="Times New Roman" w:hAnsi="Times New Roman" w:cs="Times New Roman"/>
          <w:sz w:val="24"/>
          <w:szCs w:val="24"/>
          <w:shd w:val="clear" w:color="auto" w:fill="F5F5F5"/>
          <w:lang w:val="en-GB"/>
        </w:rPr>
        <w:t>tjerë</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vendorë</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të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angazhuar</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në</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çështjet</w:t>
      </w:r>
      <w:proofErr w:type="spellEnd"/>
      <w:r w:rsidRPr="00237EBE">
        <w:rPr>
          <w:rFonts w:ascii="Times New Roman" w:eastAsia="Times New Roman" w:hAnsi="Times New Roman" w:cs="Times New Roman"/>
          <w:sz w:val="24"/>
          <w:szCs w:val="24"/>
          <w:shd w:val="clear" w:color="auto" w:fill="F5F5F5"/>
          <w:lang w:val="en-GB"/>
        </w:rPr>
        <w:t xml:space="preserve"> e </w:t>
      </w:r>
      <w:proofErr w:type="spellStart"/>
      <w:r w:rsidRPr="00237EBE">
        <w:rPr>
          <w:rFonts w:ascii="Times New Roman" w:eastAsia="Times New Roman" w:hAnsi="Times New Roman" w:cs="Times New Roman"/>
          <w:sz w:val="24"/>
          <w:szCs w:val="24"/>
          <w:shd w:val="clear" w:color="auto" w:fill="F5F5F5"/>
          <w:lang w:val="en-GB"/>
        </w:rPr>
        <w:t>mirëqenies</w:t>
      </w:r>
      <w:proofErr w:type="spellEnd"/>
      <w:r w:rsidRPr="00237EBE">
        <w:rPr>
          <w:rFonts w:ascii="Times New Roman" w:eastAsia="Times New Roman" w:hAnsi="Times New Roman" w:cs="Times New Roman"/>
          <w:sz w:val="24"/>
          <w:szCs w:val="24"/>
          <w:shd w:val="clear" w:color="auto" w:fill="F5F5F5"/>
          <w:lang w:val="en-GB"/>
        </w:rPr>
        <w:t> </w:t>
      </w:r>
      <w:proofErr w:type="spellStart"/>
      <w:r w:rsidRPr="00237EBE">
        <w:rPr>
          <w:rFonts w:ascii="Times New Roman" w:eastAsia="Times New Roman" w:hAnsi="Times New Roman" w:cs="Times New Roman"/>
          <w:sz w:val="24"/>
          <w:szCs w:val="24"/>
          <w:shd w:val="clear" w:color="auto" w:fill="F5F5F5"/>
          <w:lang w:val="en-GB"/>
        </w:rPr>
        <w:t>së</w:t>
      </w:r>
      <w:proofErr w:type="spellEnd"/>
      <w:r w:rsidRPr="00237EBE">
        <w:rPr>
          <w:rFonts w:ascii="Times New Roman" w:eastAsia="Times New Roman" w:hAnsi="Times New Roman" w:cs="Times New Roman"/>
          <w:sz w:val="24"/>
          <w:szCs w:val="24"/>
          <w:shd w:val="clear" w:color="auto" w:fill="F5F5F5"/>
          <w:lang w:val="en-GB"/>
        </w:rPr>
        <w:t xml:space="preserve"> </w:t>
      </w:r>
      <w:proofErr w:type="spellStart"/>
      <w:r w:rsidRPr="00237EBE">
        <w:rPr>
          <w:rFonts w:ascii="Times New Roman" w:eastAsia="Times New Roman" w:hAnsi="Times New Roman" w:cs="Times New Roman"/>
          <w:sz w:val="24"/>
          <w:szCs w:val="24"/>
          <w:shd w:val="clear" w:color="auto" w:fill="F5F5F5"/>
          <w:lang w:val="en-GB"/>
        </w:rPr>
        <w:t>fëmijëve</w:t>
      </w:r>
      <w:proofErr w:type="spellEnd"/>
      <w:r w:rsidRPr="00237EBE">
        <w:rPr>
          <w:rFonts w:ascii="Times New Roman" w:eastAsia="Times New Roman" w:hAnsi="Times New Roman" w:cs="Times New Roman"/>
          <w:sz w:val="24"/>
          <w:szCs w:val="24"/>
          <w:shd w:val="clear" w:color="auto" w:fill="F5F5F5"/>
          <w:lang w:val="en-GB"/>
        </w:rPr>
        <w:t xml:space="preserve">. </w:t>
      </w:r>
    </w:p>
    <w:p w14:paraId="2AD0201E" w14:textId="77777777" w:rsidR="00237EBE" w:rsidRPr="00237EBE" w:rsidRDefault="00237EBE" w:rsidP="00237EBE">
      <w:pPr>
        <w:ind w:left="720"/>
        <w:contextualSpacing/>
        <w:jc w:val="both"/>
        <w:rPr>
          <w:rFonts w:ascii="Times New Roman" w:eastAsia="Times New Roman" w:hAnsi="Times New Roman" w:cs="Times New Roman"/>
          <w:sz w:val="24"/>
          <w:szCs w:val="24"/>
          <w:lang w:val="en-GB"/>
        </w:rPr>
      </w:pPr>
    </w:p>
    <w:p w14:paraId="0D6CF778"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lastRenderedPageBreak/>
        <w:t>Fuqizimi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sistemit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mbrojtjes</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rrezik</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gjitha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kategoritë</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fëmijëve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nëpërmjet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sigurimit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mekanizmave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burimeve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nevojshme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njerëzore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financiare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realizuar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mbrojtjen</w:t>
      </w:r>
      <w:proofErr w:type="spellEnd"/>
      <w:r w:rsidRPr="00237EBE">
        <w:rPr>
          <w:rFonts w:ascii="Times New Roman" w:eastAsia="Times New Roman" w:hAnsi="Times New Roman" w:cs="Times New Roman"/>
          <w:sz w:val="24"/>
          <w:szCs w:val="24"/>
          <w:lang w:val="en-GB"/>
        </w:rPr>
        <w:t xml:space="preserve"> e tyre.</w:t>
      </w:r>
    </w:p>
    <w:p w14:paraId="285E5E88" w14:textId="77777777" w:rsidR="00237EBE" w:rsidRPr="00237EBE" w:rsidRDefault="00237EBE" w:rsidP="00237EBE">
      <w:pPr>
        <w:ind w:left="720"/>
        <w:contextualSpacing/>
        <w:jc w:val="both"/>
        <w:rPr>
          <w:rFonts w:ascii="Times New Roman" w:eastAsia="Times New Roman" w:hAnsi="Times New Roman" w:cs="Times New Roman"/>
          <w:sz w:val="24"/>
          <w:szCs w:val="24"/>
          <w:lang w:val="en-GB"/>
        </w:rPr>
      </w:pPr>
    </w:p>
    <w:p w14:paraId="475D5A21"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Marrja</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masave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verifikimin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situatës</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gjitha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shkollat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rritur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ndërgjegjësimin</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rreziqet</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internetit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pasigurt</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pakontrolluar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ndaj</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fëmijëve</w:t>
      </w:r>
      <w:proofErr w:type="spellEnd"/>
      <w:r w:rsidRPr="00237EBE">
        <w:rPr>
          <w:rFonts w:ascii="Times New Roman" w:eastAsia="Times New Roman" w:hAnsi="Times New Roman" w:cs="Times New Roman"/>
          <w:sz w:val="24"/>
          <w:szCs w:val="24"/>
          <w:lang w:val="en-GB"/>
        </w:rPr>
        <w:t>.</w:t>
      </w:r>
    </w:p>
    <w:p w14:paraId="63576BD8" w14:textId="77777777" w:rsidR="00237EBE" w:rsidRPr="00237EBE" w:rsidRDefault="00237EBE" w:rsidP="00237EBE">
      <w:pPr>
        <w:ind w:left="720"/>
        <w:contextualSpacing/>
        <w:jc w:val="both"/>
        <w:rPr>
          <w:rFonts w:ascii="Times New Roman" w:eastAsia="Times New Roman" w:hAnsi="Times New Roman" w:cs="Times New Roman"/>
          <w:sz w:val="24"/>
          <w:szCs w:val="24"/>
          <w:lang w:val="en-GB"/>
        </w:rPr>
      </w:pPr>
    </w:p>
    <w:p w14:paraId="2BD11EBA"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r w:rsidRPr="00237EBE">
        <w:rPr>
          <w:rFonts w:ascii="Times New Roman" w:eastAsia="Times New Roman" w:hAnsi="Times New Roman" w:cs="Times New Roman"/>
          <w:sz w:val="24"/>
          <w:szCs w:val="24"/>
          <w:lang w:val="sq-AL"/>
        </w:rPr>
        <w:t>Vëmendja</w:t>
      </w:r>
      <w:r w:rsidRPr="00237EBE">
        <w:rPr>
          <w:rFonts w:ascii="Times New Roman" w:eastAsia="Times New Roman" w:hAnsi="Times New Roman" w:cs="Times New Roman"/>
          <w:color w:val="FF0000"/>
          <w:sz w:val="24"/>
          <w:szCs w:val="24"/>
          <w:lang w:val="sq-AL"/>
        </w:rPr>
        <w:t xml:space="preserve"> </w:t>
      </w:r>
      <w:r w:rsidRPr="00237EBE">
        <w:rPr>
          <w:rFonts w:ascii="Times New Roman" w:eastAsia="Times New Roman" w:hAnsi="Times New Roman" w:cs="Times New Roman"/>
          <w:sz w:val="24"/>
          <w:szCs w:val="24"/>
          <w:lang w:val="sq-AL"/>
        </w:rPr>
        <w:t>duhet të kthehet në mirëfunksionimin dhe rritjen e kapaciteteve dhe në fuqizimin e njësive të mbrojtjes së fëmijëve që aktualisht janë të ngritura.</w:t>
      </w:r>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Trajnime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ndryshme</w:t>
      </w:r>
      <w:proofErr w:type="spellEnd"/>
      <w:r w:rsidRPr="00237EBE">
        <w:rPr>
          <w:rFonts w:ascii="Times New Roman" w:eastAsia="Times New Roman" w:hAnsi="Times New Roman" w:cs="Times New Roman"/>
          <w:sz w:val="24"/>
          <w:szCs w:val="24"/>
          <w:lang w:val="en-GB"/>
        </w:rPr>
        <w:t xml:space="preserve"> por </w:t>
      </w:r>
      <w:proofErr w:type="spellStart"/>
      <w:r w:rsidRPr="00237EBE">
        <w:rPr>
          <w:rFonts w:ascii="Times New Roman" w:eastAsia="Times New Roman" w:hAnsi="Times New Roman" w:cs="Times New Roman"/>
          <w:sz w:val="24"/>
          <w:szCs w:val="24"/>
          <w:lang w:val="en-GB"/>
        </w:rPr>
        <w:t>edhe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trajnime</w:t>
      </w:r>
      <w:proofErr w:type="spellEnd"/>
      <w:r w:rsidRPr="00237EBE">
        <w:rPr>
          <w:rFonts w:ascii="Times New Roman" w:eastAsia="Times New Roman" w:hAnsi="Times New Roman" w:cs="Times New Roman"/>
          <w:sz w:val="24"/>
          <w:szCs w:val="24"/>
          <w:lang w:val="en-GB"/>
        </w:rPr>
        <w:t xml:space="preserve"> me </w:t>
      </w:r>
      <w:proofErr w:type="spellStart"/>
      <w:r w:rsidRPr="00237EBE">
        <w:rPr>
          <w:rFonts w:ascii="Times New Roman" w:eastAsia="Times New Roman" w:hAnsi="Times New Roman" w:cs="Times New Roman"/>
          <w:sz w:val="24"/>
          <w:szCs w:val="24"/>
          <w:lang w:val="en-GB"/>
        </w:rPr>
        <w:t>tema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specifike</w:t>
      </w:r>
      <w:proofErr w:type="spellEnd"/>
      <w:r w:rsidRPr="00237EBE">
        <w:rPr>
          <w:rFonts w:ascii="Times New Roman" w:eastAsia="Times New Roman" w:hAnsi="Times New Roman" w:cs="Times New Roman"/>
          <w:sz w:val="24"/>
          <w:szCs w:val="24"/>
          <w:lang w:val="en-GB"/>
        </w:rPr>
        <w:t xml:space="preserve"> do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ndihmojnë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punën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punonjësve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që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punojnë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duhet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jenë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vazhdimësi</w:t>
      </w:r>
      <w:proofErr w:type="spellEnd"/>
      <w:r w:rsidRPr="00237EBE">
        <w:rPr>
          <w:rFonts w:ascii="Times New Roman" w:eastAsia="Times New Roman" w:hAnsi="Times New Roman" w:cs="Times New Roman"/>
          <w:sz w:val="24"/>
          <w:szCs w:val="24"/>
          <w:lang w:val="en-GB"/>
        </w:rPr>
        <w:t>.</w:t>
      </w:r>
    </w:p>
    <w:p w14:paraId="10949692" w14:textId="77777777" w:rsidR="00237EBE" w:rsidRPr="00237EBE" w:rsidRDefault="00237EBE" w:rsidP="00237EBE">
      <w:pPr>
        <w:ind w:left="720"/>
        <w:contextualSpacing/>
        <w:jc w:val="both"/>
        <w:rPr>
          <w:rFonts w:ascii="Times New Roman" w:eastAsia="Times New Roman" w:hAnsi="Times New Roman" w:cs="Times New Roman"/>
          <w:sz w:val="24"/>
          <w:szCs w:val="24"/>
          <w:lang w:val="en-GB"/>
        </w:rPr>
      </w:pPr>
    </w:p>
    <w:p w14:paraId="2F612014" w14:textId="77777777" w:rsidR="00237EBE" w:rsidRPr="00237EBE" w:rsidRDefault="00237EBE" w:rsidP="00237EBE">
      <w:pPr>
        <w:numPr>
          <w:ilvl w:val="0"/>
          <w:numId w:val="22"/>
        </w:numPr>
        <w:spacing w:after="200" w:line="240" w:lineRule="auto"/>
        <w:contextualSpacing/>
        <w:jc w:val="both"/>
        <w:rPr>
          <w:rFonts w:ascii="Times New Roman" w:eastAsia="Times New Roman" w:hAnsi="Times New Roman" w:cs="Times New Roman"/>
          <w:sz w:val="24"/>
          <w:szCs w:val="24"/>
          <w:lang w:val="it-IT"/>
        </w:rPr>
      </w:pPr>
      <w:proofErr w:type="spellStart"/>
      <w:r w:rsidRPr="00237EBE">
        <w:rPr>
          <w:rFonts w:ascii="Times New Roman" w:eastAsia="Times New Roman" w:hAnsi="Times New Roman" w:cs="Times New Roman"/>
          <w:sz w:val="24"/>
          <w:szCs w:val="24"/>
          <w:lang w:val="en-GB"/>
        </w:rPr>
        <w:t>Përcaktimi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buxheteve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nivel</w:t>
      </w:r>
      <w:proofErr w:type="spellEnd"/>
      <w:r w:rsidRPr="00237EBE">
        <w:rPr>
          <w:rFonts w:ascii="Times New Roman" w:eastAsia="Times New Roman" w:hAnsi="Times New Roman" w:cs="Times New Roman"/>
          <w:sz w:val="24"/>
          <w:szCs w:val="24"/>
          <w:lang w:val="en-GB"/>
        </w:rPr>
        <w:t xml:space="preserve"> vendor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menaxhuar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rastet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emergjente</w:t>
      </w:r>
      <w:proofErr w:type="spellEnd"/>
      <w:r w:rsidRPr="00237EBE">
        <w:rPr>
          <w:rFonts w:ascii="Times New Roman" w:eastAsia="Times New Roman" w:hAnsi="Times New Roman" w:cs="Times New Roman"/>
          <w:sz w:val="24"/>
          <w:szCs w:val="24"/>
          <w:lang w:val="en-GB"/>
        </w:rPr>
        <w:t xml:space="preserve"> </w:t>
      </w:r>
      <w:r w:rsidRPr="00237EBE">
        <w:rPr>
          <w:rFonts w:ascii="Times New Roman" w:eastAsia="Times New Roman" w:hAnsi="Times New Roman" w:cs="Times New Roman"/>
          <w:sz w:val="24"/>
          <w:szCs w:val="24"/>
          <w:lang w:val="it-IT"/>
        </w:rPr>
        <w:t xml:space="preserve">per shkak te mungesës së  shërbimeve të mënjehershme për sigurimin e nevojave bazë të fëmijëve apo edhe familjeve si strehim, ushqim dhe siguri. </w:t>
      </w:r>
    </w:p>
    <w:p w14:paraId="3C186C38" w14:textId="77777777" w:rsidR="00237EBE" w:rsidRPr="00237EBE" w:rsidRDefault="00237EBE" w:rsidP="00237EBE">
      <w:pPr>
        <w:ind w:left="720"/>
        <w:contextualSpacing/>
        <w:rPr>
          <w:rFonts w:ascii="Times New Roman" w:eastAsia="Times New Roman" w:hAnsi="Times New Roman" w:cs="Times New Roman"/>
          <w:sz w:val="24"/>
          <w:szCs w:val="24"/>
          <w:lang w:val="en-GB"/>
        </w:rPr>
      </w:pPr>
    </w:p>
    <w:p w14:paraId="0FFC68BA"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Organizimi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aktiviteteve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ndërgjegjësuese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promovuese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edukuese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komunitetin</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Pushteti</w:t>
      </w:r>
      <w:proofErr w:type="spellEnd"/>
      <w:r w:rsidRPr="00237EBE">
        <w:rPr>
          <w:rFonts w:ascii="Times New Roman" w:eastAsia="Times New Roman" w:hAnsi="Times New Roman" w:cs="Times New Roman"/>
          <w:sz w:val="24"/>
          <w:szCs w:val="24"/>
          <w:lang w:val="en-GB"/>
        </w:rPr>
        <w:t xml:space="preserve"> vendor </w:t>
      </w:r>
      <w:proofErr w:type="spellStart"/>
      <w:r w:rsidRPr="00237EBE">
        <w:rPr>
          <w:rFonts w:ascii="Times New Roman" w:eastAsia="Times New Roman" w:hAnsi="Times New Roman" w:cs="Times New Roman"/>
          <w:sz w:val="24"/>
          <w:szCs w:val="24"/>
          <w:lang w:val="en-GB"/>
        </w:rPr>
        <w:t>duhet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japi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prioritet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këtyre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aktiviteteve</w:t>
      </w:r>
      <w:proofErr w:type="spellEnd"/>
      <w:r w:rsidRPr="00237EBE">
        <w:rPr>
          <w:rFonts w:ascii="Times New Roman" w:eastAsia="Times New Roman" w:hAnsi="Times New Roman" w:cs="Times New Roman"/>
          <w:sz w:val="24"/>
          <w:szCs w:val="24"/>
          <w:lang w:val="en-GB"/>
        </w:rPr>
        <w:t xml:space="preserve"> duke </w:t>
      </w:r>
      <w:proofErr w:type="spellStart"/>
      <w:r w:rsidRPr="00237EBE">
        <w:rPr>
          <w:rFonts w:ascii="Times New Roman" w:eastAsia="Times New Roman" w:hAnsi="Times New Roman" w:cs="Times New Roman"/>
          <w:sz w:val="24"/>
          <w:szCs w:val="24"/>
          <w:lang w:val="en-GB"/>
        </w:rPr>
        <w:t>alokuar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fonde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veçanta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ardhur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ndihmë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problematikave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që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mund</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ketë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vetë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komuniteti</w:t>
      </w:r>
      <w:proofErr w:type="spellEnd"/>
      <w:r w:rsidRPr="00237EBE">
        <w:rPr>
          <w:rFonts w:ascii="Times New Roman" w:eastAsia="Times New Roman" w:hAnsi="Times New Roman" w:cs="Times New Roman"/>
          <w:sz w:val="24"/>
          <w:szCs w:val="24"/>
          <w:lang w:val="en-GB"/>
        </w:rPr>
        <w:t xml:space="preserve">. </w:t>
      </w:r>
    </w:p>
    <w:p w14:paraId="614A6CE1" w14:textId="77777777" w:rsidR="00237EBE" w:rsidRPr="00237EBE" w:rsidRDefault="00237EBE" w:rsidP="00237EBE">
      <w:pPr>
        <w:ind w:left="720"/>
        <w:contextualSpacing/>
        <w:rPr>
          <w:rFonts w:ascii="Times New Roman" w:eastAsia="Times New Roman" w:hAnsi="Times New Roman" w:cs="Times New Roman"/>
          <w:sz w:val="24"/>
          <w:szCs w:val="24"/>
          <w:lang w:val="en-GB"/>
        </w:rPr>
      </w:pPr>
    </w:p>
    <w:p w14:paraId="7F3FCE40"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Nevoja</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vazhdueshme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takime</w:t>
      </w:r>
      <w:proofErr w:type="spellEnd"/>
      <w:r w:rsidRPr="00237EBE">
        <w:rPr>
          <w:rFonts w:ascii="Times New Roman" w:eastAsia="Times New Roman" w:hAnsi="Times New Roman" w:cs="Times New Roman"/>
          <w:sz w:val="24"/>
          <w:szCs w:val="24"/>
          <w:lang w:val="en-GB"/>
        </w:rPr>
        <w:t>/</w:t>
      </w:r>
      <w:proofErr w:type="spellStart"/>
      <w:r w:rsidRPr="00237EBE">
        <w:rPr>
          <w:rFonts w:ascii="Times New Roman" w:eastAsia="Times New Roman" w:hAnsi="Times New Roman" w:cs="Times New Roman"/>
          <w:sz w:val="24"/>
          <w:szCs w:val="24"/>
          <w:lang w:val="en-GB"/>
        </w:rPr>
        <w:t>trajnime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përbashkëta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ndërmjet</w:t>
      </w:r>
      <w:proofErr w:type="spellEnd"/>
      <w:r w:rsidRPr="00237EBE">
        <w:rPr>
          <w:rFonts w:ascii="Times New Roman" w:eastAsia="Times New Roman" w:hAnsi="Times New Roman" w:cs="Times New Roman"/>
          <w:sz w:val="24"/>
          <w:szCs w:val="24"/>
          <w:lang w:val="en-GB"/>
        </w:rPr>
        <w:t xml:space="preserve"> PMF, </w:t>
      </w:r>
      <w:proofErr w:type="spellStart"/>
      <w:r w:rsidRPr="00237EBE">
        <w:rPr>
          <w:rFonts w:ascii="Times New Roman" w:eastAsia="Times New Roman" w:hAnsi="Times New Roman" w:cs="Times New Roman"/>
          <w:sz w:val="24"/>
          <w:szCs w:val="24"/>
          <w:lang w:val="en-GB"/>
        </w:rPr>
        <w:t>policisë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specialisteve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trafiqeve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lidhur</w:t>
      </w:r>
      <w:proofErr w:type="spellEnd"/>
      <w:r w:rsidRPr="00237EBE">
        <w:rPr>
          <w:rFonts w:ascii="Times New Roman" w:eastAsia="Times New Roman" w:hAnsi="Times New Roman" w:cs="Times New Roman"/>
          <w:sz w:val="24"/>
          <w:szCs w:val="24"/>
          <w:lang w:val="en-GB"/>
        </w:rPr>
        <w:t xml:space="preserve"> me </w:t>
      </w:r>
      <w:proofErr w:type="spellStart"/>
      <w:r w:rsidRPr="00237EBE">
        <w:rPr>
          <w:rFonts w:ascii="Times New Roman" w:eastAsia="Times New Roman" w:hAnsi="Times New Roman" w:cs="Times New Roman"/>
          <w:sz w:val="24"/>
          <w:szCs w:val="24"/>
          <w:lang w:val="en-GB"/>
        </w:rPr>
        <w:t>forcimin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njohurive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rritjen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kapaciteteve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çështje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që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kanë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bëjnë</w:t>
      </w:r>
      <w:proofErr w:type="spellEnd"/>
      <w:r w:rsidRPr="00237EBE">
        <w:rPr>
          <w:rFonts w:ascii="Times New Roman" w:eastAsia="Times New Roman" w:hAnsi="Times New Roman" w:cs="Times New Roman"/>
          <w:sz w:val="24"/>
          <w:szCs w:val="24"/>
          <w:lang w:val="en-GB"/>
        </w:rPr>
        <w:t xml:space="preserve"> me </w:t>
      </w:r>
      <w:proofErr w:type="spellStart"/>
      <w:r w:rsidRPr="00237EBE">
        <w:rPr>
          <w:rFonts w:ascii="Times New Roman" w:eastAsia="Times New Roman" w:hAnsi="Times New Roman" w:cs="Times New Roman"/>
          <w:sz w:val="24"/>
          <w:szCs w:val="24"/>
          <w:lang w:val="en-GB"/>
        </w:rPr>
        <w:t>trafikimin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fëmijëve</w:t>
      </w:r>
      <w:proofErr w:type="spellEnd"/>
      <w:r w:rsidRPr="00237EBE">
        <w:rPr>
          <w:rFonts w:ascii="Times New Roman" w:eastAsia="Times New Roman" w:hAnsi="Times New Roman" w:cs="Times New Roman"/>
          <w:sz w:val="24"/>
          <w:szCs w:val="24"/>
          <w:lang w:val="en-GB"/>
        </w:rPr>
        <w:t>.</w:t>
      </w:r>
    </w:p>
    <w:p w14:paraId="4DD85746" w14:textId="77777777" w:rsidR="00237EBE" w:rsidRPr="00237EBE" w:rsidRDefault="00237EBE" w:rsidP="00237EBE">
      <w:pPr>
        <w:ind w:left="720"/>
        <w:contextualSpacing/>
        <w:rPr>
          <w:rFonts w:ascii="Times New Roman" w:eastAsia="Times New Roman" w:hAnsi="Times New Roman" w:cs="Times New Roman"/>
          <w:sz w:val="24"/>
          <w:szCs w:val="24"/>
          <w:lang w:val="en-GB"/>
        </w:rPr>
      </w:pPr>
    </w:p>
    <w:p w14:paraId="7F98F32A"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Marrjen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masave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ngritjen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shërbimit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specializuar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fëmijët</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dhunuar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seksualisht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nivel</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kombëtar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që</w:t>
      </w:r>
      <w:proofErr w:type="spellEnd"/>
      <w:r w:rsidRPr="00237EBE">
        <w:rPr>
          <w:rFonts w:ascii="Times New Roman" w:eastAsia="Times New Roman" w:hAnsi="Times New Roman" w:cs="Times New Roman"/>
          <w:sz w:val="24"/>
          <w:szCs w:val="24"/>
          <w:lang w:val="en-GB"/>
        </w:rPr>
        <w:t xml:space="preserve"> do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thotë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ngritjen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qendrave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posaçme</w:t>
      </w:r>
      <w:proofErr w:type="spellEnd"/>
      <w:r w:rsidRPr="00237EBE">
        <w:rPr>
          <w:rFonts w:ascii="Times New Roman" w:eastAsia="Times New Roman" w:hAnsi="Times New Roman" w:cs="Times New Roman"/>
          <w:sz w:val="24"/>
          <w:szCs w:val="24"/>
          <w:lang w:val="en-GB"/>
        </w:rPr>
        <w:t xml:space="preserve"> me </w:t>
      </w:r>
      <w:proofErr w:type="spellStart"/>
      <w:r w:rsidRPr="00237EBE">
        <w:rPr>
          <w:rFonts w:ascii="Times New Roman" w:eastAsia="Times New Roman" w:hAnsi="Times New Roman" w:cs="Times New Roman"/>
          <w:sz w:val="24"/>
          <w:szCs w:val="24"/>
          <w:lang w:val="en-GB"/>
        </w:rPr>
        <w:t>staf</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profesionistësh</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që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ofrojnë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shërbime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specializuara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këta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w:t>
      </w:r>
      <w:proofErr w:type="spellEnd"/>
      <w:r w:rsidRPr="00237EBE">
        <w:rPr>
          <w:rFonts w:ascii="Times New Roman" w:eastAsia="Times New Roman" w:hAnsi="Times New Roman" w:cs="Times New Roman"/>
          <w:sz w:val="24"/>
          <w:szCs w:val="24"/>
          <w:lang w:val="en-GB"/>
        </w:rPr>
        <w:t xml:space="preserve">. </w:t>
      </w:r>
    </w:p>
    <w:p w14:paraId="29B59130" w14:textId="77777777" w:rsidR="00237EBE" w:rsidRPr="00237EBE" w:rsidRDefault="00237EBE" w:rsidP="00237EBE">
      <w:pPr>
        <w:ind w:left="720"/>
        <w:contextualSpacing/>
        <w:rPr>
          <w:rFonts w:ascii="Times New Roman" w:eastAsia="Times New Roman" w:hAnsi="Times New Roman" w:cs="Times New Roman"/>
          <w:sz w:val="24"/>
          <w:szCs w:val="24"/>
          <w:lang w:val="en-GB"/>
        </w:rPr>
      </w:pPr>
    </w:p>
    <w:p w14:paraId="358FACE3"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Marrjen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masave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trajnimin</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kualifikimin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stafit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vazhdimësi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identifikimin</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trajtimin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rasteve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viktimave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abuzuar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seksualisht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gjithë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fushat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arsim</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shëndetësi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mbrojtje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sociale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drejtësi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etj</w:t>
      </w:r>
      <w:proofErr w:type="spellEnd"/>
      <w:r w:rsidRPr="00237EBE">
        <w:rPr>
          <w:rFonts w:ascii="Times New Roman" w:eastAsia="Times New Roman" w:hAnsi="Times New Roman" w:cs="Times New Roman"/>
          <w:sz w:val="24"/>
          <w:szCs w:val="24"/>
          <w:lang w:val="en-GB"/>
        </w:rPr>
        <w:t>.</w:t>
      </w:r>
    </w:p>
    <w:p w14:paraId="63E8611F" w14:textId="77777777" w:rsidR="00237EBE" w:rsidRPr="00237EBE" w:rsidRDefault="00237EBE" w:rsidP="00237EBE">
      <w:pPr>
        <w:ind w:left="720"/>
        <w:contextualSpacing/>
        <w:rPr>
          <w:rFonts w:ascii="Times New Roman" w:eastAsia="Times New Roman" w:hAnsi="Times New Roman" w:cs="Times New Roman"/>
          <w:sz w:val="24"/>
          <w:szCs w:val="24"/>
          <w:lang w:val="en-GB"/>
        </w:rPr>
      </w:pPr>
    </w:p>
    <w:p w14:paraId="64E2C83D"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Investimi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burimet</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duhura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zhvilluar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mënyrë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periodike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analizë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buxhetore</w:t>
      </w:r>
      <w:proofErr w:type="spellEnd"/>
      <w:r w:rsidRPr="00237EBE">
        <w:rPr>
          <w:rFonts w:ascii="Times New Roman" w:eastAsia="Times New Roman" w:hAnsi="Times New Roman" w:cs="Times New Roman"/>
          <w:sz w:val="24"/>
          <w:szCs w:val="24"/>
          <w:lang w:val="en-GB"/>
        </w:rPr>
        <w:t xml:space="preserve"> me </w:t>
      </w:r>
      <w:proofErr w:type="spellStart"/>
      <w:r w:rsidRPr="00237EBE">
        <w:rPr>
          <w:rFonts w:ascii="Times New Roman" w:eastAsia="Times New Roman" w:hAnsi="Times New Roman" w:cs="Times New Roman"/>
          <w:sz w:val="24"/>
          <w:szCs w:val="24"/>
          <w:lang w:val="en-GB"/>
        </w:rPr>
        <w:t>fokus</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ngritje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kapacitetesh</w:t>
      </w:r>
      <w:proofErr w:type="spellEnd"/>
      <w:r w:rsidRPr="00237EBE">
        <w:rPr>
          <w:rFonts w:ascii="Times New Roman" w:eastAsia="Times New Roman" w:hAnsi="Times New Roman" w:cs="Times New Roman"/>
          <w:sz w:val="24"/>
          <w:szCs w:val="24"/>
          <w:lang w:val="en-GB"/>
        </w:rPr>
        <w:t>/</w:t>
      </w:r>
      <w:proofErr w:type="spellStart"/>
      <w:r w:rsidRPr="00237EBE">
        <w:rPr>
          <w:rFonts w:ascii="Times New Roman" w:eastAsia="Times New Roman" w:hAnsi="Times New Roman" w:cs="Times New Roman"/>
          <w:sz w:val="24"/>
          <w:szCs w:val="24"/>
          <w:lang w:val="en-GB"/>
        </w:rPr>
        <w:t>instrumentesh</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realizuar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buxhetimin</w:t>
      </w:r>
      <w:proofErr w:type="spellEnd"/>
      <w:r w:rsidRPr="00237EBE">
        <w:rPr>
          <w:rFonts w:ascii="Times New Roman" w:eastAsia="Times New Roman" w:hAnsi="Times New Roman" w:cs="Times New Roman"/>
          <w:sz w:val="24"/>
          <w:szCs w:val="24"/>
          <w:lang w:val="en-GB"/>
        </w:rPr>
        <w:t xml:space="preserve"> me </w:t>
      </w:r>
      <w:proofErr w:type="spellStart"/>
      <w:r w:rsidRPr="00237EBE">
        <w:rPr>
          <w:rFonts w:ascii="Times New Roman" w:eastAsia="Times New Roman" w:hAnsi="Times New Roman" w:cs="Times New Roman"/>
          <w:sz w:val="24"/>
          <w:szCs w:val="24"/>
          <w:lang w:val="en-GB"/>
        </w:rPr>
        <w:t>qendër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fëmijën</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nivel</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qendror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vendor,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mbi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gjitha</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rriten</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alokimet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financiare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mirë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fëmijëve</w:t>
      </w:r>
      <w:proofErr w:type="spellEnd"/>
      <w:r w:rsidRPr="00237EBE">
        <w:rPr>
          <w:rFonts w:ascii="Times New Roman" w:eastAsia="Times New Roman" w:hAnsi="Times New Roman" w:cs="Times New Roman"/>
          <w:sz w:val="24"/>
          <w:szCs w:val="24"/>
          <w:lang w:val="en-GB"/>
        </w:rPr>
        <w:t>.</w:t>
      </w:r>
    </w:p>
    <w:p w14:paraId="12AE7194" w14:textId="77777777" w:rsidR="00237EBE" w:rsidRPr="00237EBE" w:rsidRDefault="00237EBE" w:rsidP="00237EBE">
      <w:pPr>
        <w:contextualSpacing/>
        <w:jc w:val="both"/>
        <w:rPr>
          <w:rFonts w:ascii="Times New Roman" w:eastAsia="Times New Roman" w:hAnsi="Times New Roman" w:cs="Times New Roman"/>
          <w:sz w:val="24"/>
          <w:szCs w:val="24"/>
          <w:lang w:val="en-GB"/>
        </w:rPr>
      </w:pPr>
    </w:p>
    <w:p w14:paraId="4947F908"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Planifikimi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zbatimi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mënyrë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bashkërenduar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cilësore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gjithëpërfshirëse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përpjekjet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ndërgjegjësuar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fëmijët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rriturit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drejtat</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fëmijëve</w:t>
      </w:r>
      <w:proofErr w:type="spellEnd"/>
      <w:r w:rsidRPr="00237EBE">
        <w:rPr>
          <w:rFonts w:ascii="Times New Roman" w:eastAsia="Times New Roman" w:hAnsi="Times New Roman" w:cs="Times New Roman"/>
          <w:sz w:val="24"/>
          <w:szCs w:val="24"/>
          <w:lang w:val="en-GB"/>
        </w:rPr>
        <w:t>.</w:t>
      </w:r>
    </w:p>
    <w:p w14:paraId="69297F92" w14:textId="77777777" w:rsidR="00237EBE" w:rsidRPr="00237EBE" w:rsidRDefault="00237EBE" w:rsidP="00237EBE">
      <w:pPr>
        <w:ind w:left="720"/>
        <w:contextualSpacing/>
        <w:rPr>
          <w:rFonts w:ascii="Times New Roman" w:eastAsia="Times New Roman" w:hAnsi="Times New Roman" w:cs="Times New Roman"/>
          <w:sz w:val="24"/>
          <w:szCs w:val="24"/>
          <w:lang w:val="en-GB"/>
        </w:rPr>
      </w:pPr>
    </w:p>
    <w:p w14:paraId="16BC7003" w14:textId="7F79A769" w:rsidR="00237EBE" w:rsidRPr="00EE47D6" w:rsidRDefault="00237EBE" w:rsidP="00840584">
      <w:pPr>
        <w:numPr>
          <w:ilvl w:val="0"/>
          <w:numId w:val="22"/>
        </w:numPr>
        <w:contextualSpacing/>
        <w:jc w:val="both"/>
        <w:rPr>
          <w:rFonts w:ascii="Times New Roman" w:eastAsia="Times New Roman" w:hAnsi="Times New Roman" w:cs="Times New Roman"/>
          <w:sz w:val="24"/>
          <w:szCs w:val="24"/>
          <w:lang w:val="en-GB"/>
        </w:rPr>
      </w:pPr>
      <w:proofErr w:type="spellStart"/>
      <w:r w:rsidRPr="00EE47D6">
        <w:rPr>
          <w:rFonts w:ascii="Times New Roman" w:eastAsia="Times New Roman" w:hAnsi="Times New Roman" w:cs="Times New Roman"/>
          <w:sz w:val="24"/>
          <w:szCs w:val="24"/>
          <w:lang w:val="en-GB"/>
        </w:rPr>
        <w:t>Hartimi</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i</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programeve</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të</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prindërimit</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pozitiv</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të</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integruara</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në</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të</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gjitha</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fushat</w:t>
      </w:r>
      <w:proofErr w:type="spellEnd"/>
      <w:r w:rsidRPr="00EE47D6">
        <w:rPr>
          <w:rFonts w:ascii="Times New Roman" w:eastAsia="Times New Roman" w:hAnsi="Times New Roman" w:cs="Times New Roman"/>
          <w:sz w:val="24"/>
          <w:szCs w:val="24"/>
          <w:lang w:val="en-GB"/>
        </w:rPr>
        <w:t xml:space="preserve"> e </w:t>
      </w:r>
      <w:proofErr w:type="spellStart"/>
      <w:r w:rsidRPr="00EE47D6">
        <w:rPr>
          <w:rFonts w:ascii="Times New Roman" w:eastAsia="Times New Roman" w:hAnsi="Times New Roman" w:cs="Times New Roman"/>
          <w:sz w:val="24"/>
          <w:szCs w:val="24"/>
          <w:lang w:val="en-GB"/>
        </w:rPr>
        <w:t>shërbimeve</w:t>
      </w:r>
      <w:proofErr w:type="spellEnd"/>
      <w:r w:rsidRPr="00EE47D6">
        <w:rPr>
          <w:rFonts w:ascii="Times New Roman" w:eastAsia="Times New Roman" w:hAnsi="Times New Roman" w:cs="Times New Roman"/>
          <w:sz w:val="24"/>
          <w:szCs w:val="24"/>
          <w:lang w:val="en-GB"/>
        </w:rPr>
        <w:t xml:space="preserve">, me </w:t>
      </w:r>
      <w:proofErr w:type="spellStart"/>
      <w:r w:rsidRPr="00EE47D6">
        <w:rPr>
          <w:rFonts w:ascii="Times New Roman" w:eastAsia="Times New Roman" w:hAnsi="Times New Roman" w:cs="Times New Roman"/>
          <w:sz w:val="24"/>
          <w:szCs w:val="24"/>
          <w:lang w:val="en-GB"/>
        </w:rPr>
        <w:t>fokus</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ngritjen</w:t>
      </w:r>
      <w:proofErr w:type="spellEnd"/>
      <w:r w:rsidRPr="00EE47D6">
        <w:rPr>
          <w:rFonts w:ascii="Times New Roman" w:eastAsia="Times New Roman" w:hAnsi="Times New Roman" w:cs="Times New Roman"/>
          <w:sz w:val="24"/>
          <w:szCs w:val="24"/>
          <w:lang w:val="en-GB"/>
        </w:rPr>
        <w:t xml:space="preserve"> e </w:t>
      </w:r>
      <w:proofErr w:type="spellStart"/>
      <w:r w:rsidRPr="00EE47D6">
        <w:rPr>
          <w:rFonts w:ascii="Times New Roman" w:eastAsia="Times New Roman" w:hAnsi="Times New Roman" w:cs="Times New Roman"/>
          <w:sz w:val="24"/>
          <w:szCs w:val="24"/>
          <w:lang w:val="en-GB"/>
        </w:rPr>
        <w:t>kapaciteteve</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të</w:t>
      </w:r>
      <w:proofErr w:type="spellEnd"/>
      <w:r w:rsidRPr="00EE47D6">
        <w:rPr>
          <w:rFonts w:ascii="Times New Roman" w:eastAsia="Times New Roman" w:hAnsi="Times New Roman" w:cs="Times New Roman"/>
          <w:sz w:val="24"/>
          <w:szCs w:val="24"/>
          <w:lang w:val="en-GB"/>
        </w:rPr>
        <w:t xml:space="preserve"> </w:t>
      </w:r>
      <w:proofErr w:type="spellStart"/>
      <w:r w:rsidRPr="00EE47D6">
        <w:rPr>
          <w:rFonts w:ascii="Times New Roman" w:eastAsia="Times New Roman" w:hAnsi="Times New Roman" w:cs="Times New Roman"/>
          <w:sz w:val="24"/>
          <w:szCs w:val="24"/>
          <w:lang w:val="en-GB"/>
        </w:rPr>
        <w:t>prindërve</w:t>
      </w:r>
      <w:proofErr w:type="spellEnd"/>
      <w:r w:rsidR="00EE47D6">
        <w:rPr>
          <w:rFonts w:ascii="Times New Roman" w:eastAsia="Times New Roman" w:hAnsi="Times New Roman" w:cs="Times New Roman"/>
          <w:sz w:val="24"/>
          <w:szCs w:val="24"/>
          <w:lang w:val="en-GB"/>
        </w:rPr>
        <w:t>.</w:t>
      </w:r>
      <w:bookmarkStart w:id="5" w:name="_GoBack"/>
      <w:bookmarkEnd w:id="5"/>
    </w:p>
    <w:p w14:paraId="5621E673"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lastRenderedPageBreak/>
        <w:t>Bashkëpunim</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ndërinstitucional</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fortë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nivel</w:t>
      </w:r>
      <w:proofErr w:type="spellEnd"/>
      <w:r w:rsidRPr="00237EBE">
        <w:rPr>
          <w:rFonts w:ascii="Times New Roman" w:eastAsia="Times New Roman" w:hAnsi="Times New Roman" w:cs="Times New Roman"/>
          <w:sz w:val="24"/>
          <w:szCs w:val="24"/>
          <w:lang w:val="en-GB"/>
        </w:rPr>
        <w:t xml:space="preserve"> vendor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punuar</w:t>
      </w:r>
      <w:proofErr w:type="spellEnd"/>
      <w:r w:rsidRPr="00237EBE">
        <w:rPr>
          <w:rFonts w:ascii="Times New Roman" w:eastAsia="Times New Roman" w:hAnsi="Times New Roman" w:cs="Times New Roman"/>
          <w:sz w:val="24"/>
          <w:szCs w:val="24"/>
          <w:lang w:val="en-GB"/>
        </w:rPr>
        <w:t xml:space="preserve"> me </w:t>
      </w:r>
      <w:proofErr w:type="spellStart"/>
      <w:r w:rsidRPr="00237EBE">
        <w:rPr>
          <w:rFonts w:ascii="Times New Roman" w:eastAsia="Times New Roman" w:hAnsi="Times New Roman" w:cs="Times New Roman"/>
          <w:sz w:val="24"/>
          <w:szCs w:val="24"/>
          <w:lang w:val="en-GB"/>
        </w:rPr>
        <w:t>fëmijët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familjet</w:t>
      </w:r>
      <w:proofErr w:type="spellEnd"/>
      <w:r w:rsidRPr="00237EBE">
        <w:rPr>
          <w:rFonts w:ascii="Times New Roman" w:eastAsia="Times New Roman" w:hAnsi="Times New Roman" w:cs="Times New Roman"/>
          <w:sz w:val="24"/>
          <w:szCs w:val="24"/>
          <w:lang w:val="en-GB"/>
        </w:rPr>
        <w:t xml:space="preserve"> e tyre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trajtimin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barrierave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që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çojnë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braktisjen</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shkollës</w:t>
      </w:r>
      <w:proofErr w:type="spellEnd"/>
      <w:r w:rsidRPr="00237EBE">
        <w:rPr>
          <w:rFonts w:ascii="Times New Roman" w:eastAsia="Times New Roman" w:hAnsi="Times New Roman" w:cs="Times New Roman"/>
          <w:sz w:val="24"/>
          <w:szCs w:val="24"/>
          <w:lang w:val="en-GB"/>
        </w:rPr>
        <w:t>.</w:t>
      </w:r>
    </w:p>
    <w:p w14:paraId="6D92AEEE" w14:textId="77777777" w:rsidR="00237EBE" w:rsidRPr="00237EBE" w:rsidRDefault="00237EBE" w:rsidP="00237EBE">
      <w:pPr>
        <w:ind w:left="720"/>
        <w:contextualSpacing/>
        <w:rPr>
          <w:rFonts w:ascii="Times New Roman" w:eastAsia="Times New Roman" w:hAnsi="Times New Roman" w:cs="Times New Roman"/>
          <w:sz w:val="24"/>
          <w:szCs w:val="24"/>
          <w:lang w:val="en-GB"/>
        </w:rPr>
      </w:pPr>
    </w:p>
    <w:p w14:paraId="2F4DC28B" w14:textId="77777777" w:rsidR="00237EBE" w:rsidRPr="00237EBE" w:rsidRDefault="00237EBE" w:rsidP="00237EBE">
      <w:pPr>
        <w:numPr>
          <w:ilvl w:val="0"/>
          <w:numId w:val="22"/>
        </w:numPr>
        <w:contextualSpacing/>
        <w:jc w:val="both"/>
        <w:rPr>
          <w:rFonts w:ascii="Times New Roman" w:eastAsia="Times New Roman" w:hAnsi="Times New Roman" w:cs="Times New Roman"/>
          <w:sz w:val="24"/>
          <w:szCs w:val="24"/>
          <w:lang w:val="en-GB"/>
        </w:rPr>
      </w:pPr>
      <w:proofErr w:type="spellStart"/>
      <w:r w:rsidRPr="00237EBE">
        <w:rPr>
          <w:rFonts w:ascii="Times New Roman" w:eastAsia="Times New Roman" w:hAnsi="Times New Roman" w:cs="Times New Roman"/>
          <w:sz w:val="24"/>
          <w:szCs w:val="24"/>
          <w:lang w:val="en-GB"/>
        </w:rPr>
        <w:t>Rritja</w:t>
      </w:r>
      <w:proofErr w:type="spellEnd"/>
      <w:r w:rsidRPr="00237EBE">
        <w:rPr>
          <w:rFonts w:ascii="Times New Roman" w:eastAsia="Times New Roman" w:hAnsi="Times New Roman" w:cs="Times New Roman"/>
          <w:sz w:val="24"/>
          <w:szCs w:val="24"/>
          <w:lang w:val="en-GB"/>
        </w:rPr>
        <w:t xml:space="preserve"> e </w:t>
      </w:r>
      <w:proofErr w:type="spellStart"/>
      <w:r w:rsidRPr="00237EBE">
        <w:rPr>
          <w:rFonts w:ascii="Times New Roman" w:eastAsia="Times New Roman" w:hAnsi="Times New Roman" w:cs="Times New Roman"/>
          <w:sz w:val="24"/>
          <w:szCs w:val="24"/>
          <w:lang w:val="en-GB"/>
        </w:rPr>
        <w:t>kapaciteteve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profesionistëve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fushës</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edhe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bashkëpunimi</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ndërmjet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hallkave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sistemit</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drejtësisë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dhe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strukturave</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pushtetit</w:t>
      </w:r>
      <w:proofErr w:type="spellEnd"/>
      <w:r w:rsidRPr="00237EBE">
        <w:rPr>
          <w:rFonts w:ascii="Times New Roman" w:eastAsia="Times New Roman" w:hAnsi="Times New Roman" w:cs="Times New Roman"/>
          <w:sz w:val="24"/>
          <w:szCs w:val="24"/>
          <w:lang w:val="en-GB"/>
        </w:rPr>
        <w:t xml:space="preserve"> vendor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zbatuar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praktikë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legjislacionin</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drejtësinë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për</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të</w:t>
      </w:r>
      <w:proofErr w:type="spellEnd"/>
      <w:r w:rsidRPr="00237EBE">
        <w:rPr>
          <w:rFonts w:ascii="Times New Roman" w:eastAsia="Times New Roman" w:hAnsi="Times New Roman" w:cs="Times New Roman"/>
          <w:sz w:val="24"/>
          <w:szCs w:val="24"/>
          <w:lang w:val="en-GB"/>
        </w:rPr>
        <w:t xml:space="preserve"> </w:t>
      </w:r>
      <w:proofErr w:type="spellStart"/>
      <w:r w:rsidRPr="00237EBE">
        <w:rPr>
          <w:rFonts w:ascii="Times New Roman" w:eastAsia="Times New Roman" w:hAnsi="Times New Roman" w:cs="Times New Roman"/>
          <w:sz w:val="24"/>
          <w:szCs w:val="24"/>
          <w:lang w:val="en-GB"/>
        </w:rPr>
        <w:t>miturit</w:t>
      </w:r>
      <w:proofErr w:type="spellEnd"/>
      <w:r w:rsidRPr="00237EBE">
        <w:rPr>
          <w:rFonts w:ascii="Times New Roman" w:eastAsia="Times New Roman" w:hAnsi="Times New Roman" w:cs="Times New Roman"/>
          <w:sz w:val="24"/>
          <w:szCs w:val="24"/>
          <w:lang w:val="en-GB"/>
        </w:rPr>
        <w:t>.</w:t>
      </w:r>
    </w:p>
    <w:p w14:paraId="552D1F7E" w14:textId="77777777" w:rsidR="00237EBE" w:rsidRPr="00237EBE" w:rsidRDefault="00237EBE" w:rsidP="00237EBE">
      <w:pPr>
        <w:jc w:val="both"/>
        <w:rPr>
          <w:rFonts w:ascii="Times New Roman" w:eastAsia="Times New Roman" w:hAnsi="Times New Roman" w:cs="Times New Roman"/>
          <w:sz w:val="24"/>
          <w:szCs w:val="24"/>
          <w:lang w:val="en-GB"/>
        </w:rPr>
      </w:pPr>
    </w:p>
    <w:p w14:paraId="3F1E0C2D" w14:textId="77777777" w:rsidR="00237EBE" w:rsidRPr="00237EBE" w:rsidRDefault="00237EBE" w:rsidP="00237EBE">
      <w:pPr>
        <w:jc w:val="both"/>
        <w:rPr>
          <w:rFonts w:ascii="Times New Roman" w:eastAsia="Times New Roman" w:hAnsi="Times New Roman" w:cs="Times New Roman"/>
          <w:sz w:val="24"/>
          <w:szCs w:val="24"/>
          <w:lang w:val="en-GB"/>
        </w:rPr>
      </w:pPr>
    </w:p>
    <w:p w14:paraId="7EC5E74C" w14:textId="77777777" w:rsidR="00237EBE" w:rsidRPr="00237EBE" w:rsidRDefault="00237EBE" w:rsidP="00237EBE">
      <w:pPr>
        <w:jc w:val="both"/>
        <w:rPr>
          <w:rFonts w:ascii="Times New Roman" w:eastAsia="Times New Roman" w:hAnsi="Times New Roman" w:cs="Times New Roman"/>
          <w:sz w:val="24"/>
          <w:szCs w:val="24"/>
          <w:lang w:val="en-GB"/>
        </w:rPr>
      </w:pPr>
    </w:p>
    <w:p w14:paraId="04D232AA" w14:textId="0EEE60FA" w:rsidR="00AA62CC" w:rsidRDefault="00AA62CC" w:rsidP="00300C2A">
      <w:pPr>
        <w:jc w:val="both"/>
        <w:rPr>
          <w:rFonts w:ascii="Times New Roman" w:hAnsi="Times New Roman" w:cs="Times New Roman"/>
          <w:sz w:val="24"/>
          <w:szCs w:val="24"/>
        </w:rPr>
      </w:pPr>
    </w:p>
    <w:p w14:paraId="6A0B19A7" w14:textId="46E41CC5" w:rsidR="00AA62CC" w:rsidRDefault="00AA62CC" w:rsidP="00300C2A">
      <w:pPr>
        <w:jc w:val="both"/>
        <w:rPr>
          <w:rFonts w:ascii="Times New Roman" w:hAnsi="Times New Roman" w:cs="Times New Roman"/>
          <w:sz w:val="24"/>
          <w:szCs w:val="24"/>
        </w:rPr>
      </w:pPr>
    </w:p>
    <w:p w14:paraId="38308A22" w14:textId="393008A7" w:rsidR="00AA62CC" w:rsidRDefault="00AA62CC" w:rsidP="00300C2A">
      <w:pPr>
        <w:jc w:val="both"/>
        <w:rPr>
          <w:rFonts w:ascii="Times New Roman" w:hAnsi="Times New Roman" w:cs="Times New Roman"/>
          <w:sz w:val="24"/>
          <w:szCs w:val="24"/>
        </w:rPr>
      </w:pPr>
    </w:p>
    <w:p w14:paraId="02C8C165" w14:textId="6AAFE12F" w:rsidR="00AA62CC" w:rsidRDefault="00AA62CC" w:rsidP="00300C2A">
      <w:pPr>
        <w:jc w:val="both"/>
        <w:rPr>
          <w:rFonts w:ascii="Times New Roman" w:hAnsi="Times New Roman" w:cs="Times New Roman"/>
          <w:sz w:val="24"/>
          <w:szCs w:val="24"/>
        </w:rPr>
      </w:pPr>
    </w:p>
    <w:p w14:paraId="785EA955" w14:textId="77777777" w:rsidR="00AA62CC" w:rsidRPr="00720C24" w:rsidRDefault="00AA62CC" w:rsidP="00300C2A">
      <w:pPr>
        <w:jc w:val="both"/>
        <w:rPr>
          <w:rFonts w:ascii="Times New Roman" w:hAnsi="Times New Roman" w:cs="Times New Roman"/>
          <w:sz w:val="24"/>
          <w:szCs w:val="24"/>
        </w:rPr>
      </w:pPr>
    </w:p>
    <w:sectPr w:rsidR="00AA62CC" w:rsidRPr="00720C24" w:rsidSect="0067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New">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5DA1"/>
    <w:multiLevelType w:val="multilevel"/>
    <w:tmpl w:val="53F40D84"/>
    <w:lvl w:ilvl="0">
      <w:start w:val="2"/>
      <w:numFmt w:val="decimal"/>
      <w:lvlText w:val="%1"/>
      <w:lvlJc w:val="left"/>
      <w:pPr>
        <w:ind w:left="360" w:hanging="360"/>
      </w:pPr>
      <w:rPr>
        <w:rFonts w:ascii="Times New Roman" w:hAnsi="Times New Roman" w:hint="default"/>
        <w:b/>
        <w:i/>
      </w:rPr>
    </w:lvl>
    <w:lvl w:ilvl="1">
      <w:start w:val="1"/>
      <w:numFmt w:val="decimal"/>
      <w:lvlText w:val="%1.%2"/>
      <w:lvlJc w:val="left"/>
      <w:pPr>
        <w:ind w:left="720" w:hanging="720"/>
      </w:pPr>
      <w:rPr>
        <w:rFonts w:ascii="Times New Roman" w:hAnsi="Times New Roman" w:hint="default"/>
        <w:b/>
        <w:i/>
      </w:rPr>
    </w:lvl>
    <w:lvl w:ilvl="2">
      <w:start w:val="1"/>
      <w:numFmt w:val="decimal"/>
      <w:lvlText w:val="%1.%2.%3"/>
      <w:lvlJc w:val="left"/>
      <w:pPr>
        <w:ind w:left="1080" w:hanging="1080"/>
      </w:pPr>
      <w:rPr>
        <w:rFonts w:ascii="Times New Roman" w:hAnsi="Times New Roman" w:hint="default"/>
        <w:b/>
        <w:i/>
      </w:rPr>
    </w:lvl>
    <w:lvl w:ilvl="3">
      <w:start w:val="1"/>
      <w:numFmt w:val="decimal"/>
      <w:lvlText w:val="%1.%2.%3.%4"/>
      <w:lvlJc w:val="left"/>
      <w:pPr>
        <w:ind w:left="1080" w:hanging="1080"/>
      </w:pPr>
      <w:rPr>
        <w:rFonts w:ascii="Times New Roman" w:hAnsi="Times New Roman" w:hint="default"/>
        <w:b/>
        <w:i/>
      </w:rPr>
    </w:lvl>
    <w:lvl w:ilvl="4">
      <w:start w:val="1"/>
      <w:numFmt w:val="decimal"/>
      <w:lvlText w:val="%1.%2.%3.%4.%5"/>
      <w:lvlJc w:val="left"/>
      <w:pPr>
        <w:ind w:left="1440" w:hanging="1440"/>
      </w:pPr>
      <w:rPr>
        <w:rFonts w:ascii="Times New Roman" w:hAnsi="Times New Roman" w:hint="default"/>
        <w:b/>
        <w:i/>
      </w:rPr>
    </w:lvl>
    <w:lvl w:ilvl="5">
      <w:start w:val="1"/>
      <w:numFmt w:val="decimal"/>
      <w:lvlText w:val="%1.%2.%3.%4.%5.%6"/>
      <w:lvlJc w:val="left"/>
      <w:pPr>
        <w:ind w:left="1800" w:hanging="1800"/>
      </w:pPr>
      <w:rPr>
        <w:rFonts w:ascii="Times New Roman" w:hAnsi="Times New Roman" w:hint="default"/>
        <w:b/>
        <w:i/>
      </w:rPr>
    </w:lvl>
    <w:lvl w:ilvl="6">
      <w:start w:val="1"/>
      <w:numFmt w:val="decimal"/>
      <w:lvlText w:val="%1.%2.%3.%4.%5.%6.%7"/>
      <w:lvlJc w:val="left"/>
      <w:pPr>
        <w:ind w:left="2160" w:hanging="2160"/>
      </w:pPr>
      <w:rPr>
        <w:rFonts w:ascii="Times New Roman" w:hAnsi="Times New Roman" w:hint="default"/>
        <w:b/>
        <w:i/>
      </w:rPr>
    </w:lvl>
    <w:lvl w:ilvl="7">
      <w:start w:val="1"/>
      <w:numFmt w:val="decimal"/>
      <w:lvlText w:val="%1.%2.%3.%4.%5.%6.%7.%8"/>
      <w:lvlJc w:val="left"/>
      <w:pPr>
        <w:ind w:left="2520" w:hanging="2520"/>
      </w:pPr>
      <w:rPr>
        <w:rFonts w:ascii="Times New Roman" w:hAnsi="Times New Roman" w:hint="default"/>
        <w:b/>
        <w:i/>
      </w:rPr>
    </w:lvl>
    <w:lvl w:ilvl="8">
      <w:start w:val="1"/>
      <w:numFmt w:val="decimal"/>
      <w:lvlText w:val="%1.%2.%3.%4.%5.%6.%7.%8.%9"/>
      <w:lvlJc w:val="left"/>
      <w:pPr>
        <w:ind w:left="2520" w:hanging="2520"/>
      </w:pPr>
      <w:rPr>
        <w:rFonts w:ascii="Times New Roman" w:hAnsi="Times New Roman" w:hint="default"/>
        <w:b/>
        <w:i/>
      </w:rPr>
    </w:lvl>
  </w:abstractNum>
  <w:abstractNum w:abstractNumId="1" w15:restartNumberingAfterBreak="0">
    <w:nsid w:val="0EAE5FB1"/>
    <w:multiLevelType w:val="hybridMultilevel"/>
    <w:tmpl w:val="87B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4023"/>
    <w:multiLevelType w:val="multilevel"/>
    <w:tmpl w:val="75C0E848"/>
    <w:lvl w:ilvl="0">
      <w:start w:val="5"/>
      <w:numFmt w:val="decimal"/>
      <w:lvlText w:val="%1"/>
      <w:lvlJc w:val="left"/>
      <w:pPr>
        <w:ind w:left="360" w:hanging="360"/>
      </w:pPr>
      <w:rPr>
        <w:rFonts w:ascii="Times New Roman" w:hAnsi="Times New Roman" w:hint="default"/>
        <w:b/>
        <w:i/>
      </w:rPr>
    </w:lvl>
    <w:lvl w:ilvl="1">
      <w:start w:val="2"/>
      <w:numFmt w:val="decimal"/>
      <w:lvlText w:val="%1.%2"/>
      <w:lvlJc w:val="left"/>
      <w:pPr>
        <w:ind w:left="720" w:hanging="720"/>
      </w:pPr>
      <w:rPr>
        <w:rFonts w:ascii="Times New Roman" w:hAnsi="Times New Roman" w:hint="default"/>
        <w:b/>
        <w:i/>
      </w:rPr>
    </w:lvl>
    <w:lvl w:ilvl="2">
      <w:start w:val="1"/>
      <w:numFmt w:val="decimal"/>
      <w:lvlText w:val="%1.%2.%3"/>
      <w:lvlJc w:val="left"/>
      <w:pPr>
        <w:ind w:left="1080" w:hanging="1080"/>
      </w:pPr>
      <w:rPr>
        <w:rFonts w:ascii="Times New Roman" w:hAnsi="Times New Roman" w:hint="default"/>
        <w:b/>
        <w:i/>
      </w:rPr>
    </w:lvl>
    <w:lvl w:ilvl="3">
      <w:start w:val="1"/>
      <w:numFmt w:val="decimal"/>
      <w:lvlText w:val="%1.%2.%3.%4"/>
      <w:lvlJc w:val="left"/>
      <w:pPr>
        <w:ind w:left="1080" w:hanging="1080"/>
      </w:pPr>
      <w:rPr>
        <w:rFonts w:ascii="Times New Roman" w:hAnsi="Times New Roman" w:hint="default"/>
        <w:b/>
        <w:i/>
      </w:rPr>
    </w:lvl>
    <w:lvl w:ilvl="4">
      <w:start w:val="1"/>
      <w:numFmt w:val="decimal"/>
      <w:lvlText w:val="%1.%2.%3.%4.%5"/>
      <w:lvlJc w:val="left"/>
      <w:pPr>
        <w:ind w:left="1440" w:hanging="1440"/>
      </w:pPr>
      <w:rPr>
        <w:rFonts w:ascii="Times New Roman" w:hAnsi="Times New Roman" w:hint="default"/>
        <w:b/>
        <w:i/>
      </w:rPr>
    </w:lvl>
    <w:lvl w:ilvl="5">
      <w:start w:val="1"/>
      <w:numFmt w:val="decimal"/>
      <w:lvlText w:val="%1.%2.%3.%4.%5.%6"/>
      <w:lvlJc w:val="left"/>
      <w:pPr>
        <w:ind w:left="1800" w:hanging="1800"/>
      </w:pPr>
      <w:rPr>
        <w:rFonts w:ascii="Times New Roman" w:hAnsi="Times New Roman" w:hint="default"/>
        <w:b/>
        <w:i/>
      </w:rPr>
    </w:lvl>
    <w:lvl w:ilvl="6">
      <w:start w:val="1"/>
      <w:numFmt w:val="decimal"/>
      <w:lvlText w:val="%1.%2.%3.%4.%5.%6.%7"/>
      <w:lvlJc w:val="left"/>
      <w:pPr>
        <w:ind w:left="2160" w:hanging="2160"/>
      </w:pPr>
      <w:rPr>
        <w:rFonts w:ascii="Times New Roman" w:hAnsi="Times New Roman" w:hint="default"/>
        <w:b/>
        <w:i/>
      </w:rPr>
    </w:lvl>
    <w:lvl w:ilvl="7">
      <w:start w:val="1"/>
      <w:numFmt w:val="decimal"/>
      <w:lvlText w:val="%1.%2.%3.%4.%5.%6.%7.%8"/>
      <w:lvlJc w:val="left"/>
      <w:pPr>
        <w:ind w:left="2520" w:hanging="2520"/>
      </w:pPr>
      <w:rPr>
        <w:rFonts w:ascii="Times New Roman" w:hAnsi="Times New Roman" w:hint="default"/>
        <w:b/>
        <w:i/>
      </w:rPr>
    </w:lvl>
    <w:lvl w:ilvl="8">
      <w:start w:val="1"/>
      <w:numFmt w:val="decimal"/>
      <w:lvlText w:val="%1.%2.%3.%4.%5.%6.%7.%8.%9"/>
      <w:lvlJc w:val="left"/>
      <w:pPr>
        <w:ind w:left="2520" w:hanging="2520"/>
      </w:pPr>
      <w:rPr>
        <w:rFonts w:ascii="Times New Roman" w:hAnsi="Times New Roman" w:hint="default"/>
        <w:b/>
        <w:i/>
      </w:rPr>
    </w:lvl>
  </w:abstractNum>
  <w:abstractNum w:abstractNumId="3" w15:restartNumberingAfterBreak="0">
    <w:nsid w:val="1CB342C0"/>
    <w:multiLevelType w:val="hybridMultilevel"/>
    <w:tmpl w:val="2C12FC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9F1DB3"/>
    <w:multiLevelType w:val="hybridMultilevel"/>
    <w:tmpl w:val="0C5475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710FE0"/>
    <w:multiLevelType w:val="hybridMultilevel"/>
    <w:tmpl w:val="72C0AF42"/>
    <w:lvl w:ilvl="0" w:tplc="092E84E8">
      <w:start w:val="1"/>
      <w:numFmt w:val="bullet"/>
      <w:lvlText w:val=""/>
      <w:lvlJc w:val="center"/>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86A55"/>
    <w:multiLevelType w:val="multilevel"/>
    <w:tmpl w:val="DB32B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b/>
        <w:i/>
      </w:rPr>
    </w:lvl>
    <w:lvl w:ilvl="2">
      <w:start w:val="1"/>
      <w:numFmt w:val="decimal"/>
      <w:isLgl/>
      <w:lvlText w:val="%1.%2.%3"/>
      <w:lvlJc w:val="left"/>
      <w:pPr>
        <w:ind w:left="1440" w:hanging="1080"/>
      </w:pPr>
      <w:rPr>
        <w:rFonts w:ascii="Times New Roman" w:hAnsi="Times New Roman" w:hint="default"/>
        <w:b/>
        <w:i/>
      </w:rPr>
    </w:lvl>
    <w:lvl w:ilvl="3">
      <w:start w:val="1"/>
      <w:numFmt w:val="decimal"/>
      <w:isLgl/>
      <w:lvlText w:val="%1.%2.%3.%4"/>
      <w:lvlJc w:val="left"/>
      <w:pPr>
        <w:ind w:left="1440" w:hanging="1080"/>
      </w:pPr>
      <w:rPr>
        <w:rFonts w:ascii="Times New Roman" w:hAnsi="Times New Roman" w:hint="default"/>
        <w:b/>
        <w:i/>
      </w:rPr>
    </w:lvl>
    <w:lvl w:ilvl="4">
      <w:start w:val="1"/>
      <w:numFmt w:val="decimal"/>
      <w:isLgl/>
      <w:lvlText w:val="%1.%2.%3.%4.%5"/>
      <w:lvlJc w:val="left"/>
      <w:pPr>
        <w:ind w:left="1800" w:hanging="1440"/>
      </w:pPr>
      <w:rPr>
        <w:rFonts w:ascii="Times New Roman" w:hAnsi="Times New Roman" w:hint="default"/>
        <w:b/>
        <w:i/>
      </w:rPr>
    </w:lvl>
    <w:lvl w:ilvl="5">
      <w:start w:val="1"/>
      <w:numFmt w:val="decimal"/>
      <w:isLgl/>
      <w:lvlText w:val="%1.%2.%3.%4.%5.%6"/>
      <w:lvlJc w:val="left"/>
      <w:pPr>
        <w:ind w:left="2160" w:hanging="1800"/>
      </w:pPr>
      <w:rPr>
        <w:rFonts w:ascii="Times New Roman" w:hAnsi="Times New Roman" w:hint="default"/>
        <w:b/>
        <w:i/>
      </w:rPr>
    </w:lvl>
    <w:lvl w:ilvl="6">
      <w:start w:val="1"/>
      <w:numFmt w:val="decimal"/>
      <w:isLgl/>
      <w:lvlText w:val="%1.%2.%3.%4.%5.%6.%7"/>
      <w:lvlJc w:val="left"/>
      <w:pPr>
        <w:ind w:left="2520" w:hanging="2160"/>
      </w:pPr>
      <w:rPr>
        <w:rFonts w:ascii="Times New Roman" w:hAnsi="Times New Roman" w:hint="default"/>
        <w:b/>
        <w:i/>
      </w:rPr>
    </w:lvl>
    <w:lvl w:ilvl="7">
      <w:start w:val="1"/>
      <w:numFmt w:val="decimal"/>
      <w:isLgl/>
      <w:lvlText w:val="%1.%2.%3.%4.%5.%6.%7.%8"/>
      <w:lvlJc w:val="left"/>
      <w:pPr>
        <w:ind w:left="2880" w:hanging="2520"/>
      </w:pPr>
      <w:rPr>
        <w:rFonts w:ascii="Times New Roman" w:hAnsi="Times New Roman" w:hint="default"/>
        <w:b/>
        <w:i/>
      </w:rPr>
    </w:lvl>
    <w:lvl w:ilvl="8">
      <w:start w:val="1"/>
      <w:numFmt w:val="decimal"/>
      <w:isLgl/>
      <w:lvlText w:val="%1.%2.%3.%4.%5.%6.%7.%8.%9"/>
      <w:lvlJc w:val="left"/>
      <w:pPr>
        <w:ind w:left="2880" w:hanging="2520"/>
      </w:pPr>
      <w:rPr>
        <w:rFonts w:ascii="Times New Roman" w:hAnsi="Times New Roman" w:hint="default"/>
        <w:b/>
        <w:i/>
      </w:rPr>
    </w:lvl>
  </w:abstractNum>
  <w:abstractNum w:abstractNumId="7" w15:restartNumberingAfterBreak="0">
    <w:nsid w:val="2E91332F"/>
    <w:multiLevelType w:val="hybridMultilevel"/>
    <w:tmpl w:val="ACEA3DD2"/>
    <w:lvl w:ilvl="0" w:tplc="A0CE9DDE">
      <w:numFmt w:val="bullet"/>
      <w:lvlText w:val="-"/>
      <w:lvlJc w:val="left"/>
      <w:pPr>
        <w:ind w:left="1095" w:hanging="735"/>
      </w:pPr>
      <w:rPr>
        <w:rFonts w:ascii="Times New Roman" w:eastAsia="Times New Roman" w:hAnsi="Times New Roman" w:cs="Times New Roman" w:hint="default"/>
        <w:color w:val="26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203E8"/>
    <w:multiLevelType w:val="hybridMultilevel"/>
    <w:tmpl w:val="C0CA89DA"/>
    <w:lvl w:ilvl="0" w:tplc="A0CE9DDE">
      <w:numFmt w:val="bullet"/>
      <w:lvlText w:val="-"/>
      <w:lvlJc w:val="left"/>
      <w:pPr>
        <w:ind w:left="1095" w:hanging="735"/>
      </w:pPr>
      <w:rPr>
        <w:rFonts w:ascii="Times New Roman" w:eastAsia="Times New Roman" w:hAnsi="Times New Roman" w:cs="Times New Roman" w:hint="default"/>
        <w:color w:val="26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00C2A"/>
    <w:multiLevelType w:val="hybridMultilevel"/>
    <w:tmpl w:val="EA36B4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8262C9"/>
    <w:multiLevelType w:val="hybridMultilevel"/>
    <w:tmpl w:val="F6662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1522F"/>
    <w:multiLevelType w:val="hybridMultilevel"/>
    <w:tmpl w:val="A26ECDF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1B49CE"/>
    <w:multiLevelType w:val="hybridMultilevel"/>
    <w:tmpl w:val="6726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C4513"/>
    <w:multiLevelType w:val="hybridMultilevel"/>
    <w:tmpl w:val="52F4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01CAF"/>
    <w:multiLevelType w:val="hybridMultilevel"/>
    <w:tmpl w:val="F1EA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013ED"/>
    <w:multiLevelType w:val="hybridMultilevel"/>
    <w:tmpl w:val="3674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C40D0"/>
    <w:multiLevelType w:val="hybridMultilevel"/>
    <w:tmpl w:val="5FF25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242B19"/>
    <w:multiLevelType w:val="multilevel"/>
    <w:tmpl w:val="DB32B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b/>
        <w:i/>
      </w:rPr>
    </w:lvl>
    <w:lvl w:ilvl="2">
      <w:start w:val="1"/>
      <w:numFmt w:val="decimal"/>
      <w:isLgl/>
      <w:lvlText w:val="%1.%2.%3"/>
      <w:lvlJc w:val="left"/>
      <w:pPr>
        <w:ind w:left="1440" w:hanging="1080"/>
      </w:pPr>
      <w:rPr>
        <w:rFonts w:ascii="Times New Roman" w:hAnsi="Times New Roman" w:hint="default"/>
        <w:b/>
        <w:i/>
      </w:rPr>
    </w:lvl>
    <w:lvl w:ilvl="3">
      <w:start w:val="1"/>
      <w:numFmt w:val="decimal"/>
      <w:isLgl/>
      <w:lvlText w:val="%1.%2.%3.%4"/>
      <w:lvlJc w:val="left"/>
      <w:pPr>
        <w:ind w:left="1440" w:hanging="1080"/>
      </w:pPr>
      <w:rPr>
        <w:rFonts w:ascii="Times New Roman" w:hAnsi="Times New Roman" w:hint="default"/>
        <w:b/>
        <w:i/>
      </w:rPr>
    </w:lvl>
    <w:lvl w:ilvl="4">
      <w:start w:val="1"/>
      <w:numFmt w:val="decimal"/>
      <w:isLgl/>
      <w:lvlText w:val="%1.%2.%3.%4.%5"/>
      <w:lvlJc w:val="left"/>
      <w:pPr>
        <w:ind w:left="1800" w:hanging="1440"/>
      </w:pPr>
      <w:rPr>
        <w:rFonts w:ascii="Times New Roman" w:hAnsi="Times New Roman" w:hint="default"/>
        <w:b/>
        <w:i/>
      </w:rPr>
    </w:lvl>
    <w:lvl w:ilvl="5">
      <w:start w:val="1"/>
      <w:numFmt w:val="decimal"/>
      <w:isLgl/>
      <w:lvlText w:val="%1.%2.%3.%4.%5.%6"/>
      <w:lvlJc w:val="left"/>
      <w:pPr>
        <w:ind w:left="2160" w:hanging="1800"/>
      </w:pPr>
      <w:rPr>
        <w:rFonts w:ascii="Times New Roman" w:hAnsi="Times New Roman" w:hint="default"/>
        <w:b/>
        <w:i/>
      </w:rPr>
    </w:lvl>
    <w:lvl w:ilvl="6">
      <w:start w:val="1"/>
      <w:numFmt w:val="decimal"/>
      <w:isLgl/>
      <w:lvlText w:val="%1.%2.%3.%4.%5.%6.%7"/>
      <w:lvlJc w:val="left"/>
      <w:pPr>
        <w:ind w:left="2520" w:hanging="2160"/>
      </w:pPr>
      <w:rPr>
        <w:rFonts w:ascii="Times New Roman" w:hAnsi="Times New Roman" w:hint="default"/>
        <w:b/>
        <w:i/>
      </w:rPr>
    </w:lvl>
    <w:lvl w:ilvl="7">
      <w:start w:val="1"/>
      <w:numFmt w:val="decimal"/>
      <w:isLgl/>
      <w:lvlText w:val="%1.%2.%3.%4.%5.%6.%7.%8"/>
      <w:lvlJc w:val="left"/>
      <w:pPr>
        <w:ind w:left="2880" w:hanging="2520"/>
      </w:pPr>
      <w:rPr>
        <w:rFonts w:ascii="Times New Roman" w:hAnsi="Times New Roman" w:hint="default"/>
        <w:b/>
        <w:i/>
      </w:rPr>
    </w:lvl>
    <w:lvl w:ilvl="8">
      <w:start w:val="1"/>
      <w:numFmt w:val="decimal"/>
      <w:isLgl/>
      <w:lvlText w:val="%1.%2.%3.%4.%5.%6.%7.%8.%9"/>
      <w:lvlJc w:val="left"/>
      <w:pPr>
        <w:ind w:left="2880" w:hanging="2520"/>
      </w:pPr>
      <w:rPr>
        <w:rFonts w:ascii="Times New Roman" w:hAnsi="Times New Roman" w:hint="default"/>
        <w:b/>
        <w:i/>
      </w:rPr>
    </w:lvl>
  </w:abstractNum>
  <w:abstractNum w:abstractNumId="18" w15:restartNumberingAfterBreak="0">
    <w:nsid w:val="7D3F38C5"/>
    <w:multiLevelType w:val="hybridMultilevel"/>
    <w:tmpl w:val="F9B89144"/>
    <w:lvl w:ilvl="0" w:tplc="AC688A8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8719A"/>
    <w:multiLevelType w:val="hybridMultilevel"/>
    <w:tmpl w:val="DD28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8"/>
  </w:num>
  <w:num w:numId="5">
    <w:abstractNumId w:val="5"/>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4"/>
  </w:num>
  <w:num w:numId="14">
    <w:abstractNumId w:val="19"/>
  </w:num>
  <w:num w:numId="15">
    <w:abstractNumId w:val="7"/>
  </w:num>
  <w:num w:numId="16">
    <w:abstractNumId w:val="14"/>
  </w:num>
  <w:num w:numId="17">
    <w:abstractNumId w:val="15"/>
  </w:num>
  <w:num w:numId="18">
    <w:abstractNumId w:val="12"/>
  </w:num>
  <w:num w:numId="19">
    <w:abstractNumId w:val="17"/>
  </w:num>
  <w:num w:numId="20">
    <w:abstractNumId w:val="1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98"/>
    <w:rsid w:val="000001ED"/>
    <w:rsid w:val="00023489"/>
    <w:rsid w:val="00032691"/>
    <w:rsid w:val="00036C13"/>
    <w:rsid w:val="00037A6A"/>
    <w:rsid w:val="000414E6"/>
    <w:rsid w:val="00055995"/>
    <w:rsid w:val="00066FBF"/>
    <w:rsid w:val="00067B6E"/>
    <w:rsid w:val="00077932"/>
    <w:rsid w:val="00081313"/>
    <w:rsid w:val="000834E0"/>
    <w:rsid w:val="000919D1"/>
    <w:rsid w:val="00092D09"/>
    <w:rsid w:val="00096D92"/>
    <w:rsid w:val="000A0F19"/>
    <w:rsid w:val="000C1C47"/>
    <w:rsid w:val="000D2CFE"/>
    <w:rsid w:val="000D4CA4"/>
    <w:rsid w:val="000E5758"/>
    <w:rsid w:val="000E6196"/>
    <w:rsid w:val="001314B9"/>
    <w:rsid w:val="00133109"/>
    <w:rsid w:val="00143300"/>
    <w:rsid w:val="00163FF3"/>
    <w:rsid w:val="00165070"/>
    <w:rsid w:val="0019101F"/>
    <w:rsid w:val="001A2687"/>
    <w:rsid w:val="001A2722"/>
    <w:rsid w:val="001B5300"/>
    <w:rsid w:val="001C264C"/>
    <w:rsid w:val="001D30FE"/>
    <w:rsid w:val="001D63B2"/>
    <w:rsid w:val="001E099B"/>
    <w:rsid w:val="001F5B1D"/>
    <w:rsid w:val="001F5DF9"/>
    <w:rsid w:val="002055A0"/>
    <w:rsid w:val="00237EBE"/>
    <w:rsid w:val="00255E14"/>
    <w:rsid w:val="00263FFF"/>
    <w:rsid w:val="00264C0C"/>
    <w:rsid w:val="002651E1"/>
    <w:rsid w:val="00274433"/>
    <w:rsid w:val="0028740D"/>
    <w:rsid w:val="0029585B"/>
    <w:rsid w:val="002C4832"/>
    <w:rsid w:val="002C4F06"/>
    <w:rsid w:val="002D5A60"/>
    <w:rsid w:val="002D6C3F"/>
    <w:rsid w:val="002E36EE"/>
    <w:rsid w:val="002E6775"/>
    <w:rsid w:val="002F1F6D"/>
    <w:rsid w:val="00300C2A"/>
    <w:rsid w:val="00307D9A"/>
    <w:rsid w:val="00312416"/>
    <w:rsid w:val="00314F75"/>
    <w:rsid w:val="003160C2"/>
    <w:rsid w:val="003211E1"/>
    <w:rsid w:val="00324A43"/>
    <w:rsid w:val="0033041E"/>
    <w:rsid w:val="00335ED2"/>
    <w:rsid w:val="00340333"/>
    <w:rsid w:val="00353D88"/>
    <w:rsid w:val="00355508"/>
    <w:rsid w:val="00360DAD"/>
    <w:rsid w:val="0037211D"/>
    <w:rsid w:val="00394467"/>
    <w:rsid w:val="003B4349"/>
    <w:rsid w:val="003B7406"/>
    <w:rsid w:val="003C0280"/>
    <w:rsid w:val="003C37BB"/>
    <w:rsid w:val="003C3CAE"/>
    <w:rsid w:val="003C7BE8"/>
    <w:rsid w:val="003D0134"/>
    <w:rsid w:val="003E510C"/>
    <w:rsid w:val="003E6D02"/>
    <w:rsid w:val="003F2837"/>
    <w:rsid w:val="003F484A"/>
    <w:rsid w:val="003F675E"/>
    <w:rsid w:val="004321E8"/>
    <w:rsid w:val="00435BAA"/>
    <w:rsid w:val="00442B5E"/>
    <w:rsid w:val="004430E7"/>
    <w:rsid w:val="004616FE"/>
    <w:rsid w:val="00465D75"/>
    <w:rsid w:val="0047080F"/>
    <w:rsid w:val="00475EF8"/>
    <w:rsid w:val="004A21BD"/>
    <w:rsid w:val="004A7D98"/>
    <w:rsid w:val="004B1172"/>
    <w:rsid w:val="004B21D8"/>
    <w:rsid w:val="004B46D9"/>
    <w:rsid w:val="004C7857"/>
    <w:rsid w:val="004D2B43"/>
    <w:rsid w:val="004E247D"/>
    <w:rsid w:val="004F588C"/>
    <w:rsid w:val="005021C8"/>
    <w:rsid w:val="005021FF"/>
    <w:rsid w:val="00511D58"/>
    <w:rsid w:val="00514827"/>
    <w:rsid w:val="005238C2"/>
    <w:rsid w:val="00526E0E"/>
    <w:rsid w:val="00526FEF"/>
    <w:rsid w:val="00532941"/>
    <w:rsid w:val="00534B83"/>
    <w:rsid w:val="005356A3"/>
    <w:rsid w:val="00537496"/>
    <w:rsid w:val="00557633"/>
    <w:rsid w:val="00560C9D"/>
    <w:rsid w:val="00586640"/>
    <w:rsid w:val="005965CB"/>
    <w:rsid w:val="005A50C3"/>
    <w:rsid w:val="005C03B4"/>
    <w:rsid w:val="005C1764"/>
    <w:rsid w:val="005C3535"/>
    <w:rsid w:val="005D231B"/>
    <w:rsid w:val="005D582B"/>
    <w:rsid w:val="005E1B33"/>
    <w:rsid w:val="00601C0A"/>
    <w:rsid w:val="006034E9"/>
    <w:rsid w:val="006374A7"/>
    <w:rsid w:val="00646129"/>
    <w:rsid w:val="00653112"/>
    <w:rsid w:val="006533A9"/>
    <w:rsid w:val="00655975"/>
    <w:rsid w:val="00667984"/>
    <w:rsid w:val="00670902"/>
    <w:rsid w:val="006712ED"/>
    <w:rsid w:val="00672D67"/>
    <w:rsid w:val="006821EA"/>
    <w:rsid w:val="00684810"/>
    <w:rsid w:val="00685C96"/>
    <w:rsid w:val="006A2D8F"/>
    <w:rsid w:val="006B054A"/>
    <w:rsid w:val="006C031A"/>
    <w:rsid w:val="006C21F0"/>
    <w:rsid w:val="006D157B"/>
    <w:rsid w:val="006D2581"/>
    <w:rsid w:val="006E0BA9"/>
    <w:rsid w:val="006F0E10"/>
    <w:rsid w:val="006F3DF4"/>
    <w:rsid w:val="0070095E"/>
    <w:rsid w:val="00702046"/>
    <w:rsid w:val="00702BD4"/>
    <w:rsid w:val="007035DD"/>
    <w:rsid w:val="00705B54"/>
    <w:rsid w:val="00713711"/>
    <w:rsid w:val="00720C24"/>
    <w:rsid w:val="00722487"/>
    <w:rsid w:val="00737BA7"/>
    <w:rsid w:val="007421DB"/>
    <w:rsid w:val="00746D83"/>
    <w:rsid w:val="00747EF9"/>
    <w:rsid w:val="00761887"/>
    <w:rsid w:val="00763121"/>
    <w:rsid w:val="00775CA3"/>
    <w:rsid w:val="00787450"/>
    <w:rsid w:val="00790165"/>
    <w:rsid w:val="00790B46"/>
    <w:rsid w:val="007A32E8"/>
    <w:rsid w:val="007B1359"/>
    <w:rsid w:val="007C449F"/>
    <w:rsid w:val="007E05AB"/>
    <w:rsid w:val="007E09A4"/>
    <w:rsid w:val="007E25C9"/>
    <w:rsid w:val="007E79BA"/>
    <w:rsid w:val="007F2BB7"/>
    <w:rsid w:val="007F55E9"/>
    <w:rsid w:val="00800243"/>
    <w:rsid w:val="00801105"/>
    <w:rsid w:val="00825905"/>
    <w:rsid w:val="00833C74"/>
    <w:rsid w:val="00835A0B"/>
    <w:rsid w:val="00847EED"/>
    <w:rsid w:val="008554ED"/>
    <w:rsid w:val="0086176F"/>
    <w:rsid w:val="008643A6"/>
    <w:rsid w:val="00867927"/>
    <w:rsid w:val="008725D2"/>
    <w:rsid w:val="00881C36"/>
    <w:rsid w:val="008823A0"/>
    <w:rsid w:val="00884004"/>
    <w:rsid w:val="00886C3C"/>
    <w:rsid w:val="008940E5"/>
    <w:rsid w:val="008B4973"/>
    <w:rsid w:val="008C11B7"/>
    <w:rsid w:val="008D5FFA"/>
    <w:rsid w:val="008D7DF7"/>
    <w:rsid w:val="008E539A"/>
    <w:rsid w:val="008E6865"/>
    <w:rsid w:val="008F1D35"/>
    <w:rsid w:val="009232A0"/>
    <w:rsid w:val="0094405C"/>
    <w:rsid w:val="00945418"/>
    <w:rsid w:val="00954510"/>
    <w:rsid w:val="00955661"/>
    <w:rsid w:val="00971CA7"/>
    <w:rsid w:val="009B2B30"/>
    <w:rsid w:val="009B5016"/>
    <w:rsid w:val="009B6CCB"/>
    <w:rsid w:val="009C53E5"/>
    <w:rsid w:val="009C6445"/>
    <w:rsid w:val="009D35B0"/>
    <w:rsid w:val="009D78BF"/>
    <w:rsid w:val="009D7AEC"/>
    <w:rsid w:val="009E2174"/>
    <w:rsid w:val="009E24A3"/>
    <w:rsid w:val="00A072ED"/>
    <w:rsid w:val="00A20094"/>
    <w:rsid w:val="00A23D9C"/>
    <w:rsid w:val="00A33ACF"/>
    <w:rsid w:val="00A50DC6"/>
    <w:rsid w:val="00A55BFD"/>
    <w:rsid w:val="00A746DA"/>
    <w:rsid w:val="00A748E4"/>
    <w:rsid w:val="00A756C2"/>
    <w:rsid w:val="00A80237"/>
    <w:rsid w:val="00A807CF"/>
    <w:rsid w:val="00A84E49"/>
    <w:rsid w:val="00A942CD"/>
    <w:rsid w:val="00A944C6"/>
    <w:rsid w:val="00A971EC"/>
    <w:rsid w:val="00AA62CC"/>
    <w:rsid w:val="00AA71B5"/>
    <w:rsid w:val="00AC1864"/>
    <w:rsid w:val="00AC6D2D"/>
    <w:rsid w:val="00AD5F19"/>
    <w:rsid w:val="00B14223"/>
    <w:rsid w:val="00B17613"/>
    <w:rsid w:val="00B26E91"/>
    <w:rsid w:val="00B300C5"/>
    <w:rsid w:val="00B47863"/>
    <w:rsid w:val="00B55DFE"/>
    <w:rsid w:val="00B6197C"/>
    <w:rsid w:val="00B80F77"/>
    <w:rsid w:val="00B90F4A"/>
    <w:rsid w:val="00BA180A"/>
    <w:rsid w:val="00BA4BD9"/>
    <w:rsid w:val="00BB42C8"/>
    <w:rsid w:val="00BD45CC"/>
    <w:rsid w:val="00BD5D51"/>
    <w:rsid w:val="00BE2EF5"/>
    <w:rsid w:val="00BE4584"/>
    <w:rsid w:val="00C06AA0"/>
    <w:rsid w:val="00C240CD"/>
    <w:rsid w:val="00C4619B"/>
    <w:rsid w:val="00C50689"/>
    <w:rsid w:val="00C64ED8"/>
    <w:rsid w:val="00C705C3"/>
    <w:rsid w:val="00C74D70"/>
    <w:rsid w:val="00C81A7E"/>
    <w:rsid w:val="00C82A8A"/>
    <w:rsid w:val="00C85D42"/>
    <w:rsid w:val="00C94166"/>
    <w:rsid w:val="00C964B7"/>
    <w:rsid w:val="00C968D4"/>
    <w:rsid w:val="00CA4441"/>
    <w:rsid w:val="00CA47E3"/>
    <w:rsid w:val="00CB4187"/>
    <w:rsid w:val="00CC4B44"/>
    <w:rsid w:val="00CC6F06"/>
    <w:rsid w:val="00CD743D"/>
    <w:rsid w:val="00CE5F57"/>
    <w:rsid w:val="00CE67AA"/>
    <w:rsid w:val="00D13EC2"/>
    <w:rsid w:val="00D251E2"/>
    <w:rsid w:val="00D25927"/>
    <w:rsid w:val="00D3607D"/>
    <w:rsid w:val="00D42517"/>
    <w:rsid w:val="00D4474D"/>
    <w:rsid w:val="00D54FE9"/>
    <w:rsid w:val="00D72144"/>
    <w:rsid w:val="00D73556"/>
    <w:rsid w:val="00D739B6"/>
    <w:rsid w:val="00D77E10"/>
    <w:rsid w:val="00D82949"/>
    <w:rsid w:val="00D97A6E"/>
    <w:rsid w:val="00DA522F"/>
    <w:rsid w:val="00DB34A4"/>
    <w:rsid w:val="00DC0079"/>
    <w:rsid w:val="00DC4C60"/>
    <w:rsid w:val="00DE5DCA"/>
    <w:rsid w:val="00DF55DD"/>
    <w:rsid w:val="00E03CC2"/>
    <w:rsid w:val="00E06AF2"/>
    <w:rsid w:val="00E13CC6"/>
    <w:rsid w:val="00E1467D"/>
    <w:rsid w:val="00E16DB8"/>
    <w:rsid w:val="00E20BC2"/>
    <w:rsid w:val="00E22628"/>
    <w:rsid w:val="00E3071C"/>
    <w:rsid w:val="00E55A79"/>
    <w:rsid w:val="00E61794"/>
    <w:rsid w:val="00E80EE3"/>
    <w:rsid w:val="00E830C6"/>
    <w:rsid w:val="00E85E5A"/>
    <w:rsid w:val="00E949DF"/>
    <w:rsid w:val="00EA1930"/>
    <w:rsid w:val="00EA5544"/>
    <w:rsid w:val="00EA721B"/>
    <w:rsid w:val="00EB6CF2"/>
    <w:rsid w:val="00EC5C2A"/>
    <w:rsid w:val="00EC5D6E"/>
    <w:rsid w:val="00EC6A68"/>
    <w:rsid w:val="00EE2205"/>
    <w:rsid w:val="00EE295C"/>
    <w:rsid w:val="00EE47D6"/>
    <w:rsid w:val="00EF53AC"/>
    <w:rsid w:val="00EF6B44"/>
    <w:rsid w:val="00F00064"/>
    <w:rsid w:val="00F02C5F"/>
    <w:rsid w:val="00F0500F"/>
    <w:rsid w:val="00F11334"/>
    <w:rsid w:val="00F271CA"/>
    <w:rsid w:val="00F27BE0"/>
    <w:rsid w:val="00F33E6B"/>
    <w:rsid w:val="00F343BE"/>
    <w:rsid w:val="00F37CDC"/>
    <w:rsid w:val="00F44EF6"/>
    <w:rsid w:val="00F47E02"/>
    <w:rsid w:val="00F528DA"/>
    <w:rsid w:val="00F539C5"/>
    <w:rsid w:val="00F7228C"/>
    <w:rsid w:val="00F75E35"/>
    <w:rsid w:val="00F83B52"/>
    <w:rsid w:val="00FB0057"/>
    <w:rsid w:val="00FB6D98"/>
    <w:rsid w:val="00FC7846"/>
    <w:rsid w:val="00FD4F19"/>
    <w:rsid w:val="00FD5D64"/>
    <w:rsid w:val="00FF2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8602"/>
  <w15:docId w15:val="{5B805776-12F5-9B4C-AAB8-F581222D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0C3"/>
    <w:rPr>
      <w:rFonts w:ascii="Tahoma" w:hAnsi="Tahoma" w:cs="Tahoma"/>
      <w:sz w:val="16"/>
      <w:szCs w:val="16"/>
    </w:rPr>
  </w:style>
  <w:style w:type="paragraph" w:styleId="ListParagraph">
    <w:name w:val="List Paragraph"/>
    <w:basedOn w:val="Normal"/>
    <w:link w:val="ListParagraphChar"/>
    <w:uiPriority w:val="34"/>
    <w:qFormat/>
    <w:rsid w:val="006E0BA9"/>
    <w:pPr>
      <w:spacing w:line="256" w:lineRule="auto"/>
      <w:ind w:left="720"/>
      <w:contextualSpacing/>
    </w:pPr>
  </w:style>
  <w:style w:type="paragraph" w:customStyle="1" w:styleId="yiv5339969957ydpccb40a8yiv8848757589xmsonormal">
    <w:name w:val="yiv5339969957ydpccb40a8yiv8848757589x_msonormal"/>
    <w:basedOn w:val="Normal"/>
    <w:rsid w:val="006E0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70099454ydp957ce9b2yiv3274533742ydp6092592eyiv1944909133msonormal">
    <w:name w:val="yiv2870099454ydp957ce9b2yiv3274533742ydp6092592eyiv1944909133msonormal"/>
    <w:basedOn w:val="Normal"/>
    <w:rsid w:val="00D82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126711354msonormal">
    <w:name w:val="yiv8126711354msonormal"/>
    <w:basedOn w:val="Normal"/>
    <w:rsid w:val="00D82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17868317ydp12597d66msonormal">
    <w:name w:val="yiv1917868317ydp12597d66msonormal"/>
    <w:basedOn w:val="Normal"/>
    <w:rsid w:val="00D829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829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949"/>
    <w:rPr>
      <w:b/>
      <w:bCs/>
    </w:rPr>
  </w:style>
  <w:style w:type="character" w:styleId="Emphasis">
    <w:name w:val="Emphasis"/>
    <w:basedOn w:val="DefaultParagraphFont"/>
    <w:uiPriority w:val="20"/>
    <w:qFormat/>
    <w:rsid w:val="00D82949"/>
    <w:rPr>
      <w:i/>
      <w:iCs/>
    </w:rPr>
  </w:style>
  <w:style w:type="character" w:customStyle="1" w:styleId="NormalWebChar">
    <w:name w:val="Normal (Web) Char"/>
    <w:basedOn w:val="DefaultParagraphFont"/>
    <w:link w:val="NormalWeb"/>
    <w:uiPriority w:val="99"/>
    <w:locked/>
    <w:rsid w:val="00E22628"/>
    <w:rPr>
      <w:rFonts w:ascii="Times New Roman" w:eastAsia="Times New Roman" w:hAnsi="Times New Roman" w:cs="Times New Roman"/>
      <w:sz w:val="24"/>
      <w:szCs w:val="24"/>
    </w:rPr>
  </w:style>
  <w:style w:type="paragraph" w:customStyle="1" w:styleId="yiv4931390095ydpb670a5eemsonormal">
    <w:name w:val="yiv4931390095ydpb670a5eemsonormal"/>
    <w:basedOn w:val="Normal"/>
    <w:rsid w:val="005965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C24"/>
    <w:rPr>
      <w:color w:val="0000FF" w:themeColor="hyperlink"/>
      <w:u w:val="single"/>
    </w:rPr>
  </w:style>
  <w:style w:type="paragraph" w:customStyle="1" w:styleId="xmsonormal">
    <w:name w:val="x_msonormal"/>
    <w:basedOn w:val="Normal"/>
    <w:rsid w:val="00720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828026343ydp3d3365efmsonormal">
    <w:name w:val="yiv0828026343ydp3d3365efmsonormal"/>
    <w:basedOn w:val="Normal"/>
    <w:rsid w:val="00720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701978392ydpf224bc11msolistparagraph">
    <w:name w:val="yiv4701978392ydpf224bc11msolistparagraph"/>
    <w:basedOn w:val="Normal"/>
    <w:rsid w:val="00F271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4701978392ydpf224bc11msonormal">
    <w:name w:val="yiv4701978392ydpf224bc11msonormal"/>
    <w:basedOn w:val="Normal"/>
    <w:rsid w:val="00F271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F4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11E1"/>
    <w:rPr>
      <w:color w:val="800080" w:themeColor="followedHyperlink"/>
      <w:u w:val="single"/>
    </w:rPr>
  </w:style>
  <w:style w:type="paragraph" w:customStyle="1" w:styleId="yiv0008126374msonormal">
    <w:name w:val="yiv0008126374msonormal"/>
    <w:basedOn w:val="Normal"/>
    <w:rsid w:val="00BB42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locked/>
    <w:rsid w:val="00237EBE"/>
  </w:style>
  <w:style w:type="character" w:customStyle="1" w:styleId="apple-converted-space">
    <w:name w:val="apple-converted-space"/>
    <w:basedOn w:val="DefaultParagraphFont"/>
    <w:rsid w:val="00237EBE"/>
    <w:rPr>
      <w:rFonts w:cs="Times New Roman"/>
    </w:rPr>
  </w:style>
  <w:style w:type="character" w:customStyle="1" w:styleId="hps">
    <w:name w:val="hps"/>
    <w:basedOn w:val="DefaultParagraphFont"/>
    <w:rsid w:val="00237E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303">
      <w:bodyDiv w:val="1"/>
      <w:marLeft w:val="0"/>
      <w:marRight w:val="0"/>
      <w:marTop w:val="0"/>
      <w:marBottom w:val="0"/>
      <w:divBdr>
        <w:top w:val="none" w:sz="0" w:space="0" w:color="auto"/>
        <w:left w:val="none" w:sz="0" w:space="0" w:color="auto"/>
        <w:bottom w:val="none" w:sz="0" w:space="0" w:color="auto"/>
        <w:right w:val="none" w:sz="0" w:space="0" w:color="auto"/>
      </w:divBdr>
    </w:div>
    <w:div w:id="289628527">
      <w:bodyDiv w:val="1"/>
      <w:marLeft w:val="0"/>
      <w:marRight w:val="0"/>
      <w:marTop w:val="0"/>
      <w:marBottom w:val="0"/>
      <w:divBdr>
        <w:top w:val="none" w:sz="0" w:space="0" w:color="auto"/>
        <w:left w:val="none" w:sz="0" w:space="0" w:color="auto"/>
        <w:bottom w:val="none" w:sz="0" w:space="0" w:color="auto"/>
        <w:right w:val="none" w:sz="0" w:space="0" w:color="auto"/>
      </w:divBdr>
    </w:div>
    <w:div w:id="395863870">
      <w:bodyDiv w:val="1"/>
      <w:marLeft w:val="0"/>
      <w:marRight w:val="0"/>
      <w:marTop w:val="0"/>
      <w:marBottom w:val="0"/>
      <w:divBdr>
        <w:top w:val="none" w:sz="0" w:space="0" w:color="auto"/>
        <w:left w:val="none" w:sz="0" w:space="0" w:color="auto"/>
        <w:bottom w:val="none" w:sz="0" w:space="0" w:color="auto"/>
        <w:right w:val="none" w:sz="0" w:space="0" w:color="auto"/>
      </w:divBdr>
    </w:div>
    <w:div w:id="640500804">
      <w:bodyDiv w:val="1"/>
      <w:marLeft w:val="0"/>
      <w:marRight w:val="0"/>
      <w:marTop w:val="0"/>
      <w:marBottom w:val="0"/>
      <w:divBdr>
        <w:top w:val="none" w:sz="0" w:space="0" w:color="auto"/>
        <w:left w:val="none" w:sz="0" w:space="0" w:color="auto"/>
        <w:bottom w:val="none" w:sz="0" w:space="0" w:color="auto"/>
        <w:right w:val="none" w:sz="0" w:space="0" w:color="auto"/>
      </w:divBdr>
    </w:div>
    <w:div w:id="720901874">
      <w:bodyDiv w:val="1"/>
      <w:marLeft w:val="0"/>
      <w:marRight w:val="0"/>
      <w:marTop w:val="0"/>
      <w:marBottom w:val="0"/>
      <w:divBdr>
        <w:top w:val="none" w:sz="0" w:space="0" w:color="auto"/>
        <w:left w:val="none" w:sz="0" w:space="0" w:color="auto"/>
        <w:bottom w:val="none" w:sz="0" w:space="0" w:color="auto"/>
        <w:right w:val="none" w:sz="0" w:space="0" w:color="auto"/>
      </w:divBdr>
    </w:div>
    <w:div w:id="721365712">
      <w:bodyDiv w:val="1"/>
      <w:marLeft w:val="0"/>
      <w:marRight w:val="0"/>
      <w:marTop w:val="0"/>
      <w:marBottom w:val="0"/>
      <w:divBdr>
        <w:top w:val="none" w:sz="0" w:space="0" w:color="auto"/>
        <w:left w:val="none" w:sz="0" w:space="0" w:color="auto"/>
        <w:bottom w:val="none" w:sz="0" w:space="0" w:color="auto"/>
        <w:right w:val="none" w:sz="0" w:space="0" w:color="auto"/>
      </w:divBdr>
    </w:div>
    <w:div w:id="759133629">
      <w:bodyDiv w:val="1"/>
      <w:marLeft w:val="0"/>
      <w:marRight w:val="0"/>
      <w:marTop w:val="0"/>
      <w:marBottom w:val="0"/>
      <w:divBdr>
        <w:top w:val="none" w:sz="0" w:space="0" w:color="auto"/>
        <w:left w:val="none" w:sz="0" w:space="0" w:color="auto"/>
        <w:bottom w:val="none" w:sz="0" w:space="0" w:color="auto"/>
        <w:right w:val="none" w:sz="0" w:space="0" w:color="auto"/>
      </w:divBdr>
    </w:div>
    <w:div w:id="1076395460">
      <w:bodyDiv w:val="1"/>
      <w:marLeft w:val="0"/>
      <w:marRight w:val="0"/>
      <w:marTop w:val="0"/>
      <w:marBottom w:val="0"/>
      <w:divBdr>
        <w:top w:val="none" w:sz="0" w:space="0" w:color="auto"/>
        <w:left w:val="none" w:sz="0" w:space="0" w:color="auto"/>
        <w:bottom w:val="none" w:sz="0" w:space="0" w:color="auto"/>
        <w:right w:val="none" w:sz="0" w:space="0" w:color="auto"/>
      </w:divBdr>
    </w:div>
    <w:div w:id="1140726894">
      <w:bodyDiv w:val="1"/>
      <w:marLeft w:val="0"/>
      <w:marRight w:val="0"/>
      <w:marTop w:val="0"/>
      <w:marBottom w:val="0"/>
      <w:divBdr>
        <w:top w:val="none" w:sz="0" w:space="0" w:color="auto"/>
        <w:left w:val="none" w:sz="0" w:space="0" w:color="auto"/>
        <w:bottom w:val="none" w:sz="0" w:space="0" w:color="auto"/>
        <w:right w:val="none" w:sz="0" w:space="0" w:color="auto"/>
      </w:divBdr>
    </w:div>
    <w:div w:id="1559635370">
      <w:bodyDiv w:val="1"/>
      <w:marLeft w:val="0"/>
      <w:marRight w:val="0"/>
      <w:marTop w:val="0"/>
      <w:marBottom w:val="0"/>
      <w:divBdr>
        <w:top w:val="none" w:sz="0" w:space="0" w:color="auto"/>
        <w:left w:val="none" w:sz="0" w:space="0" w:color="auto"/>
        <w:bottom w:val="none" w:sz="0" w:space="0" w:color="auto"/>
        <w:right w:val="none" w:sz="0" w:space="0" w:color="auto"/>
      </w:divBdr>
    </w:div>
    <w:div w:id="1586911490">
      <w:bodyDiv w:val="1"/>
      <w:marLeft w:val="0"/>
      <w:marRight w:val="0"/>
      <w:marTop w:val="0"/>
      <w:marBottom w:val="0"/>
      <w:divBdr>
        <w:top w:val="none" w:sz="0" w:space="0" w:color="auto"/>
        <w:left w:val="none" w:sz="0" w:space="0" w:color="auto"/>
        <w:bottom w:val="none" w:sz="0" w:space="0" w:color="auto"/>
        <w:right w:val="none" w:sz="0" w:space="0" w:color="auto"/>
      </w:divBdr>
    </w:div>
    <w:div w:id="21453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atistikafemijet.gov.al/?fbclid=I&#235;AR2RiSNjT9Rd&#203;Qdssgo1aKK0D_&#235;kEj6DNgm6Ly71Yvg4Dv6ejsQ0j&#235;0xKU" TargetMode="External"/><Relationship Id="rId12" Type="http://schemas.openxmlformats.org/officeDocument/2006/relationships/hyperlink" Target="http://statistikafemijet.gov.al/?fbclid=I&#235;AR2RiSNjT9Rd&#203;Qdssgo1aKK0D_&#235;kEj6DNgm6Ly71Yvg4Dv6ejsQ0j&#235;0x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50" baseline="0">
                <a:solidFill>
                  <a:schemeClr val="tx1"/>
                </a:solidFill>
                <a:latin typeface="+mn-lt"/>
                <a:ea typeface="+mn-ea"/>
                <a:cs typeface="+mn-cs"/>
              </a:defRPr>
            </a:pPr>
            <a:r>
              <a:rPr lang="en-US" b="1">
                <a:solidFill>
                  <a:schemeClr val="tx1"/>
                </a:solidFill>
              </a:rPr>
              <a:t>Numri i rasteve të reja sipas grupmoshës</a:t>
            </a:r>
          </a:p>
          <a:p>
            <a:pPr>
              <a:defRPr b="1">
                <a:solidFill>
                  <a:schemeClr val="tx1"/>
                </a:solidFill>
              </a:defRPr>
            </a:pPr>
            <a:r>
              <a:rPr lang="en-US" b="1">
                <a:solidFill>
                  <a:schemeClr val="tx1"/>
                </a:solidFill>
              </a:rPr>
              <a:t>Viti 2021</a:t>
            </a:r>
          </a:p>
        </c:rich>
      </c:tx>
      <c:overlay val="0"/>
      <c:spPr>
        <a:noFill/>
        <a:ln>
          <a:noFill/>
        </a:ln>
        <a:effectLst/>
      </c:spPr>
      <c:txPr>
        <a:bodyPr rot="0" spcFirstLastPara="1" vertOverflow="ellipsis" vert="horz" wrap="square" anchor="ctr" anchorCtr="1"/>
        <a:lstStyle/>
        <a:p>
          <a:pPr>
            <a:defRPr sz="1600" b="1" i="0" u="none" strike="noStrike" kern="1200" cap="none" spc="5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19706911636091"/>
          <c:y val="0.21111111111111142"/>
          <c:w val="0.7573399679206767"/>
          <c:h val="0.65843207099112611"/>
        </c:manualLayout>
      </c:layout>
      <c:bar3DChart>
        <c:barDir val="bar"/>
        <c:grouping val="clustered"/>
        <c:varyColors val="1"/>
        <c:ser>
          <c:idx val="0"/>
          <c:order val="0"/>
          <c:tx>
            <c:strRef>
              <c:f>Sheet1!$B$1</c:f>
              <c:strCache>
                <c:ptCount val="1"/>
                <c:pt idx="0">
                  <c:v>Numri i rasteve të reja sipas grupmoshës</c:v>
                </c:pt>
              </c:strCache>
            </c:strRef>
          </c:tx>
          <c:invertIfNegative val="1"/>
          <c:dPt>
            <c:idx val="0"/>
            <c:invertIfNegative val="1"/>
            <c:bubble3D val="0"/>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extLst>
              <c:ext xmlns:c16="http://schemas.microsoft.com/office/drawing/2014/chart" uri="{C3380CC4-5D6E-409C-BE32-E72D297353CC}">
                <c16:uniqueId val="{00000001-FA5F-4593-9DAE-CC35D4BECC50}"/>
              </c:ext>
            </c:extLst>
          </c:dPt>
          <c:dPt>
            <c:idx val="1"/>
            <c:invertIfNegative val="1"/>
            <c:bubble3D val="0"/>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extLst>
              <c:ext xmlns:c16="http://schemas.microsoft.com/office/drawing/2014/chart" uri="{C3380CC4-5D6E-409C-BE32-E72D297353CC}">
                <c16:uniqueId val="{00000003-FA5F-4593-9DAE-CC35D4BECC50}"/>
              </c:ext>
            </c:extLst>
          </c:dPt>
          <c:dPt>
            <c:idx val="2"/>
            <c:invertIfNegative val="1"/>
            <c:bubble3D val="0"/>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extLst>
              <c:ext xmlns:c16="http://schemas.microsoft.com/office/drawing/2014/chart" uri="{C3380CC4-5D6E-409C-BE32-E72D297353CC}">
                <c16:uniqueId val="{00000005-FA5F-4593-9DAE-CC35D4BECC50}"/>
              </c:ext>
            </c:extLst>
          </c:dPt>
          <c:dPt>
            <c:idx val="3"/>
            <c:invertIfNegative val="1"/>
            <c:bubble3D val="0"/>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extLst>
              <c:ext xmlns:c16="http://schemas.microsoft.com/office/drawing/2014/chart" uri="{C3380CC4-5D6E-409C-BE32-E72D297353CC}">
                <c16:uniqueId val="{00000007-FA5F-4593-9DAE-CC35D4BECC50}"/>
              </c:ext>
            </c:extLst>
          </c:dPt>
          <c:dPt>
            <c:idx val="4"/>
            <c:invertIfNegative val="1"/>
            <c:bubble3D val="0"/>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extLst>
              <c:ext xmlns:c16="http://schemas.microsoft.com/office/drawing/2014/chart" uri="{C3380CC4-5D6E-409C-BE32-E72D297353CC}">
                <c16:uniqueId val="{00000009-FA5F-4593-9DAE-CC35D4BECC50}"/>
              </c:ext>
            </c:extLst>
          </c:dPt>
          <c:dPt>
            <c:idx val="5"/>
            <c:invertIfNegative val="1"/>
            <c:bubble3D val="0"/>
            <c:spPr>
              <a:solidFill>
                <a:schemeClr val="accent6"/>
              </a:solidFill>
              <a:ln>
                <a:solidFill>
                  <a:schemeClr val="accent6">
                    <a:lumMod val="75000"/>
                  </a:schemeClr>
                </a:solidFill>
              </a:ln>
              <a:effectLst/>
              <a:scene3d>
                <a:camera prst="orthographicFront"/>
                <a:lightRig rig="threePt" dir="t"/>
              </a:scene3d>
              <a:sp3d prstMaterial="translucentPowder">
                <a:contourClr>
                  <a:schemeClr val="accent6">
                    <a:lumMod val="75000"/>
                  </a:schemeClr>
                </a:contourClr>
              </a:sp3d>
            </c:spPr>
            <c:extLst>
              <c:ext xmlns:c16="http://schemas.microsoft.com/office/drawing/2014/chart" uri="{C3380CC4-5D6E-409C-BE32-E72D297353CC}">
                <c16:uniqueId val="{0000000B-FA5F-4593-9DAE-CC35D4BECC50}"/>
              </c:ext>
            </c:extLst>
          </c:dPt>
          <c:dPt>
            <c:idx val="6"/>
            <c:invertIfNegative val="1"/>
            <c:bubble3D val="0"/>
            <c:spPr>
              <a:solidFill>
                <a:schemeClr val="accent1">
                  <a:lumMod val="60000"/>
                </a:schemeClr>
              </a:solidFill>
              <a:ln>
                <a:solidFill>
                  <a:schemeClr val="accent1">
                    <a:lumMod val="60000"/>
                    <a:lumMod val="75000"/>
                  </a:schemeClr>
                </a:solidFill>
              </a:ln>
              <a:effectLst/>
              <a:scene3d>
                <a:camera prst="orthographicFront"/>
                <a:lightRig rig="threePt" dir="t"/>
              </a:scene3d>
              <a:sp3d prstMaterial="translucentPowder">
                <a:contourClr>
                  <a:schemeClr val="accent1">
                    <a:lumMod val="60000"/>
                    <a:lumMod val="75000"/>
                  </a:schemeClr>
                </a:contourClr>
              </a:sp3d>
            </c:spPr>
            <c:extLst>
              <c:ext xmlns:c16="http://schemas.microsoft.com/office/drawing/2014/chart" uri="{C3380CC4-5D6E-409C-BE32-E72D297353CC}">
                <c16:uniqueId val="{0000000D-FA5F-4593-9DAE-CC35D4BECC50}"/>
              </c:ext>
            </c:extLst>
          </c:dPt>
          <c:dLbls>
            <c:dLbl>
              <c:idx val="6"/>
              <c:layout>
                <c:manualLayout>
                  <c:x val="4.6296296296296424E-3"/>
                  <c:y val="0"/>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A5F-4593-9DAE-CC35D4BECC5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1"/>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accentCallout1">
                    <a:avLst/>
                  </a:prstGeom>
                  <a:noFill/>
                  <a:ln>
                    <a:noFill/>
                  </a:ln>
                </c15:spPr>
                <c15:showLeaderLines val="0"/>
              </c:ext>
            </c:extLst>
          </c:dLbls>
          <c:cat>
            <c:strRef>
              <c:f>Sheet1!$A$2:$A$8</c:f>
              <c:strCache>
                <c:ptCount val="7"/>
                <c:pt idx="0">
                  <c:v>0-3 vjeç</c:v>
                </c:pt>
                <c:pt idx="1">
                  <c:v>4-6 vjeç</c:v>
                </c:pt>
                <c:pt idx="2">
                  <c:v>7-9 vjeç</c:v>
                </c:pt>
                <c:pt idx="3">
                  <c:v>10-12 vjeç</c:v>
                </c:pt>
                <c:pt idx="4">
                  <c:v>13-15 vjeç</c:v>
                </c:pt>
                <c:pt idx="5">
                  <c:v>16 -18 vjeç</c:v>
                </c:pt>
                <c:pt idx="6">
                  <c:v>Total raste të reja</c:v>
                </c:pt>
              </c:strCache>
            </c:strRef>
          </c:cat>
          <c:val>
            <c:numRef>
              <c:f>Sheet1!$B$2:$B$8</c:f>
              <c:numCache>
                <c:formatCode>General</c:formatCode>
                <c:ptCount val="7"/>
                <c:pt idx="0">
                  <c:v>110</c:v>
                </c:pt>
                <c:pt idx="1">
                  <c:v>151</c:v>
                </c:pt>
                <c:pt idx="2">
                  <c:v>157</c:v>
                </c:pt>
                <c:pt idx="3">
                  <c:v>142</c:v>
                </c:pt>
                <c:pt idx="4">
                  <c:v>257</c:v>
                </c:pt>
                <c:pt idx="5">
                  <c:v>230</c:v>
                </c:pt>
                <c:pt idx="6">
                  <c:v>1047</c:v>
                </c:pt>
              </c:numCache>
            </c:numRef>
          </c:val>
          <c:extLst>
            <c:ext xmlns:c16="http://schemas.microsoft.com/office/drawing/2014/chart" uri="{C3380CC4-5D6E-409C-BE32-E72D297353CC}">
              <c16:uniqueId val="{0000000E-FA5F-4593-9DAE-CC35D4BECC50}"/>
            </c:ext>
          </c:extLst>
        </c:ser>
        <c:dLbls>
          <c:showLegendKey val="0"/>
          <c:showVal val="0"/>
          <c:showCatName val="0"/>
          <c:showSerName val="0"/>
          <c:showPercent val="0"/>
          <c:showBubbleSize val="0"/>
        </c:dLbls>
        <c:gapWidth val="150"/>
        <c:shape val="box"/>
        <c:axId val="133525504"/>
        <c:axId val="133527040"/>
        <c:axId val="0"/>
      </c:bar3DChart>
      <c:catAx>
        <c:axId val="133525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3527040"/>
        <c:crosses val="autoZero"/>
        <c:auto val="1"/>
        <c:lblAlgn val="ctr"/>
        <c:lblOffset val="100"/>
        <c:noMultiLvlLbl val="0"/>
      </c:catAx>
      <c:valAx>
        <c:axId val="133527040"/>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352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solidFill>
                  <a:schemeClr val="tx1"/>
                </a:solidFill>
              </a:rPr>
              <a:t>Numri i rasteve të reja sipas gjinisë </a:t>
            </a:r>
          </a:p>
          <a:p>
            <a:pPr>
              <a:defRPr/>
            </a:pPr>
            <a:r>
              <a:rPr lang="en-US">
                <a:solidFill>
                  <a:schemeClr val="tx1"/>
                </a:solidFill>
              </a:rPr>
              <a:t>Viti 2021</a:t>
            </a:r>
          </a:p>
        </c:rich>
      </c:tx>
      <c:layout>
        <c:manualLayout>
          <c:xMode val="edge"/>
          <c:yMode val="edge"/>
          <c:x val="0.2096637608966376"/>
          <c:y val="2.5850020065593736E-3"/>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0032134057416601E-3"/>
          <c:y val="0.28155266180479638"/>
          <c:w val="0.6987374118708386"/>
          <c:h val="0.67208170156234848"/>
        </c:manualLayout>
      </c:layout>
      <c:pie3DChart>
        <c:varyColors val="1"/>
        <c:ser>
          <c:idx val="0"/>
          <c:order val="0"/>
          <c:tx>
            <c:strRef>
              <c:f>Sheet1!$B$1</c:f>
              <c:strCache>
                <c:ptCount val="1"/>
                <c:pt idx="0">
                  <c:v>Numri i rasteve të reja sipas gjinisë 2019</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3C3-4CA2-908C-6D36735F0C8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3C3-4CA2-908C-6D36735F0C8F}"/>
              </c:ext>
            </c:extLst>
          </c:dPt>
          <c:dLbls>
            <c:dLbl>
              <c:idx val="0"/>
              <c:layout>
                <c:manualLayout>
                  <c:x val="-0.18378462654808253"/>
                  <c:y val="4.5148271720272255E-2"/>
                </c:manualLayout>
              </c:layout>
              <c:tx>
                <c:rich>
                  <a:bodyPr/>
                  <a:lstStyle/>
                  <a:p>
                    <a:r>
                      <a:rPr lang="en-US"/>
                      <a:t>Femra, 521</a:t>
                    </a:r>
                  </a:p>
                </c:rich>
              </c:tx>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C3-4CA2-908C-6D36735F0C8F}"/>
                </c:ext>
              </c:extLst>
            </c:dLbl>
            <c:dLbl>
              <c:idx val="1"/>
              <c:tx>
                <c:rich>
                  <a:bodyPr/>
                  <a:lstStyle/>
                  <a:p>
                    <a:r>
                      <a:rPr lang="en-US"/>
                      <a:t>Meshkuj, 526</a:t>
                    </a:r>
                  </a:p>
                </c:rich>
              </c:tx>
              <c:dLblPos val="ct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3C3-4CA2-908C-6D36735F0C8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Sheet1!$A$2:$A$3</c:f>
              <c:strCache>
                <c:ptCount val="2"/>
                <c:pt idx="0">
                  <c:v>Femra</c:v>
                </c:pt>
                <c:pt idx="1">
                  <c:v>Meshkuj</c:v>
                </c:pt>
              </c:strCache>
            </c:strRef>
          </c:cat>
          <c:val>
            <c:numRef>
              <c:f>Sheet1!$B$2:$B$3</c:f>
              <c:numCache>
                <c:formatCode>General</c:formatCode>
                <c:ptCount val="2"/>
                <c:pt idx="0">
                  <c:v>521</c:v>
                </c:pt>
                <c:pt idx="1">
                  <c:v>526</c:v>
                </c:pt>
              </c:numCache>
            </c:numRef>
          </c:val>
          <c:extLst>
            <c:ext xmlns:c16="http://schemas.microsoft.com/office/drawing/2014/chart" uri="{C3380CC4-5D6E-409C-BE32-E72D297353CC}">
              <c16:uniqueId val="{00000004-53C3-4CA2-908C-6D36735F0C8F}"/>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47096655259313008"/>
          <c:y val="0.839190733847197"/>
          <c:w val="0.20081794160215638"/>
          <c:h val="0.118630004289885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n-US">
                <a:solidFill>
                  <a:schemeClr val="tx1"/>
                </a:solidFill>
              </a:rPr>
              <a:t>Numri i rasteve të mbyllura</a:t>
            </a:r>
          </a:p>
          <a:p>
            <a:pPr>
              <a:defRPr>
                <a:solidFill>
                  <a:schemeClr val="tx1"/>
                </a:solidFill>
              </a:defRPr>
            </a:pPr>
            <a:r>
              <a:rPr lang="en-US">
                <a:solidFill>
                  <a:schemeClr val="tx1"/>
                </a:solidFill>
              </a:rPr>
              <a:t>Viti 2021</a:t>
            </a:r>
          </a:p>
        </c:rich>
      </c:tx>
      <c:layout>
        <c:manualLayout>
          <c:xMode val="edge"/>
          <c:yMode val="edge"/>
          <c:x val="0.29956451832884151"/>
          <c:y val="2.332831494588802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08978724425448E-2"/>
          <c:y val="0.17971967125553506"/>
          <c:w val="0.94146341463414662"/>
          <c:h val="0.40246913580247023"/>
        </c:manualLayout>
      </c:layout>
      <c:bar3DChart>
        <c:barDir val="col"/>
        <c:grouping val="clustered"/>
        <c:varyColors val="0"/>
        <c:ser>
          <c:idx val="0"/>
          <c:order val="0"/>
          <c:tx>
            <c:strRef>
              <c:f>Sheet1!$B$1</c:f>
              <c:strCache>
                <c:ptCount val="1"/>
                <c:pt idx="0">
                  <c:v>Numri i rasteve të mbyllura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fëmija është mbi 18 vjeç</c:v>
                </c:pt>
                <c:pt idx="1">
                  <c:v>është reduktuar niveli i rrezikut, në rrezik të ulët/mungesë rreziku</c:v>
                </c:pt>
                <c:pt idx="2">
                  <c:v>fëmija jashtë rrezikut deri 18 vjeç</c:v>
                </c:pt>
                <c:pt idx="3">
                  <c:v>fëmija vdes</c:v>
                </c:pt>
                <c:pt idx="4">
                  <c:v>fëmija është transferuar në një vendbanim tjetër</c:v>
                </c:pt>
              </c:strCache>
            </c:strRef>
          </c:cat>
          <c:val>
            <c:numRef>
              <c:f>Sheet1!$B$2:$B$6</c:f>
              <c:numCache>
                <c:formatCode>General</c:formatCode>
                <c:ptCount val="5"/>
                <c:pt idx="0">
                  <c:v>73</c:v>
                </c:pt>
                <c:pt idx="1">
                  <c:v>269</c:v>
                </c:pt>
                <c:pt idx="2">
                  <c:v>22</c:v>
                </c:pt>
                <c:pt idx="3">
                  <c:v>0</c:v>
                </c:pt>
                <c:pt idx="4">
                  <c:v>106</c:v>
                </c:pt>
              </c:numCache>
            </c:numRef>
          </c:val>
          <c:shape val="cylinder"/>
          <c:extLst>
            <c:ext xmlns:c16="http://schemas.microsoft.com/office/drawing/2014/chart" uri="{C3380CC4-5D6E-409C-BE32-E72D297353CC}">
              <c16:uniqueId val="{00000000-B29F-44E9-8540-9EB9E3DCFCE5}"/>
            </c:ext>
          </c:extLst>
        </c:ser>
        <c:ser>
          <c:idx val="1"/>
          <c:order val="1"/>
          <c:tx>
            <c:strRef>
              <c:f>Sheet1!$C$1</c:f>
              <c:strCache>
                <c:ptCount val="1"/>
                <c:pt idx="0">
                  <c:v>Total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9.030364600970741E-3"/>
                  <c:y val="6.5645514223194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9F-44E9-8540-9EB9E3DCFCE5}"/>
                </c:ext>
              </c:extLst>
            </c:dLbl>
            <c:dLbl>
              <c:idx val="1"/>
              <c:layout>
                <c:manualLayout>
                  <c:x val="6.7727734507280913E-3"/>
                  <c:y val="7.2939460247994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9F-44E9-8540-9EB9E3DCFCE5}"/>
                </c:ext>
              </c:extLst>
            </c:dLbl>
            <c:dLbl>
              <c:idx val="2"/>
              <c:layout>
                <c:manualLayout>
                  <c:x val="9.0303646009707635E-3"/>
                  <c:y val="6.92924872355946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9F-44E9-8540-9EB9E3DCFCE5}"/>
                </c:ext>
              </c:extLst>
            </c:dLbl>
            <c:dLbl>
              <c:idx val="3"/>
              <c:layout>
                <c:manualLayout>
                  <c:x val="6.7727734507280913E-3"/>
                  <c:y val="6.5645514223194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9F-44E9-8540-9EB9E3DCFCE5}"/>
                </c:ext>
              </c:extLst>
            </c:dLbl>
            <c:dLbl>
              <c:idx val="4"/>
              <c:layout>
                <c:manualLayout>
                  <c:x val="9.0303646009707635E-3"/>
                  <c:y val="6.5645514223194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9F-44E9-8540-9EB9E3DCFC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fëmija është mbi 18 vjeç</c:v>
                </c:pt>
                <c:pt idx="1">
                  <c:v>është reduktuar niveli i rrezikut, në rrezik të ulët/mungesë rreziku</c:v>
                </c:pt>
                <c:pt idx="2">
                  <c:v>fëmija jashtë rrezikut deri 18 vjeç</c:v>
                </c:pt>
                <c:pt idx="3">
                  <c:v>fëmija vdes</c:v>
                </c:pt>
                <c:pt idx="4">
                  <c:v>fëmija është transferuar në një vendbanim tjetër</c:v>
                </c:pt>
              </c:strCache>
            </c:strRef>
          </c:cat>
          <c:val>
            <c:numRef>
              <c:f>Sheet1!$C$2:$C$6</c:f>
              <c:numCache>
                <c:formatCode>General</c:formatCode>
                <c:ptCount val="5"/>
                <c:pt idx="0">
                  <c:v>470</c:v>
                </c:pt>
                <c:pt idx="1">
                  <c:v>470</c:v>
                </c:pt>
                <c:pt idx="2">
                  <c:v>470</c:v>
                </c:pt>
                <c:pt idx="3">
                  <c:v>470</c:v>
                </c:pt>
                <c:pt idx="4">
                  <c:v>470</c:v>
                </c:pt>
              </c:numCache>
            </c:numRef>
          </c:val>
          <c:shape val="cylinder"/>
          <c:extLst>
            <c:ext xmlns:c16="http://schemas.microsoft.com/office/drawing/2014/chart" uri="{C3380CC4-5D6E-409C-BE32-E72D297353CC}">
              <c16:uniqueId val="{00000006-B29F-44E9-8540-9EB9E3DCFCE5}"/>
            </c:ext>
          </c:extLst>
        </c:ser>
        <c:dLbls>
          <c:showLegendKey val="0"/>
          <c:showVal val="1"/>
          <c:showCatName val="0"/>
          <c:showSerName val="0"/>
          <c:showPercent val="0"/>
          <c:showBubbleSize val="0"/>
        </c:dLbls>
        <c:gapWidth val="150"/>
        <c:shape val="pyramid"/>
        <c:axId val="133758976"/>
        <c:axId val="133760512"/>
        <c:axId val="0"/>
      </c:bar3DChart>
      <c:catAx>
        <c:axId val="133758976"/>
        <c:scaling>
          <c:orientation val="minMax"/>
        </c:scaling>
        <c:delete val="0"/>
        <c:axPos val="b"/>
        <c:numFmt formatCode="General" sourceLinked="1"/>
        <c:majorTickMark val="none"/>
        <c:minorTickMark val="none"/>
        <c:tickLblPos val="low"/>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33760512"/>
        <c:crosses val="autoZero"/>
        <c:auto val="1"/>
        <c:lblAlgn val="ctr"/>
        <c:lblOffset val="100"/>
        <c:noMultiLvlLbl val="0"/>
      </c:catAx>
      <c:valAx>
        <c:axId val="1337605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375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solidFill>
                  <a:schemeClr val="tx1"/>
                </a:solidFill>
              </a:rPr>
              <a:t>Numri i rasteve të menaxhuara sipas nivelit të rrezikut </a:t>
            </a:r>
          </a:p>
          <a:p>
            <a:pPr>
              <a:defRPr/>
            </a:pPr>
            <a:r>
              <a:rPr lang="en-US" sz="1600" b="1">
                <a:solidFill>
                  <a:schemeClr val="tx1"/>
                </a:solidFill>
              </a:rPr>
              <a:t>Viti 2021</a:t>
            </a:r>
          </a:p>
        </c:rich>
      </c:tx>
      <c:layout>
        <c:manualLayout>
          <c:xMode val="edge"/>
          <c:yMode val="edge"/>
          <c:x val="0.12892858041307137"/>
          <c:y val="3.068250716269927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2656797122941772"/>
          <c:y val="0.25973790266654512"/>
          <c:w val="0.33997256300852258"/>
          <c:h val="0.73948737660937824"/>
        </c:manualLayout>
      </c:layout>
      <c:doughnutChart>
        <c:varyColors val="1"/>
        <c:ser>
          <c:idx val="0"/>
          <c:order val="0"/>
          <c:tx>
            <c:strRef>
              <c:f>Sheet1!$B$1</c:f>
              <c:strCache>
                <c:ptCount val="1"/>
                <c:pt idx="0">
                  <c:v>Numri i rasteve të menaxhuara sipas nivelit të rrezikut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888-4486-A21F-661AFDC9C3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88-4486-A21F-661AFDC9C3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888-4486-A21F-661AFDC9C3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888-4486-A21F-661AFDC9C3FA}"/>
              </c:ext>
            </c:extLst>
          </c:dPt>
          <c:dLbls>
            <c:dLbl>
              <c:idx val="0"/>
              <c:layout>
                <c:manualLayout>
                  <c:x val="7.7553772232145102E-2"/>
                  <c:y val="2.552045476057384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88-4486-A21F-661AFDC9C3FA}"/>
                </c:ext>
              </c:extLst>
            </c:dLbl>
            <c:dLbl>
              <c:idx val="1"/>
              <c:layout>
                <c:manualLayout>
                  <c:x val="-0.10223642172523965"/>
                  <c:y val="-1.814470401451593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88-4486-A21F-661AFDC9C3FA}"/>
                </c:ext>
              </c:extLst>
            </c:dLbl>
            <c:dLbl>
              <c:idx val="2"/>
              <c:layout>
                <c:manualLayout>
                  <c:x val="-7.0287539936102233E-2"/>
                  <c:y val="-9.072352007257924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88-4486-A21F-661AFDC9C3FA}"/>
                </c:ext>
              </c:extLst>
            </c:dLbl>
            <c:dLbl>
              <c:idx val="3"/>
              <c:layout>
                <c:manualLayout>
                  <c:x val="6.0644176666415101E-3"/>
                  <c:y val="-8.406357180812520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DB1A891-61A8-44CE-BB75-63672A4EB7E4}" type="CATEGORYNAME">
                      <a:rPr lang="en-US"/>
                      <a:pPr>
                        <a:defRPr/>
                      </a:pPr>
                      <a:t>[CATEGORY NAME]</a:t>
                    </a:fld>
                    <a:endParaRPr lang="en-US" baseline="0"/>
                  </a:p>
                  <a:p>
                    <a:pPr>
                      <a:defRPr/>
                    </a:pPr>
                    <a:r>
                      <a:rPr lang="en-US" baseline="0"/>
                      <a:t> </a:t>
                    </a:r>
                    <a:fld id="{4AA4562D-84B7-4CB4-9535-D559E87CFD07}" type="VALUE">
                      <a:rPr lang="en-US" baseline="0"/>
                      <a:pPr>
                        <a:defRPr/>
                      </a:pPr>
                      <a:t>[VALUE]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9.624059772081206E-2"/>
                      <c:h val="0.11326828011529233"/>
                    </c:manualLayout>
                  </c15:layout>
                  <c15:dlblFieldTable/>
                  <c15:showDataLabelsRange val="0"/>
                </c:ext>
                <c:ext xmlns:c16="http://schemas.microsoft.com/office/drawing/2014/chart" uri="{C3380CC4-5D6E-409C-BE32-E72D297353CC}">
                  <c16:uniqueId val="{00000007-8888-4486-A21F-661AFDC9C3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 ulët</c:v>
                </c:pt>
                <c:pt idx="1">
                  <c:v>i mesëm</c:v>
                </c:pt>
                <c:pt idx="2">
                  <c:v>i lartë</c:v>
                </c:pt>
                <c:pt idx="3">
                  <c:v>emergjent </c:v>
                </c:pt>
              </c:strCache>
            </c:strRef>
          </c:cat>
          <c:val>
            <c:numRef>
              <c:f>Sheet1!$B$2:$B$5</c:f>
              <c:numCache>
                <c:formatCode>General</c:formatCode>
                <c:ptCount val="4"/>
                <c:pt idx="0">
                  <c:v>860</c:v>
                </c:pt>
                <c:pt idx="1">
                  <c:v>1148</c:v>
                </c:pt>
                <c:pt idx="2">
                  <c:v>276</c:v>
                </c:pt>
                <c:pt idx="3">
                  <c:v>105</c:v>
                </c:pt>
              </c:numCache>
            </c:numRef>
          </c:val>
          <c:extLst>
            <c:ext xmlns:c16="http://schemas.microsoft.com/office/drawing/2014/chart" uri="{C3380CC4-5D6E-409C-BE32-E72D297353CC}">
              <c16:uniqueId val="{00000008-8888-4486-A21F-661AFDC9C3FA}"/>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ayout>
        <c:manualLayout>
          <c:xMode val="edge"/>
          <c:yMode val="edge"/>
          <c:x val="0.58336873786195509"/>
          <c:y val="0.88990881675774425"/>
          <c:w val="0.38325023269854847"/>
          <c:h val="6.90188879764262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FA677-1EFF-4BBE-AF76-9B2A4B4B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7883</Words>
  <Characters>44935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2023-07-03T11:06:00Z</dcterms:created>
  <dcterms:modified xsi:type="dcterms:W3CDTF">2023-11-10T11:49:00Z</dcterms:modified>
</cp:coreProperties>
</file>